
<file path=[Content_Types].xml><?xml version="1.0" encoding="utf-8"?>
<Types xmlns="http://schemas.openxmlformats.org/package/2006/content-types">
  <Default Extension="png" ContentType="image/png"/>
  <Default Extension="emf" ContentType="application/x-msmetafile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348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4678"/>
        <w:gridCol w:w="2381"/>
        <w:gridCol w:w="3289"/>
      </w:tblGrid>
      <w:tr w:rsidR="005A4EE6">
        <w:trPr>
          <w:trHeight w:val="397"/>
        </w:trPr>
        <w:tc>
          <w:tcPr>
            <w:tcW w:w="4678" w:type="dxa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815F61">
            <w:pPr>
              <w:rPr>
                <w:color w:val="000000"/>
              </w:rPr>
            </w:pPr>
            <w:r>
              <w:fldChar w:fldCharType="begin" w:fldLock="1"/>
            </w:r>
            <w:r>
              <w:instrText xml:space="preserve"> DOCVARIABLE  "Immagine" "7"  \* MERGEFORMAT </w:instrText>
            </w:r>
            <w:r>
              <w:fldChar w:fldCharType="separate"/>
            </w:r>
            <w:r w:rsidR="00F61811">
              <w:rPr>
                <w:noProof/>
                <w:lang w:bidi="ar-SA"/>
              </w:rPr>
              <w:drawing>
                <wp:inline distT="0" distB="0" distL="0" distR="0">
                  <wp:extent cx="2540000" cy="30480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000" cy="3048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bidi="ar-SA"/>
              </w:rPr>
              <w:fldChar w:fldCharType="end"/>
            </w:r>
          </w:p>
        </w:tc>
        <w:tc>
          <w:tcPr>
            <w:tcW w:w="56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4EE6" w:rsidRDefault="00F61811">
            <w:pPr>
              <w:spacing w:before="120" w:after="120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Tipo Documento: </w:t>
            </w:r>
            <w:r>
              <w:rPr>
                <w:b/>
                <w:sz w:val="22"/>
              </w:rPr>
              <w:fldChar w:fldCharType="begin" w:fldLock="1"/>
            </w:r>
            <w:r>
              <w:rPr>
                <w:b/>
                <w:sz w:val="22"/>
              </w:rPr>
              <w:instrText xml:space="preserve"> DOCVARIABLE  Riferimento  \* MERGEFORMAT </w:instrText>
            </w:r>
            <w:r>
              <w:rPr>
                <w:b/>
                <w:sz w:val="22"/>
              </w:rPr>
              <w:fldChar w:fldCharType="separate"/>
            </w:r>
            <w:r>
              <w:rPr>
                <w:b/>
                <w:sz w:val="22"/>
              </w:rPr>
              <w:t>Correzione Anomalie</w:t>
            </w:r>
            <w:r>
              <w:rPr>
                <w:b/>
                <w:sz w:val="22"/>
              </w:rPr>
              <w:fldChar w:fldCharType="end"/>
            </w:r>
          </w:p>
        </w:tc>
      </w:tr>
      <w:tr w:rsidR="005A4EE6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4EE6" w:rsidRDefault="005A4EE6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F61811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Linea Prodotto: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CF0622">
            <w:pPr>
              <w:spacing w:before="120" w:after="120"/>
              <w:jc w:val="left"/>
            </w:pPr>
            <w:r>
              <w:fldChar w:fldCharType="begin" w:fldLock="1"/>
            </w:r>
            <w:r>
              <w:instrText xml:space="preserve"> DOCVARIABLE  LineaProdotto  \* MERGEFORMAT </w:instrText>
            </w:r>
            <w:r>
              <w:fldChar w:fldCharType="separate"/>
            </w:r>
            <w:proofErr w:type="spellStart"/>
            <w:r w:rsidR="00F61811">
              <w:t>Polyedro</w:t>
            </w:r>
            <w:proofErr w:type="spellEnd"/>
            <w:r>
              <w:fldChar w:fldCharType="end"/>
            </w:r>
          </w:p>
        </w:tc>
      </w:tr>
      <w:tr w:rsidR="005A4EE6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4EE6" w:rsidRDefault="005A4EE6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F61811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Procedura: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CF0622">
            <w:pPr>
              <w:spacing w:before="120" w:after="120"/>
              <w:jc w:val="left"/>
            </w:pPr>
            <w:r>
              <w:fldChar w:fldCharType="begin" w:fldLock="1"/>
            </w:r>
            <w:r>
              <w:instrText xml:space="preserve"> DOCVARIABLE  Applicativo \* MERGEFORMAT </w:instrText>
            </w:r>
            <w:r>
              <w:fldChar w:fldCharType="separate"/>
            </w:r>
            <w:proofErr w:type="spellStart"/>
            <w:r w:rsidR="00F61811">
              <w:t>Polyedro</w:t>
            </w:r>
            <w:proofErr w:type="spellEnd"/>
            <w:r>
              <w:fldChar w:fldCharType="end"/>
            </w:r>
          </w:p>
        </w:tc>
      </w:tr>
      <w:tr w:rsidR="005A4EE6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4EE6" w:rsidRDefault="005A4EE6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F61811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Area: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651FD6">
            <w:pPr>
              <w:spacing w:before="120" w:after="120"/>
              <w:jc w:val="left"/>
            </w:pPr>
            <w:fldSimple w:instr=" DOCVARIABLE  Area  \* MERGEFORMAT " w:fldLock="1">
              <w:r w:rsidR="00F61811">
                <w:t>POLYEDRO</w:t>
              </w:r>
            </w:fldSimple>
          </w:p>
        </w:tc>
      </w:tr>
      <w:tr w:rsidR="005A4EE6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4EE6" w:rsidRDefault="005A4EE6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F61811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Modulo: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CF0622">
            <w:pPr>
              <w:spacing w:before="120" w:after="120"/>
              <w:jc w:val="left"/>
            </w:pPr>
            <w:r>
              <w:fldChar w:fldCharType="begin" w:fldLock="1"/>
            </w:r>
            <w:r>
              <w:instrText xml:space="preserve"> DOCVARIABLE  Modulo  \* MERGEFORMAT </w:instrText>
            </w:r>
            <w:r>
              <w:fldChar w:fldCharType="separate"/>
            </w:r>
            <w:proofErr w:type="spellStart"/>
            <w:r w:rsidR="00F61811">
              <w:t>Polyedro</w:t>
            </w:r>
            <w:proofErr w:type="spellEnd"/>
            <w:r w:rsidR="00F61811">
              <w:t xml:space="preserve"> Base</w:t>
            </w:r>
            <w:r>
              <w:fldChar w:fldCharType="end"/>
            </w:r>
          </w:p>
        </w:tc>
      </w:tr>
      <w:tr w:rsidR="005A4EE6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4EE6" w:rsidRDefault="005A4EE6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F61811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 xml:space="preserve">Versione / </w:t>
            </w:r>
            <w:proofErr w:type="spellStart"/>
            <w:r>
              <w:rPr>
                <w:b/>
              </w:rPr>
              <w:t>Build</w:t>
            </w:r>
            <w:proofErr w:type="spellEnd"/>
            <w:r>
              <w:rPr>
                <w:b/>
              </w:rPr>
              <w:t>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B86037">
            <w:pPr>
              <w:spacing w:before="120" w:after="120"/>
              <w:jc w:val="left"/>
            </w:pPr>
            <w:r>
              <w:t>20170</w:t>
            </w:r>
            <w:r w:rsidR="00576F18">
              <w:t>4</w:t>
            </w:r>
            <w:r>
              <w:t>01</w:t>
            </w:r>
            <w:r w:rsidR="00F61811">
              <w:t xml:space="preserve"> </w:t>
            </w:r>
            <w:r w:rsidR="00CC33B4">
              <w:t xml:space="preserve">Update modulo Bugfix </w:t>
            </w:r>
            <w:r w:rsidR="00F61811">
              <w:fldChar w:fldCharType="begin" w:fldLock="1"/>
            </w:r>
            <w:r w:rsidR="00F61811">
              <w:instrText xml:space="preserve"> DOCVARIABLE  Build  \* MERGEFORMAT </w:instrText>
            </w:r>
            <w:r w:rsidR="00F61811">
              <w:fldChar w:fldCharType="end"/>
            </w:r>
          </w:p>
        </w:tc>
      </w:tr>
      <w:tr w:rsidR="005A4EE6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4EE6" w:rsidRDefault="005A4EE6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F61811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Data Aggiornamento: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CC33B4">
            <w:pPr>
              <w:spacing w:before="120" w:after="120"/>
              <w:jc w:val="left"/>
            </w:pPr>
            <w:r>
              <w:t>11</w:t>
            </w:r>
            <w:r w:rsidR="00B86037">
              <w:t>/</w:t>
            </w:r>
            <w:r w:rsidR="00551EF9">
              <w:t>0</w:t>
            </w:r>
            <w:r w:rsidR="00B86037">
              <w:t>1</w:t>
            </w:r>
            <w:r w:rsidR="00E075BA">
              <w:t>/201</w:t>
            </w:r>
            <w:r w:rsidR="00551EF9">
              <w:t>8</w:t>
            </w:r>
          </w:p>
        </w:tc>
      </w:tr>
      <w:tr w:rsidR="005A4EE6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4EE6" w:rsidRDefault="005A4EE6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F61811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Classificazione: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651FD6">
            <w:pPr>
              <w:spacing w:before="120" w:after="120"/>
              <w:jc w:val="left"/>
            </w:pPr>
            <w:fldSimple w:instr=" DOCVARIABLE  Classificazione  \* MERGEFORMAT " w:fldLock="1">
              <w:r w:rsidR="00F61811">
                <w:t>Guida Utente</w:t>
              </w:r>
            </w:fldSimple>
          </w:p>
        </w:tc>
      </w:tr>
      <w:tr w:rsidR="005A4EE6"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4EE6" w:rsidRDefault="005A4EE6"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F61811"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Titolo: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4EE6" w:rsidRDefault="00E075BA">
            <w:pPr>
              <w:spacing w:before="120" w:after="120"/>
              <w:jc w:val="left"/>
              <w:rPr>
                <w:caps/>
              </w:rPr>
            </w:pPr>
            <w:r w:rsidRPr="00E075BA">
              <w:rPr>
                <w:caps/>
              </w:rPr>
              <w:t>ANOMALIE POLYEDRO/TEAMPORTAL</w:t>
            </w:r>
            <w:r w:rsidR="00B86037">
              <w:rPr>
                <w:caps/>
              </w:rPr>
              <w:t xml:space="preserve"> 20170</w:t>
            </w:r>
            <w:r w:rsidR="00576F18">
              <w:rPr>
                <w:caps/>
              </w:rPr>
              <w:t>4</w:t>
            </w:r>
            <w:r w:rsidR="00B86037">
              <w:rPr>
                <w:caps/>
              </w:rPr>
              <w:t>01</w:t>
            </w:r>
            <w:r>
              <w:rPr>
                <w:caps/>
              </w:rPr>
              <w:t xml:space="preserve"> </w:t>
            </w:r>
            <w:r w:rsidR="00CB6C7D">
              <w:rPr>
                <w:caps/>
              </w:rPr>
              <w:t>bugfix</w:t>
            </w:r>
          </w:p>
        </w:tc>
      </w:tr>
    </w:tbl>
    <w:p w:rsidR="005A4EE6" w:rsidRDefault="005A4EE6"/>
    <w:p w:rsidR="005A4EE6" w:rsidRDefault="005A4EE6"/>
    <w:tbl>
      <w:tblPr>
        <w:tblStyle w:val="Grigliatabella"/>
        <w:tblW w:w="0" w:type="auto"/>
        <w:tblBorders>
          <w:top w:val="nil"/>
          <w:left w:val="nil"/>
          <w:bottom w:val="single" w:sz="12" w:space="0" w:color="0090D2"/>
          <w:right w:val="nil"/>
          <w:insideH w:val="nil"/>
          <w:insideV w:val="nil"/>
        </w:tblBorders>
        <w:tblLook w:val="04A0" w:firstRow="1" w:lastRow="0" w:firstColumn="1" w:lastColumn="0" w:noHBand="0" w:noVBand="1"/>
      </w:tblPr>
      <w:tblGrid>
        <w:gridCol w:w="10196"/>
      </w:tblGrid>
      <w:tr w:rsidR="00DD3158" w:rsidTr="0021170A">
        <w:trPr>
          <w:trHeight w:val="331"/>
        </w:trPr>
        <w:tc>
          <w:tcPr>
            <w:tcW w:w="10196" w:type="dxa"/>
            <w:tcBorders>
              <w:bottom w:val="single" w:sz="12" w:space="0" w:color="0090D2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D3158" w:rsidRDefault="00DD3158" w:rsidP="0021170A">
            <w:pPr>
              <w:pStyle w:val="Titolo1"/>
              <w:keepNext/>
              <w:keepLines/>
              <w:spacing w:line="240" w:lineRule="auto"/>
            </w:pPr>
            <w:r>
              <w:t>Interfaccia POLYEDRO</w:t>
            </w:r>
          </w:p>
        </w:tc>
      </w:tr>
    </w:tbl>
    <w:p w:rsidR="00DD3158" w:rsidRDefault="00DD3158" w:rsidP="00DD3158"/>
    <w:p w:rsidR="003C2B5D" w:rsidRDefault="002540BB" w:rsidP="00600395">
      <w:pPr>
        <w:pStyle w:val="corpoAltF"/>
        <w:numPr>
          <w:ilvl w:val="0"/>
          <w:numId w:val="5"/>
        </w:numPr>
        <w:ind w:right="170"/>
        <w:jc w:val="left"/>
        <w:rPr>
          <w:rFonts w:cs="Arial"/>
          <w:color w:val="000000"/>
        </w:rPr>
      </w:pPr>
      <w:r>
        <w:rPr>
          <w:rFonts w:cs="Arial"/>
          <w:color w:val="000000"/>
          <w:lang w:val="it-IT"/>
        </w:rPr>
        <w:t xml:space="preserve">Correzione </w:t>
      </w:r>
      <w:r w:rsidR="00DD3158" w:rsidRPr="00DD3158">
        <w:rPr>
          <w:rFonts w:cs="Arial"/>
          <w:color w:val="000000"/>
          <w:lang w:val="it-IT"/>
        </w:rPr>
        <w:t>anomalia per cui</w:t>
      </w:r>
      <w:r w:rsidR="00DD3158">
        <w:rPr>
          <w:rFonts w:cs="Arial"/>
          <w:color w:val="000000"/>
          <w:lang w:val="it-IT"/>
        </w:rPr>
        <w:t>, e</w:t>
      </w:r>
      <w:r w:rsidR="00DD3158" w:rsidRPr="00DD3158">
        <w:rPr>
          <w:rFonts w:cs="Arial"/>
          <w:color w:val="000000"/>
        </w:rPr>
        <w:t>seguendo delle funzion</w:t>
      </w:r>
      <w:r w:rsidR="00DD3158">
        <w:rPr>
          <w:rFonts w:cs="Arial" w:hint="cs"/>
          <w:color w:val="000000"/>
        </w:rPr>
        <w:t>i,</w:t>
      </w:r>
      <w:r w:rsidR="00DD3158" w:rsidRPr="00DD3158">
        <w:rPr>
          <w:rFonts w:cs="Arial"/>
          <w:color w:val="000000"/>
        </w:rPr>
        <w:t xml:space="preserve"> talvolta non appare la stella per </w:t>
      </w:r>
      <w:r w:rsidR="00DC409F">
        <w:rPr>
          <w:rFonts w:cs="Arial" w:hint="cs"/>
          <w:color w:val="000000"/>
        </w:rPr>
        <w:t>a</w:t>
      </w:r>
      <w:r w:rsidR="00DD3158" w:rsidRPr="00DD3158">
        <w:rPr>
          <w:rFonts w:cs="Arial"/>
          <w:color w:val="000000"/>
        </w:rPr>
        <w:t xml:space="preserve">ggiungere/rimuovere la funzione nei </w:t>
      </w:r>
      <w:r>
        <w:rPr>
          <w:rFonts w:cs="Arial" w:hint="cs"/>
          <w:color w:val="000000"/>
        </w:rPr>
        <w:t>P</w:t>
      </w:r>
      <w:r w:rsidR="00DD3158" w:rsidRPr="00DD3158">
        <w:rPr>
          <w:rFonts w:cs="Arial"/>
          <w:color w:val="000000"/>
        </w:rPr>
        <w:t>referiti, normalmente presente nella linguetta della WorkArea.</w:t>
      </w:r>
    </w:p>
    <w:p w:rsidR="00DC409F" w:rsidRPr="00DD3158" w:rsidRDefault="00DC409F" w:rsidP="00DC409F">
      <w:pPr>
        <w:pStyle w:val="corpoAltF"/>
        <w:ind w:right="170"/>
        <w:jc w:val="left"/>
        <w:rPr>
          <w:rFonts w:cs="Arial"/>
          <w:color w:val="000000"/>
        </w:rPr>
      </w:pPr>
    </w:p>
    <w:tbl>
      <w:tblPr>
        <w:tblStyle w:val="Grigliatabella"/>
        <w:tblW w:w="0" w:type="auto"/>
        <w:tblBorders>
          <w:top w:val="nil"/>
          <w:left w:val="nil"/>
          <w:bottom w:val="single" w:sz="12" w:space="0" w:color="0090D2"/>
          <w:right w:val="nil"/>
          <w:insideH w:val="nil"/>
          <w:insideV w:val="nil"/>
        </w:tblBorders>
        <w:tblLook w:val="04A0" w:firstRow="1" w:lastRow="0" w:firstColumn="1" w:lastColumn="0" w:noHBand="0" w:noVBand="1"/>
      </w:tblPr>
      <w:tblGrid>
        <w:gridCol w:w="10196"/>
      </w:tblGrid>
      <w:tr w:rsidR="0057439A" w:rsidTr="0021170A">
        <w:trPr>
          <w:trHeight w:val="331"/>
        </w:trPr>
        <w:tc>
          <w:tcPr>
            <w:tcW w:w="10196" w:type="dxa"/>
            <w:tcBorders>
              <w:bottom w:val="single" w:sz="12" w:space="0" w:color="0090D2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7439A" w:rsidRDefault="0057439A" w:rsidP="0021170A">
            <w:pPr>
              <w:pStyle w:val="Titolo1"/>
              <w:keepNext/>
              <w:keepLines/>
              <w:spacing w:line="240" w:lineRule="auto"/>
            </w:pPr>
            <w:r>
              <w:t>LYNFA</w:t>
            </w:r>
          </w:p>
        </w:tc>
      </w:tr>
    </w:tbl>
    <w:p w:rsidR="0057439A" w:rsidRPr="00296F5D" w:rsidRDefault="0057439A" w:rsidP="0057439A">
      <w:pPr>
        <w:rPr>
          <w:b/>
          <w:lang w:eastAsia="ar-SA" w:bidi="ar-SA"/>
        </w:rPr>
      </w:pPr>
    </w:p>
    <w:p w:rsidR="0057439A" w:rsidRPr="00296F5D" w:rsidRDefault="0057439A" w:rsidP="0057439A">
      <w:pPr>
        <w:numPr>
          <w:ilvl w:val="0"/>
          <w:numId w:val="4"/>
        </w:numPr>
        <w:rPr>
          <w:lang w:eastAsia="ar-SA" w:bidi="ar-SA"/>
        </w:rPr>
      </w:pPr>
      <w:r w:rsidRPr="00296F5D">
        <w:rPr>
          <w:lang w:eastAsia="ar-SA" w:bidi="ar-SA"/>
        </w:rPr>
        <w:t>Ottimizzat</w:t>
      </w:r>
      <w:r w:rsidR="00795AAF">
        <w:rPr>
          <w:lang w:eastAsia="ar-SA" w:bidi="ar-SA"/>
        </w:rPr>
        <w:t>e</w:t>
      </w:r>
      <w:r w:rsidRPr="00296F5D">
        <w:rPr>
          <w:lang w:eastAsia="ar-SA" w:bidi="ar-SA"/>
        </w:rPr>
        <w:t xml:space="preserve"> l</w:t>
      </w:r>
      <w:r w:rsidR="00795AAF">
        <w:rPr>
          <w:lang w:eastAsia="ar-SA" w:bidi="ar-SA"/>
        </w:rPr>
        <w:t>e</w:t>
      </w:r>
      <w:r w:rsidRPr="00296F5D">
        <w:rPr>
          <w:lang w:eastAsia="ar-SA" w:bidi="ar-SA"/>
        </w:rPr>
        <w:t xml:space="preserve"> chiamat</w:t>
      </w:r>
      <w:r w:rsidR="00795AAF">
        <w:rPr>
          <w:lang w:eastAsia="ar-SA" w:bidi="ar-SA"/>
        </w:rPr>
        <w:t>e al Report Server verificando preventiva</w:t>
      </w:r>
      <w:r w:rsidR="00CC22E1">
        <w:rPr>
          <w:lang w:eastAsia="ar-SA" w:bidi="ar-SA"/>
        </w:rPr>
        <w:t>mente</w:t>
      </w:r>
      <w:r w:rsidR="00795AAF">
        <w:rPr>
          <w:lang w:eastAsia="ar-SA" w:bidi="ar-SA"/>
        </w:rPr>
        <w:t xml:space="preserve"> lo stato del servizio</w:t>
      </w:r>
      <w:r w:rsidRPr="00296F5D">
        <w:rPr>
          <w:lang w:eastAsia="ar-SA" w:bidi="ar-SA"/>
        </w:rPr>
        <w:t xml:space="preserve">. </w:t>
      </w:r>
    </w:p>
    <w:p w:rsidR="0057439A" w:rsidRPr="00296F5D" w:rsidRDefault="00795AAF" w:rsidP="0057439A">
      <w:pPr>
        <w:numPr>
          <w:ilvl w:val="0"/>
          <w:numId w:val="4"/>
        </w:numPr>
        <w:rPr>
          <w:lang w:eastAsia="ar-SA" w:bidi="ar-SA"/>
        </w:rPr>
      </w:pPr>
      <w:r>
        <w:rPr>
          <w:lang w:eastAsia="ar-SA" w:bidi="ar-SA"/>
        </w:rPr>
        <w:t>Correzione anomalia nella determinazione dell’architettura (32/64 bit).</w:t>
      </w:r>
    </w:p>
    <w:p w:rsidR="0057439A" w:rsidRDefault="00795AAF" w:rsidP="0057439A">
      <w:pPr>
        <w:numPr>
          <w:ilvl w:val="0"/>
          <w:numId w:val="4"/>
        </w:numPr>
        <w:rPr>
          <w:lang w:eastAsia="ar-SA" w:bidi="ar-SA"/>
        </w:rPr>
      </w:pPr>
      <w:r>
        <w:rPr>
          <w:lang w:eastAsia="ar-SA" w:bidi="ar-SA"/>
        </w:rPr>
        <w:t xml:space="preserve">Correzione anomalia che non riavviava il servizio </w:t>
      </w:r>
      <w:proofErr w:type="spellStart"/>
      <w:r>
        <w:rPr>
          <w:lang w:eastAsia="ar-SA" w:bidi="ar-SA"/>
        </w:rPr>
        <w:t>TpRgwy</w:t>
      </w:r>
      <w:proofErr w:type="spellEnd"/>
      <w:r>
        <w:rPr>
          <w:lang w:eastAsia="ar-SA" w:bidi="ar-SA"/>
        </w:rPr>
        <w:t xml:space="preserve"> in caso di</w:t>
      </w:r>
      <w:r w:rsidR="0057439A" w:rsidRPr="00296F5D">
        <w:rPr>
          <w:lang w:eastAsia="ar-SA" w:bidi="ar-SA"/>
        </w:rPr>
        <w:t xml:space="preserve"> cambio della porta dell'</w:t>
      </w:r>
      <w:proofErr w:type="spellStart"/>
      <w:r w:rsidR="0057439A" w:rsidRPr="00296F5D">
        <w:rPr>
          <w:lang w:eastAsia="ar-SA" w:bidi="ar-SA"/>
        </w:rPr>
        <w:t>Acurcl</w:t>
      </w:r>
      <w:proofErr w:type="spellEnd"/>
      <w:r>
        <w:rPr>
          <w:lang w:eastAsia="ar-SA" w:bidi="ar-SA"/>
        </w:rPr>
        <w:t>.</w:t>
      </w:r>
    </w:p>
    <w:p w:rsidR="0057439A" w:rsidRDefault="0057439A" w:rsidP="0057439A">
      <w:pPr>
        <w:rPr>
          <w:lang w:eastAsia="ar-SA" w:bidi="ar-SA"/>
        </w:rPr>
      </w:pPr>
    </w:p>
    <w:tbl>
      <w:tblPr>
        <w:tblStyle w:val="Grigliatabella"/>
        <w:tblW w:w="0" w:type="auto"/>
        <w:tblBorders>
          <w:top w:val="nil"/>
          <w:left w:val="nil"/>
          <w:bottom w:val="single" w:sz="12" w:space="0" w:color="0090D2"/>
          <w:right w:val="nil"/>
          <w:insideH w:val="nil"/>
          <w:insideV w:val="nil"/>
        </w:tblBorders>
        <w:tblLook w:val="04A0" w:firstRow="1" w:lastRow="0" w:firstColumn="1" w:lastColumn="0" w:noHBand="0" w:noVBand="1"/>
      </w:tblPr>
      <w:tblGrid>
        <w:gridCol w:w="10196"/>
      </w:tblGrid>
      <w:tr w:rsidR="0057439A" w:rsidTr="0021170A">
        <w:trPr>
          <w:trHeight w:val="331"/>
        </w:trPr>
        <w:tc>
          <w:tcPr>
            <w:tcW w:w="10196" w:type="dxa"/>
            <w:tcBorders>
              <w:bottom w:val="single" w:sz="12" w:space="0" w:color="0090D2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7439A" w:rsidRDefault="0057439A" w:rsidP="0021170A">
            <w:pPr>
              <w:pStyle w:val="Titolo1"/>
              <w:keepNext/>
              <w:keepLines/>
              <w:spacing w:line="240" w:lineRule="auto"/>
            </w:pPr>
            <w:r>
              <w:t>Procedure Gestionali</w:t>
            </w:r>
          </w:p>
        </w:tc>
      </w:tr>
    </w:tbl>
    <w:p w:rsidR="0057439A" w:rsidRPr="00296F5D" w:rsidRDefault="0057439A" w:rsidP="0057439A">
      <w:pPr>
        <w:rPr>
          <w:b/>
          <w:lang w:eastAsia="ar-SA" w:bidi="ar-SA"/>
        </w:rPr>
      </w:pPr>
    </w:p>
    <w:p w:rsidR="0057439A" w:rsidRDefault="00D9588E" w:rsidP="0057439A">
      <w:pPr>
        <w:numPr>
          <w:ilvl w:val="0"/>
          <w:numId w:val="4"/>
        </w:numPr>
        <w:rPr>
          <w:lang w:eastAsia="ar-SA" w:bidi="ar-SA"/>
        </w:rPr>
      </w:pPr>
      <w:r>
        <w:rPr>
          <w:lang w:eastAsia="ar-SA" w:bidi="ar-SA"/>
        </w:rPr>
        <w:t xml:space="preserve">Correzione </w:t>
      </w:r>
      <w:r w:rsidR="0057439A">
        <w:rPr>
          <w:lang w:eastAsia="ar-SA" w:bidi="ar-SA"/>
        </w:rPr>
        <w:t>a</w:t>
      </w:r>
      <w:r w:rsidR="0057439A" w:rsidRPr="0027303F">
        <w:rPr>
          <w:lang w:eastAsia="ar-SA" w:bidi="ar-SA"/>
        </w:rPr>
        <w:t xml:space="preserve">nomalie in raggruppamenti menu in presenza di applicativi di stesso contesto ma </w:t>
      </w:r>
      <w:r>
        <w:rPr>
          <w:lang w:eastAsia="ar-SA" w:bidi="ar-SA"/>
        </w:rPr>
        <w:t xml:space="preserve">di </w:t>
      </w:r>
      <w:r w:rsidR="0057439A" w:rsidRPr="0027303F">
        <w:rPr>
          <w:lang w:eastAsia="ar-SA" w:bidi="ar-SA"/>
        </w:rPr>
        <w:t>anni diversi</w:t>
      </w:r>
      <w:r>
        <w:rPr>
          <w:lang w:eastAsia="ar-SA" w:bidi="ar-SA"/>
        </w:rPr>
        <w:t>.</w:t>
      </w:r>
    </w:p>
    <w:p w:rsidR="00DC7450" w:rsidRDefault="00D9588E" w:rsidP="00DC7450">
      <w:pPr>
        <w:numPr>
          <w:ilvl w:val="0"/>
          <w:numId w:val="4"/>
        </w:numPr>
        <w:rPr>
          <w:lang w:eastAsia="ar-SA" w:bidi="ar-SA"/>
        </w:rPr>
      </w:pPr>
      <w:r>
        <w:rPr>
          <w:lang w:eastAsia="ar-SA" w:bidi="ar-SA"/>
        </w:rPr>
        <w:t xml:space="preserve">Correzione </w:t>
      </w:r>
      <w:r w:rsidR="0057439A">
        <w:rPr>
          <w:lang w:eastAsia="ar-SA" w:bidi="ar-SA"/>
        </w:rPr>
        <w:t>anomali</w:t>
      </w:r>
      <w:r w:rsidR="002540BB">
        <w:rPr>
          <w:lang w:eastAsia="ar-SA" w:bidi="ar-SA"/>
        </w:rPr>
        <w:t>e</w:t>
      </w:r>
      <w:r w:rsidR="0057439A">
        <w:rPr>
          <w:lang w:eastAsia="ar-SA" w:bidi="ar-SA"/>
        </w:rPr>
        <w:t xml:space="preserve"> </w:t>
      </w:r>
      <w:r w:rsidR="0057439A" w:rsidRPr="0057439A">
        <w:rPr>
          <w:lang w:eastAsia="ar-SA" w:bidi="ar-SA"/>
        </w:rPr>
        <w:t xml:space="preserve">in esecuzione comandi </w:t>
      </w:r>
      <w:r>
        <w:rPr>
          <w:lang w:eastAsia="ar-SA" w:bidi="ar-SA"/>
        </w:rPr>
        <w:t xml:space="preserve">non </w:t>
      </w:r>
      <w:r w:rsidR="0057439A" w:rsidRPr="0057439A">
        <w:rPr>
          <w:lang w:eastAsia="ar-SA" w:bidi="ar-SA"/>
        </w:rPr>
        <w:t>a menu</w:t>
      </w:r>
      <w:r>
        <w:rPr>
          <w:lang w:eastAsia="ar-SA" w:bidi="ar-SA"/>
        </w:rPr>
        <w:t xml:space="preserve"> di</w:t>
      </w:r>
      <w:r w:rsidR="0057439A" w:rsidRPr="0057439A">
        <w:rPr>
          <w:lang w:eastAsia="ar-SA" w:bidi="ar-SA"/>
        </w:rPr>
        <w:t xml:space="preserve"> contesto</w:t>
      </w:r>
      <w:r w:rsidR="0057439A">
        <w:rPr>
          <w:lang w:eastAsia="ar-SA" w:bidi="ar-SA"/>
        </w:rPr>
        <w:t xml:space="preserve"> per cui non si riuscivano ad eseguire i comandi </w:t>
      </w:r>
      <w:r>
        <w:rPr>
          <w:lang w:eastAsia="ar-SA" w:bidi="ar-SA"/>
        </w:rPr>
        <w:t>delle applicazioni “slave”</w:t>
      </w:r>
      <w:r w:rsidR="0057439A">
        <w:rPr>
          <w:lang w:eastAsia="ar-SA" w:bidi="ar-SA"/>
        </w:rPr>
        <w:t>.</w:t>
      </w:r>
    </w:p>
    <w:tbl>
      <w:tblPr>
        <w:tblStyle w:val="Grigliatabella"/>
        <w:tblW w:w="0" w:type="auto"/>
        <w:tblBorders>
          <w:top w:val="nil"/>
          <w:left w:val="nil"/>
          <w:bottom w:val="single" w:sz="12" w:space="0" w:color="0090D2"/>
          <w:right w:val="nil"/>
          <w:insideH w:val="nil"/>
          <w:insideV w:val="nil"/>
        </w:tblBorders>
        <w:tblLook w:val="04A0" w:firstRow="1" w:lastRow="0" w:firstColumn="1" w:lastColumn="0" w:noHBand="0" w:noVBand="1"/>
      </w:tblPr>
      <w:tblGrid>
        <w:gridCol w:w="10196"/>
      </w:tblGrid>
      <w:tr w:rsidR="00DC7450" w:rsidTr="00B66E06">
        <w:trPr>
          <w:trHeight w:val="331"/>
        </w:trPr>
        <w:tc>
          <w:tcPr>
            <w:tcW w:w="10196" w:type="dxa"/>
            <w:tcBorders>
              <w:bottom w:val="single" w:sz="12" w:space="0" w:color="0090D2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C7450" w:rsidRDefault="00DC7450" w:rsidP="00B66E06">
            <w:pPr>
              <w:pStyle w:val="Titolo1"/>
              <w:keepNext/>
              <w:keepLines/>
              <w:spacing w:line="240" w:lineRule="auto"/>
            </w:pPr>
            <w:r>
              <w:t>ALYANTE</w:t>
            </w:r>
          </w:p>
        </w:tc>
      </w:tr>
    </w:tbl>
    <w:p w:rsidR="00DC7450" w:rsidRDefault="00DC7450" w:rsidP="00DC7450"/>
    <w:p w:rsidR="00DC7450" w:rsidRPr="002025AA" w:rsidRDefault="00CC3400" w:rsidP="00CC3400">
      <w:pPr>
        <w:pStyle w:val="corpoAltF"/>
        <w:numPr>
          <w:ilvl w:val="0"/>
          <w:numId w:val="1"/>
        </w:numPr>
        <w:ind w:right="170"/>
        <w:rPr>
          <w:lang w:val="it-IT"/>
        </w:rPr>
      </w:pPr>
      <w:r w:rsidRPr="00CC3400">
        <w:rPr>
          <w:lang w:val="it-IT"/>
        </w:rPr>
        <w:t xml:space="preserve">Correzione </w:t>
      </w:r>
      <w:r>
        <w:rPr>
          <w:lang w:val="it-IT"/>
        </w:rPr>
        <w:t xml:space="preserve">anomalia </w:t>
      </w:r>
      <w:r w:rsidRPr="00CC3400">
        <w:rPr>
          <w:lang w:val="it-IT"/>
        </w:rPr>
        <w:t xml:space="preserve">sulla selezione azienda in apertura </w:t>
      </w:r>
      <w:r>
        <w:rPr>
          <w:lang w:val="it-IT"/>
        </w:rPr>
        <w:t>W</w:t>
      </w:r>
      <w:r w:rsidRPr="00CC3400">
        <w:rPr>
          <w:lang w:val="it-IT"/>
        </w:rPr>
        <w:t>ork</w:t>
      </w:r>
      <w:r>
        <w:rPr>
          <w:lang w:val="it-IT"/>
        </w:rPr>
        <w:t>A</w:t>
      </w:r>
      <w:r w:rsidRPr="00CC3400">
        <w:rPr>
          <w:lang w:val="it-IT"/>
        </w:rPr>
        <w:t xml:space="preserve">rea da funzioni collegate. In apertura di una funzione collegata in una nuova </w:t>
      </w:r>
      <w:r>
        <w:rPr>
          <w:lang w:val="it-IT"/>
        </w:rPr>
        <w:t>W</w:t>
      </w:r>
      <w:r w:rsidRPr="00CC3400">
        <w:rPr>
          <w:lang w:val="it-IT"/>
        </w:rPr>
        <w:t>ork</w:t>
      </w:r>
      <w:r>
        <w:rPr>
          <w:lang w:val="it-IT"/>
        </w:rPr>
        <w:t>A</w:t>
      </w:r>
      <w:r w:rsidRPr="00CC3400">
        <w:rPr>
          <w:lang w:val="it-IT"/>
        </w:rPr>
        <w:t>rea</w:t>
      </w:r>
      <w:r w:rsidRPr="00CC3400">
        <w:rPr>
          <w:lang w:val="it-IT"/>
        </w:rPr>
        <w:t xml:space="preserve">, per la presenza di una finestra modale nella </w:t>
      </w:r>
      <w:r>
        <w:rPr>
          <w:lang w:val="it-IT"/>
        </w:rPr>
        <w:t>W</w:t>
      </w:r>
      <w:r w:rsidRPr="00CC3400">
        <w:rPr>
          <w:lang w:val="it-IT"/>
        </w:rPr>
        <w:t>ork</w:t>
      </w:r>
      <w:r>
        <w:rPr>
          <w:lang w:val="it-IT"/>
        </w:rPr>
        <w:t>A</w:t>
      </w:r>
      <w:r w:rsidRPr="00CC3400">
        <w:rPr>
          <w:lang w:val="it-IT"/>
        </w:rPr>
        <w:t>rea</w:t>
      </w:r>
      <w:r>
        <w:rPr>
          <w:lang w:val="it-IT"/>
        </w:rPr>
        <w:t xml:space="preserve"> </w:t>
      </w:r>
      <w:r w:rsidRPr="00CC3400">
        <w:rPr>
          <w:lang w:val="it-IT"/>
        </w:rPr>
        <w:t xml:space="preserve">attiva, veniva utilizzata l’ultima azienda selezionata e non l’azienda della </w:t>
      </w:r>
      <w:r>
        <w:rPr>
          <w:lang w:val="it-IT"/>
        </w:rPr>
        <w:t>W</w:t>
      </w:r>
      <w:r w:rsidRPr="00CC3400">
        <w:rPr>
          <w:lang w:val="it-IT"/>
        </w:rPr>
        <w:t>ork</w:t>
      </w:r>
      <w:r>
        <w:rPr>
          <w:lang w:val="it-IT"/>
        </w:rPr>
        <w:t>A</w:t>
      </w:r>
      <w:r w:rsidRPr="00CC3400">
        <w:rPr>
          <w:lang w:val="it-IT"/>
        </w:rPr>
        <w:t xml:space="preserve">rea </w:t>
      </w:r>
      <w:bookmarkStart w:id="0" w:name="_GoBack"/>
      <w:bookmarkEnd w:id="0"/>
      <w:r w:rsidRPr="00CC3400">
        <w:rPr>
          <w:lang w:val="it-IT"/>
        </w:rPr>
        <w:t>attiva.</w:t>
      </w:r>
    </w:p>
    <w:tbl>
      <w:tblPr>
        <w:tblStyle w:val="Grigliatabella"/>
        <w:tblW w:w="0" w:type="auto"/>
        <w:tblBorders>
          <w:top w:val="nil"/>
          <w:left w:val="nil"/>
          <w:bottom w:val="single" w:sz="12" w:space="0" w:color="0090D2"/>
          <w:right w:val="nil"/>
          <w:insideH w:val="nil"/>
          <w:insideV w:val="nil"/>
        </w:tblBorders>
        <w:tblLook w:val="04A0" w:firstRow="1" w:lastRow="0" w:firstColumn="1" w:lastColumn="0" w:noHBand="0" w:noVBand="1"/>
      </w:tblPr>
      <w:tblGrid>
        <w:gridCol w:w="10196"/>
      </w:tblGrid>
      <w:tr w:rsidR="00ED7F8F" w:rsidTr="00B66E06">
        <w:trPr>
          <w:trHeight w:val="331"/>
        </w:trPr>
        <w:tc>
          <w:tcPr>
            <w:tcW w:w="10196" w:type="dxa"/>
            <w:tcBorders>
              <w:bottom w:val="single" w:sz="12" w:space="0" w:color="0090D2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D7F8F" w:rsidRDefault="00ED7F8F" w:rsidP="00B66E06">
            <w:pPr>
              <w:pStyle w:val="Titolo1"/>
              <w:keepNext/>
              <w:keepLines/>
              <w:spacing w:line="240" w:lineRule="auto"/>
            </w:pPr>
            <w:r>
              <w:t>ACG</w:t>
            </w:r>
          </w:p>
        </w:tc>
      </w:tr>
    </w:tbl>
    <w:p w:rsidR="00ED7F8F" w:rsidRDefault="00ED7F8F" w:rsidP="00ED7F8F"/>
    <w:p w:rsidR="00ED7F8F" w:rsidRPr="002025AA" w:rsidRDefault="00ED7F8F" w:rsidP="00ED7F8F">
      <w:pPr>
        <w:pStyle w:val="corpoAltF"/>
        <w:numPr>
          <w:ilvl w:val="0"/>
          <w:numId w:val="1"/>
        </w:numPr>
        <w:ind w:right="170"/>
        <w:rPr>
          <w:lang w:val="it-IT"/>
        </w:rPr>
      </w:pPr>
      <w:r w:rsidRPr="00984BD6">
        <w:rPr>
          <w:rFonts w:cs="Arial"/>
          <w:color w:val="000000"/>
          <w:lang w:val="it-IT"/>
        </w:rPr>
        <w:t>Corrett</w:t>
      </w:r>
      <w:r>
        <w:rPr>
          <w:rFonts w:cs="Arial"/>
          <w:color w:val="000000"/>
          <w:lang w:val="it-IT"/>
        </w:rPr>
        <w:t xml:space="preserve">a anomalia </w:t>
      </w:r>
      <w:r w:rsidR="00097502">
        <w:rPr>
          <w:rFonts w:cs="Arial"/>
          <w:color w:val="000000"/>
          <w:lang w:val="it-IT"/>
        </w:rPr>
        <w:t>n</w:t>
      </w:r>
      <w:r>
        <w:rPr>
          <w:rFonts w:cs="Arial"/>
          <w:color w:val="000000"/>
          <w:lang w:val="it-IT"/>
        </w:rPr>
        <w:t xml:space="preserve">ell’elaborazione del setup XML </w:t>
      </w:r>
      <w:r w:rsidR="00097502">
        <w:rPr>
          <w:rFonts w:cs="Arial"/>
          <w:color w:val="000000"/>
          <w:lang w:val="it-IT"/>
        </w:rPr>
        <w:t>relativamente alla sezione delle widget.</w:t>
      </w:r>
    </w:p>
    <w:tbl>
      <w:tblPr>
        <w:tblStyle w:val="Grigliatabella"/>
        <w:tblW w:w="0" w:type="auto"/>
        <w:tblBorders>
          <w:top w:val="nil"/>
          <w:left w:val="nil"/>
          <w:bottom w:val="single" w:sz="12" w:space="0" w:color="0090D2"/>
          <w:right w:val="nil"/>
          <w:insideH w:val="nil"/>
          <w:insideV w:val="nil"/>
        </w:tblBorders>
        <w:tblLook w:val="04A0" w:firstRow="1" w:lastRow="0" w:firstColumn="1" w:lastColumn="0" w:noHBand="0" w:noVBand="1"/>
      </w:tblPr>
      <w:tblGrid>
        <w:gridCol w:w="10196"/>
      </w:tblGrid>
      <w:tr w:rsidR="002025AA" w:rsidTr="00B66E06">
        <w:trPr>
          <w:trHeight w:val="331"/>
        </w:trPr>
        <w:tc>
          <w:tcPr>
            <w:tcW w:w="10196" w:type="dxa"/>
            <w:tcBorders>
              <w:bottom w:val="single" w:sz="12" w:space="0" w:color="0090D2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025AA" w:rsidRDefault="002025AA" w:rsidP="00B66E06">
            <w:pPr>
              <w:pStyle w:val="Titolo1"/>
              <w:keepNext/>
              <w:keepLines/>
              <w:spacing w:line="240" w:lineRule="auto"/>
            </w:pPr>
            <w:r>
              <w:t>Integrazione Knos</w:t>
            </w:r>
          </w:p>
        </w:tc>
      </w:tr>
    </w:tbl>
    <w:p w:rsidR="002025AA" w:rsidRDefault="002025AA" w:rsidP="002025AA"/>
    <w:p w:rsidR="002025AA" w:rsidRDefault="008E655D" w:rsidP="002025AA">
      <w:pPr>
        <w:pStyle w:val="corpoAltF"/>
        <w:numPr>
          <w:ilvl w:val="0"/>
          <w:numId w:val="5"/>
        </w:numPr>
        <w:ind w:right="170"/>
        <w:rPr>
          <w:rFonts w:cs="Arial"/>
          <w:color w:val="000000"/>
          <w:lang w:val="it-IT"/>
        </w:rPr>
      </w:pPr>
      <w:r>
        <w:rPr>
          <w:rFonts w:cs="Arial"/>
          <w:color w:val="000000"/>
          <w:lang w:val="it-IT"/>
        </w:rPr>
        <w:lastRenderedPageBreak/>
        <w:t xml:space="preserve">Correzione </w:t>
      </w:r>
      <w:r w:rsidR="002025AA">
        <w:rPr>
          <w:rFonts w:cs="Arial"/>
          <w:color w:val="000000"/>
          <w:lang w:val="it-IT"/>
        </w:rPr>
        <w:t xml:space="preserve">anomalia </w:t>
      </w:r>
      <w:r>
        <w:rPr>
          <w:rFonts w:cs="Arial"/>
          <w:color w:val="000000"/>
          <w:lang w:val="it-IT"/>
        </w:rPr>
        <w:t xml:space="preserve">in </w:t>
      </w:r>
      <w:r w:rsidR="002025AA">
        <w:rPr>
          <w:rFonts w:cs="Arial"/>
          <w:color w:val="000000"/>
          <w:lang w:val="it-IT"/>
        </w:rPr>
        <w:t xml:space="preserve">inizializzazione parametri </w:t>
      </w:r>
      <w:r>
        <w:rPr>
          <w:rFonts w:cs="Arial"/>
          <w:color w:val="000000"/>
          <w:lang w:val="it-IT"/>
        </w:rPr>
        <w:t xml:space="preserve">nelle </w:t>
      </w:r>
      <w:r w:rsidR="002025AA">
        <w:rPr>
          <w:rFonts w:cs="Arial"/>
          <w:color w:val="000000"/>
          <w:lang w:val="it-IT"/>
        </w:rPr>
        <w:t xml:space="preserve">chiamate </w:t>
      </w:r>
      <w:r>
        <w:rPr>
          <w:rFonts w:cs="Arial"/>
          <w:color w:val="000000"/>
          <w:lang w:val="it-IT"/>
        </w:rPr>
        <w:t>d</w:t>
      </w:r>
      <w:r w:rsidR="002025AA">
        <w:rPr>
          <w:rFonts w:cs="Arial"/>
          <w:color w:val="000000"/>
          <w:lang w:val="it-IT"/>
        </w:rPr>
        <w:t>elle pubblicazioni avvenut</w:t>
      </w:r>
      <w:r>
        <w:rPr>
          <w:rFonts w:cs="Arial"/>
          <w:color w:val="000000"/>
          <w:lang w:val="it-IT"/>
        </w:rPr>
        <w:t>e</w:t>
      </w:r>
      <w:r w:rsidR="002025AA">
        <w:rPr>
          <w:rFonts w:cs="Arial"/>
          <w:color w:val="000000"/>
          <w:lang w:val="it-IT"/>
        </w:rPr>
        <w:t xml:space="preserve"> da LYNFA.</w:t>
      </w:r>
    </w:p>
    <w:tbl>
      <w:tblPr>
        <w:tblStyle w:val="Grigliatabella"/>
        <w:tblW w:w="0" w:type="auto"/>
        <w:tblBorders>
          <w:top w:val="nil"/>
          <w:left w:val="nil"/>
          <w:bottom w:val="single" w:sz="12" w:space="0" w:color="0090D2"/>
          <w:right w:val="nil"/>
          <w:insideH w:val="nil"/>
          <w:insideV w:val="nil"/>
        </w:tblBorders>
        <w:tblLook w:val="04A0" w:firstRow="1" w:lastRow="0" w:firstColumn="1" w:lastColumn="0" w:noHBand="0" w:noVBand="1"/>
      </w:tblPr>
      <w:tblGrid>
        <w:gridCol w:w="10196"/>
      </w:tblGrid>
      <w:tr w:rsidR="00B86037" w:rsidTr="002D58FB">
        <w:trPr>
          <w:trHeight w:val="331"/>
        </w:trPr>
        <w:tc>
          <w:tcPr>
            <w:tcW w:w="10196" w:type="dxa"/>
            <w:tcBorders>
              <w:bottom w:val="single" w:sz="12" w:space="0" w:color="0090D2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86037" w:rsidRDefault="00296F5D" w:rsidP="002D58FB">
            <w:pPr>
              <w:pStyle w:val="Titolo1"/>
              <w:keepNext/>
              <w:keepLines/>
              <w:spacing w:line="240" w:lineRule="auto"/>
            </w:pPr>
            <w:r>
              <w:t>Workflow</w:t>
            </w:r>
          </w:p>
        </w:tc>
      </w:tr>
    </w:tbl>
    <w:p w:rsidR="00B86037" w:rsidRDefault="00B86037" w:rsidP="00B86037"/>
    <w:p w:rsidR="00B86037" w:rsidRDefault="008969A0" w:rsidP="00296F5D">
      <w:pPr>
        <w:pStyle w:val="corpoAltF"/>
        <w:numPr>
          <w:ilvl w:val="0"/>
          <w:numId w:val="1"/>
        </w:numPr>
        <w:ind w:right="170"/>
        <w:rPr>
          <w:lang w:val="it-IT"/>
        </w:rPr>
      </w:pPr>
      <w:r>
        <w:rPr>
          <w:lang w:val="it-IT"/>
        </w:rPr>
        <w:t xml:space="preserve">Correzione </w:t>
      </w:r>
      <w:r w:rsidR="00E907D3">
        <w:rPr>
          <w:lang w:val="it-IT"/>
        </w:rPr>
        <w:t>anomalia</w:t>
      </w:r>
      <w:r w:rsidR="00296F5D" w:rsidRPr="00296F5D">
        <w:rPr>
          <w:lang w:val="it-IT"/>
        </w:rPr>
        <w:t xml:space="preserve"> in approvazione di 2 flussi sulla stessa entità per cui il flusso in approvazione cambiava lo stato in </w:t>
      </w:r>
      <w:proofErr w:type="spellStart"/>
      <w:r w:rsidR="00296F5D" w:rsidRPr="00296F5D">
        <w:rPr>
          <w:lang w:val="it-IT"/>
        </w:rPr>
        <w:t>pending</w:t>
      </w:r>
      <w:proofErr w:type="spellEnd"/>
      <w:r w:rsidR="00296F5D" w:rsidRPr="00296F5D">
        <w:rPr>
          <w:lang w:val="it-IT"/>
        </w:rPr>
        <w:t xml:space="preserve"> e quello con</w:t>
      </w:r>
      <w:r w:rsidR="00D74A6A">
        <w:rPr>
          <w:lang w:val="it-IT"/>
        </w:rPr>
        <w:t xml:space="preserve"> </w:t>
      </w:r>
      <w:proofErr w:type="gramStart"/>
      <w:r w:rsidR="00296F5D" w:rsidRPr="00296F5D">
        <w:rPr>
          <w:lang w:val="it-IT"/>
        </w:rPr>
        <w:t>il</w:t>
      </w:r>
      <w:r w:rsidR="00D74A6A">
        <w:rPr>
          <w:lang w:val="it-IT"/>
        </w:rPr>
        <w:t xml:space="preserve"> </w:t>
      </w:r>
      <w:r w:rsidR="00296F5D" w:rsidRPr="00296F5D">
        <w:rPr>
          <w:lang w:val="it-IT"/>
        </w:rPr>
        <w:t>task</w:t>
      </w:r>
      <w:proofErr w:type="gramEnd"/>
      <w:r w:rsidR="00296F5D" w:rsidRPr="00296F5D">
        <w:rPr>
          <w:lang w:val="it-IT"/>
        </w:rPr>
        <w:t xml:space="preserve"> attivo veniva cancellato.</w:t>
      </w:r>
    </w:p>
    <w:p w:rsidR="00296F5D" w:rsidRDefault="00296F5D" w:rsidP="00296F5D">
      <w:pPr>
        <w:pStyle w:val="corpoAltF"/>
        <w:ind w:right="170"/>
        <w:rPr>
          <w:lang w:val="it-IT"/>
        </w:rPr>
      </w:pPr>
    </w:p>
    <w:tbl>
      <w:tblPr>
        <w:tblStyle w:val="Grigliatabella"/>
        <w:tblW w:w="0" w:type="auto"/>
        <w:tblBorders>
          <w:top w:val="nil"/>
          <w:left w:val="nil"/>
          <w:bottom w:val="single" w:sz="12" w:space="0" w:color="0090D2"/>
          <w:right w:val="nil"/>
          <w:insideH w:val="nil"/>
          <w:insideV w:val="nil"/>
        </w:tblBorders>
        <w:tblLook w:val="04A0" w:firstRow="1" w:lastRow="0" w:firstColumn="1" w:lastColumn="0" w:noHBand="0" w:noVBand="1"/>
      </w:tblPr>
      <w:tblGrid>
        <w:gridCol w:w="10196"/>
      </w:tblGrid>
      <w:tr w:rsidR="00296F5D" w:rsidTr="0059176C">
        <w:trPr>
          <w:trHeight w:val="331"/>
        </w:trPr>
        <w:tc>
          <w:tcPr>
            <w:tcW w:w="10196" w:type="dxa"/>
            <w:tcBorders>
              <w:bottom w:val="single" w:sz="12" w:space="0" w:color="0090D2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96F5D" w:rsidRDefault="00296F5D" w:rsidP="0059176C">
            <w:pPr>
              <w:pStyle w:val="Titolo1"/>
              <w:keepNext/>
              <w:keepLines/>
              <w:spacing w:line="240" w:lineRule="auto"/>
            </w:pPr>
            <w:bookmarkStart w:id="1" w:name="_Hlk503434492"/>
            <w:r>
              <w:t>WebDisk</w:t>
            </w:r>
          </w:p>
        </w:tc>
      </w:tr>
    </w:tbl>
    <w:p w:rsidR="00296F5D" w:rsidRDefault="00296F5D" w:rsidP="00296F5D">
      <w:pPr>
        <w:pStyle w:val="corpoAltF"/>
        <w:ind w:right="170"/>
        <w:rPr>
          <w:lang w:val="it-IT"/>
        </w:rPr>
      </w:pPr>
    </w:p>
    <w:bookmarkEnd w:id="1"/>
    <w:p w:rsidR="00296F5D" w:rsidRDefault="00651FD6" w:rsidP="00AF0683">
      <w:pPr>
        <w:pStyle w:val="corpoAltF"/>
        <w:numPr>
          <w:ilvl w:val="0"/>
          <w:numId w:val="4"/>
        </w:numPr>
        <w:ind w:right="170"/>
      </w:pPr>
      <w:r>
        <w:rPr>
          <w:rFonts w:hint="cs"/>
        </w:rPr>
        <w:t xml:space="preserve">Correzione </w:t>
      </w:r>
      <w:r w:rsidR="00296F5D" w:rsidRPr="00296F5D">
        <w:t>anomalia</w:t>
      </w:r>
      <w:r>
        <w:rPr>
          <w:rFonts w:hint="cs"/>
        </w:rPr>
        <w:t>, su ambiente Linux,</w:t>
      </w:r>
      <w:r w:rsidR="00296F5D" w:rsidRPr="00296F5D">
        <w:t xml:space="preserve"> </w:t>
      </w:r>
      <w:r>
        <w:rPr>
          <w:rFonts w:hint="cs"/>
        </w:rPr>
        <w:t xml:space="preserve">di </w:t>
      </w:r>
      <w:r w:rsidR="00296F5D" w:rsidRPr="00296F5D">
        <w:t>caricamento file</w:t>
      </w:r>
      <w:r w:rsidR="00F5638C">
        <w:rPr>
          <w:rFonts w:hint="cs"/>
        </w:rPr>
        <w:t xml:space="preserve"> in una cartella</w:t>
      </w:r>
      <w:r>
        <w:rPr>
          <w:rFonts w:hint="cs"/>
        </w:rPr>
        <w:t>. N</w:t>
      </w:r>
      <w:r w:rsidR="00F5638C">
        <w:rPr>
          <w:rFonts w:hint="cs"/>
        </w:rPr>
        <w:t>onostante il flag di sovrascrittura fosse valorizzato</w:t>
      </w:r>
      <w:r>
        <w:rPr>
          <w:rFonts w:hint="cs"/>
        </w:rPr>
        <w:t xml:space="preserve"> il file non veniva sovrascritto.</w:t>
      </w:r>
    </w:p>
    <w:p w:rsidR="002A3503" w:rsidRDefault="002A3503" w:rsidP="002A3503">
      <w:pPr>
        <w:pStyle w:val="corpoAltF"/>
        <w:ind w:right="170"/>
      </w:pPr>
    </w:p>
    <w:sectPr w:rsidR="002A3503">
      <w:headerReference w:type="default" r:id="rId9"/>
      <w:footerReference w:type="default" r:id="rId10"/>
      <w:pgSz w:w="11906" w:h="16838"/>
      <w:pgMar w:top="1702" w:right="707" w:bottom="1258" w:left="993" w:header="539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F0622" w:rsidRDefault="00CF0622">
      <w:r>
        <w:separator/>
      </w:r>
    </w:p>
  </w:endnote>
  <w:endnote w:type="continuationSeparator" w:id="0">
    <w:p w:rsidR="00CF0622" w:rsidRDefault="00CF06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33DFE" w:rsidRDefault="00033DFE">
    <w:pPr>
      <w:jc w:val="left"/>
      <w:rPr>
        <w:rFonts w:ascii="Calibri" w:hAnsi="Calibri"/>
        <w:sz w:val="24"/>
      </w:rPr>
    </w:pPr>
    <w:r>
      <w:rPr>
        <w:noProof/>
        <w:lang w:bidi="ar-SA"/>
      </w:rPr>
      <w:drawing>
        <wp:inline distT="0" distB="0" distL="0" distR="0">
          <wp:extent cx="6518910" cy="45085"/>
          <wp:effectExtent l="0" t="0" r="0" b="0"/>
          <wp:docPr id="20" name="Picture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518910" cy="450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033DFE" w:rsidRDefault="00033DFE">
    <w:pPr>
      <w:widowControl w:val="0"/>
      <w:tabs>
        <w:tab w:val="center" w:pos="5103"/>
        <w:tab w:val="right" w:pos="10065"/>
      </w:tabs>
      <w:rPr>
        <w:b/>
        <w:sz w:val="16"/>
      </w:rPr>
    </w:pPr>
    <w:r>
      <w:rPr>
        <w:b/>
        <w:sz w:val="16"/>
      </w:rPr>
      <w:tab/>
    </w:r>
  </w:p>
  <w:tbl>
    <w:tblPr>
      <w:tblStyle w:val="Grigliatabella"/>
      <w:tblW w:w="0" w:type="auto"/>
      <w:tblBorders>
        <w:top w:val="nil"/>
        <w:left w:val="nil"/>
        <w:bottom w:val="nil"/>
        <w:right w:val="nil"/>
        <w:insideH w:val="nil"/>
        <w:insideV w:val="nil"/>
      </w:tblBorders>
      <w:tblLook w:val="04A0" w:firstRow="1" w:lastRow="0" w:firstColumn="1" w:lastColumn="0" w:noHBand="0" w:noVBand="1"/>
    </w:tblPr>
    <w:tblGrid>
      <w:gridCol w:w="3398"/>
      <w:gridCol w:w="3399"/>
      <w:gridCol w:w="3399"/>
    </w:tblGrid>
    <w:tr w:rsidR="00033DFE">
      <w:tc>
        <w:tcPr>
          <w:tcW w:w="3398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:rsidR="00033DFE" w:rsidRDefault="00033DFE">
          <w:pPr>
            <w:widowControl w:val="0"/>
            <w:jc w:val="left"/>
            <w:rPr>
              <w:sz w:val="16"/>
            </w:rPr>
          </w:pPr>
        </w:p>
      </w:tc>
      <w:tc>
        <w:tcPr>
          <w:tcW w:w="3399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:rsidR="00033DFE" w:rsidRDefault="00033DFE">
          <w:pPr>
            <w:widowControl w:val="0"/>
            <w:jc w:val="center"/>
            <w:rPr>
              <w:sz w:val="16"/>
            </w:rPr>
          </w:pPr>
          <w:r>
            <w:rPr>
              <w:b/>
              <w:sz w:val="16"/>
            </w:rPr>
            <w:fldChar w:fldCharType="begin"/>
          </w:r>
          <w:r>
            <w:rPr>
              <w:b/>
              <w:sz w:val="16"/>
            </w:rPr>
            <w:instrText>PAGE   \* MERGEFORMAT</w:instrText>
          </w:r>
          <w:r>
            <w:rPr>
              <w:b/>
              <w:sz w:val="16"/>
            </w:rPr>
            <w:fldChar w:fldCharType="separate"/>
          </w:r>
          <w:r w:rsidR="00CC3400">
            <w:rPr>
              <w:b/>
              <w:noProof/>
              <w:sz w:val="16"/>
            </w:rPr>
            <w:t>2</w:t>
          </w:r>
          <w:r>
            <w:rPr>
              <w:b/>
              <w:sz w:val="16"/>
            </w:rPr>
            <w:fldChar w:fldCharType="end"/>
          </w:r>
        </w:p>
      </w:tc>
      <w:tc>
        <w:tcPr>
          <w:tcW w:w="3399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:rsidR="00033DFE" w:rsidRDefault="00033DFE">
          <w:pPr>
            <w:widowControl w:val="0"/>
            <w:jc w:val="right"/>
            <w:rPr>
              <w:sz w:val="16"/>
            </w:rPr>
          </w:pPr>
          <w:r>
            <w:rPr>
              <w:noProof/>
              <w:lang w:bidi="ar-SA"/>
            </w:rPr>
            <w:drawing>
              <wp:inline distT="0" distB="0" distL="0" distR="0">
                <wp:extent cx="1457960" cy="307340"/>
                <wp:effectExtent l="0" t="0" r="0" b="0"/>
                <wp:docPr id="21" name="Picture 5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Picture 5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57960" cy="30734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:rsidR="00033DFE" w:rsidRDefault="00033DFE">
    <w:pPr>
      <w:widowControl w:val="0"/>
      <w:rPr>
        <w:sz w:val="16"/>
      </w:rPr>
    </w:pPr>
  </w:p>
  <w:p w:rsidR="00033DFE" w:rsidRDefault="00033DFE">
    <w:pPr>
      <w:widowControl w:val="0"/>
      <w:rPr>
        <w:sz w:val="16"/>
      </w:rPr>
    </w:pPr>
  </w:p>
  <w:p w:rsidR="00033DFE" w:rsidRDefault="00033DF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F0622" w:rsidRDefault="00CF0622">
      <w:r>
        <w:separator/>
      </w:r>
    </w:p>
  </w:footnote>
  <w:footnote w:type="continuationSeparator" w:id="0">
    <w:p w:rsidR="00CF0622" w:rsidRDefault="00CF06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gliatabella"/>
      <w:tblW w:w="0" w:type="auto"/>
      <w:tblBorders>
        <w:top w:val="nil"/>
        <w:left w:val="nil"/>
        <w:bottom w:val="nil"/>
        <w:right w:val="nil"/>
        <w:insideH w:val="nil"/>
        <w:insideV w:val="nil"/>
      </w:tblBorders>
      <w:tblLook w:val="04A0" w:firstRow="1" w:lastRow="0" w:firstColumn="1" w:lastColumn="0" w:noHBand="0" w:noVBand="1"/>
    </w:tblPr>
    <w:tblGrid>
      <w:gridCol w:w="3398"/>
      <w:gridCol w:w="3399"/>
      <w:gridCol w:w="3399"/>
    </w:tblGrid>
    <w:tr w:rsidR="00033DFE">
      <w:tc>
        <w:tcPr>
          <w:tcW w:w="3398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:rsidR="00033DFE" w:rsidRDefault="00033DFE">
          <w:pPr>
            <w:pStyle w:val="Intestazione"/>
          </w:pPr>
          <w:r>
            <w:rPr>
              <w:b/>
              <w:color w:val="000000"/>
              <w:sz w:val="24"/>
            </w:rPr>
            <w:fldChar w:fldCharType="begin" w:fldLock="1"/>
          </w:r>
          <w:r>
            <w:rPr>
              <w:b/>
              <w:color w:val="000000"/>
              <w:sz w:val="24"/>
            </w:rPr>
            <w:instrText xml:space="preserve"> </w:instrText>
          </w:r>
          <w:r>
            <w:rPr>
              <w:b/>
              <w:color w:val="808080" w:themeColor="background1" w:themeShade="80"/>
              <w:sz w:val="24"/>
            </w:rPr>
            <w:instrText>DOCVARIABLE</w:instrText>
          </w:r>
          <w:r>
            <w:rPr>
              <w:b/>
              <w:color w:val="000000"/>
              <w:sz w:val="24"/>
            </w:rPr>
            <w:instrText xml:space="preserve">  Applicativo  \* MERGEFORMAT </w:instrText>
          </w:r>
          <w:r>
            <w:rPr>
              <w:b/>
              <w:color w:val="000000"/>
              <w:sz w:val="24"/>
            </w:rPr>
            <w:fldChar w:fldCharType="separate"/>
          </w:r>
          <w:proofErr w:type="spellStart"/>
          <w:r>
            <w:rPr>
              <w:b/>
              <w:color w:val="808080" w:themeColor="background1" w:themeShade="80"/>
              <w:sz w:val="24"/>
            </w:rPr>
            <w:t>Polyedro</w:t>
          </w:r>
          <w:proofErr w:type="spellEnd"/>
          <w:r>
            <w:rPr>
              <w:b/>
              <w:color w:val="000000"/>
              <w:sz w:val="24"/>
            </w:rPr>
            <w:fldChar w:fldCharType="end"/>
          </w:r>
        </w:p>
        <w:p w:rsidR="00033DFE" w:rsidRDefault="00033DFE">
          <w:pPr>
            <w:widowControl w:val="0"/>
            <w:jc w:val="left"/>
            <w:rPr>
              <w:sz w:val="16"/>
            </w:rPr>
          </w:pPr>
        </w:p>
      </w:tc>
      <w:tc>
        <w:tcPr>
          <w:tcW w:w="3399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:rsidR="00033DFE" w:rsidRDefault="00033DFE">
          <w:pPr>
            <w:widowControl w:val="0"/>
            <w:jc w:val="center"/>
            <w:rPr>
              <w:sz w:val="16"/>
            </w:rPr>
          </w:pPr>
        </w:p>
      </w:tc>
      <w:tc>
        <w:tcPr>
          <w:tcW w:w="3399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 w:rsidR="00033DFE" w:rsidRDefault="00033DFE">
          <w:pPr>
            <w:widowControl w:val="0"/>
            <w:jc w:val="right"/>
            <w:rPr>
              <w:sz w:val="16"/>
            </w:rPr>
          </w:pPr>
          <w:r>
            <w:rPr>
              <w:noProof/>
              <w:lang w:bidi="ar-SA"/>
            </w:rPr>
            <w:drawing>
              <wp:inline distT="0" distB="0" distL="0" distR="0">
                <wp:extent cx="986790" cy="179070"/>
                <wp:effectExtent l="0" t="0" r="0" b="0"/>
                <wp:docPr id="18" name="Picture 2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Picture 2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86790" cy="1790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:rsidR="00033DFE" w:rsidRDefault="00033DFE">
    <w:pPr>
      <w:jc w:val="left"/>
      <w:rPr>
        <w:rFonts w:ascii="Calibri" w:hAnsi="Calibri"/>
        <w:sz w:val="24"/>
      </w:rPr>
    </w:pPr>
    <w:r>
      <w:rPr>
        <w:noProof/>
        <w:lang w:bidi="ar-SA"/>
      </w:rPr>
      <w:drawing>
        <wp:inline distT="0" distB="0" distL="0" distR="0">
          <wp:extent cx="6518910" cy="45085"/>
          <wp:effectExtent l="0" t="0" r="0" b="0"/>
          <wp:docPr id="19" name="Picture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6518910" cy="450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033DFE" w:rsidRDefault="00033DF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7C01C1B"/>
    <w:multiLevelType w:val="hybridMultilevel"/>
    <w:tmpl w:val="01ECF53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C8F03A1"/>
    <w:multiLevelType w:val="hybridMultilevel"/>
    <w:tmpl w:val="C2167EBC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6E6C6729"/>
    <w:multiLevelType w:val="hybridMultilevel"/>
    <w:tmpl w:val="E618BA1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noProof w:val="0"/>
        <w:lang w:val="it-IT" w:eastAsia="it-IT" w:bidi="it-I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1F6926"/>
    <w:multiLevelType w:val="hybridMultilevel"/>
    <w:tmpl w:val="426EE74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noProof w:val="0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  <w:noProof w:val="0"/>
        <w:lang w:val="it-IT" w:eastAsia="it-IT" w:bidi="it-IT"/>
      </w:rPr>
    </w:lvl>
    <w:lvl w:ilvl="2" w:tplc="04100005">
      <w:start w:val="1"/>
      <w:numFmt w:val="bullet"/>
      <w:lvlText w:val="§"/>
      <w:lvlJc w:val="left"/>
      <w:pPr>
        <w:ind w:left="2160" w:hanging="360"/>
      </w:pPr>
      <w:rPr>
        <w:rFonts w:ascii="Wingdings" w:hAnsi="Wingdings"/>
        <w:noProof w:val="0"/>
        <w:lang w:val="it-IT" w:eastAsia="it-IT" w:bidi="it-IT"/>
      </w:rPr>
    </w:lvl>
    <w:lvl w:ilvl="3" w:tplc="04100001">
      <w:start w:val="1"/>
      <w:numFmt w:val="bullet"/>
      <w:lvlText w:val="·"/>
      <w:lvlJc w:val="left"/>
      <w:pPr>
        <w:ind w:left="2880" w:hanging="360"/>
      </w:pPr>
      <w:rPr>
        <w:rFonts w:ascii="Symbol" w:hAnsi="Symbol"/>
        <w:noProof w:val="0"/>
        <w:lang w:val="it-IT" w:eastAsia="it-IT" w:bidi="it-I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  <w:noProof w:val="0"/>
        <w:lang w:val="it-IT" w:eastAsia="it-IT" w:bidi="it-IT"/>
      </w:rPr>
    </w:lvl>
    <w:lvl w:ilvl="5" w:tplc="0410000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  <w:noProof w:val="0"/>
        <w:lang w:val="it-IT" w:eastAsia="it-IT" w:bidi="it-IT"/>
      </w:rPr>
    </w:lvl>
    <w:lvl w:ilvl="6" w:tplc="04100001">
      <w:start w:val="1"/>
      <w:numFmt w:val="bullet"/>
      <w:lvlText w:val="·"/>
      <w:lvlJc w:val="left"/>
      <w:pPr>
        <w:ind w:left="5040" w:hanging="360"/>
      </w:pPr>
      <w:rPr>
        <w:rFonts w:ascii="Symbol" w:hAnsi="Symbol"/>
        <w:noProof w:val="0"/>
        <w:lang w:val="it-IT" w:eastAsia="it-IT" w:bidi="it-I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  <w:noProof w:val="0"/>
        <w:lang w:val="it-IT" w:eastAsia="it-IT" w:bidi="it-IT"/>
      </w:rPr>
    </w:lvl>
    <w:lvl w:ilvl="8" w:tplc="04100005">
      <w:start w:val="1"/>
      <w:numFmt w:val="bullet"/>
      <w:lvlText w:val="§"/>
      <w:lvlJc w:val="left"/>
      <w:pPr>
        <w:ind w:left="6480" w:hanging="360"/>
      </w:pPr>
      <w:rPr>
        <w:rFonts w:ascii="Wingdings" w:hAnsi="Wingdings"/>
        <w:noProof w:val="0"/>
        <w:lang w:val="it-IT" w:eastAsia="it-IT" w:bidi="it-IT"/>
      </w:rPr>
    </w:lvl>
  </w:abstractNum>
  <w:abstractNum w:abstractNumId="4" w15:restartNumberingAfterBreak="0">
    <w:nsid w:val="75F8031F"/>
    <w:multiLevelType w:val="hybridMultilevel"/>
    <w:tmpl w:val="AAC84E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noProof w:val="0"/>
        <w:lang w:val="it-IT" w:eastAsia="it-IT" w:bidi="it-I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4EE6"/>
    <w:rsid w:val="000062C0"/>
    <w:rsid w:val="00033DFE"/>
    <w:rsid w:val="000366AB"/>
    <w:rsid w:val="0005393F"/>
    <w:rsid w:val="00097502"/>
    <w:rsid w:val="000C5228"/>
    <w:rsid w:val="000C7216"/>
    <w:rsid w:val="00160CAE"/>
    <w:rsid w:val="001663B1"/>
    <w:rsid w:val="002025AA"/>
    <w:rsid w:val="002502EC"/>
    <w:rsid w:val="00253F8E"/>
    <w:rsid w:val="002540BB"/>
    <w:rsid w:val="002605F8"/>
    <w:rsid w:val="0027303F"/>
    <w:rsid w:val="00296F5D"/>
    <w:rsid w:val="002A3503"/>
    <w:rsid w:val="002D4D5E"/>
    <w:rsid w:val="002D58FB"/>
    <w:rsid w:val="003167E6"/>
    <w:rsid w:val="00322CFD"/>
    <w:rsid w:val="00353374"/>
    <w:rsid w:val="00367C70"/>
    <w:rsid w:val="003A05E8"/>
    <w:rsid w:val="003A5732"/>
    <w:rsid w:val="003C2B5D"/>
    <w:rsid w:val="003C35AE"/>
    <w:rsid w:val="003E6748"/>
    <w:rsid w:val="00416939"/>
    <w:rsid w:val="00443004"/>
    <w:rsid w:val="004D72AE"/>
    <w:rsid w:val="00522AD0"/>
    <w:rsid w:val="00540294"/>
    <w:rsid w:val="00551976"/>
    <w:rsid w:val="00551EF9"/>
    <w:rsid w:val="00560D01"/>
    <w:rsid w:val="0057439A"/>
    <w:rsid w:val="00576F18"/>
    <w:rsid w:val="00585B2A"/>
    <w:rsid w:val="005A1404"/>
    <w:rsid w:val="005A4EE6"/>
    <w:rsid w:val="005C3594"/>
    <w:rsid w:val="005D71E5"/>
    <w:rsid w:val="00600395"/>
    <w:rsid w:val="006202BE"/>
    <w:rsid w:val="0063438E"/>
    <w:rsid w:val="00651D5D"/>
    <w:rsid w:val="00651FD6"/>
    <w:rsid w:val="00714B52"/>
    <w:rsid w:val="00780090"/>
    <w:rsid w:val="00795AAF"/>
    <w:rsid w:val="007D207C"/>
    <w:rsid w:val="00812139"/>
    <w:rsid w:val="00815F61"/>
    <w:rsid w:val="00826212"/>
    <w:rsid w:val="00845625"/>
    <w:rsid w:val="008969A0"/>
    <w:rsid w:val="008E655D"/>
    <w:rsid w:val="0095574B"/>
    <w:rsid w:val="00975BA0"/>
    <w:rsid w:val="00984BD6"/>
    <w:rsid w:val="009B2DAB"/>
    <w:rsid w:val="009F5CF8"/>
    <w:rsid w:val="00A06C89"/>
    <w:rsid w:val="00A10552"/>
    <w:rsid w:val="00A75F16"/>
    <w:rsid w:val="00AE762F"/>
    <w:rsid w:val="00AF0683"/>
    <w:rsid w:val="00B0220C"/>
    <w:rsid w:val="00B04FED"/>
    <w:rsid w:val="00B1108E"/>
    <w:rsid w:val="00B41E58"/>
    <w:rsid w:val="00B86037"/>
    <w:rsid w:val="00BE206E"/>
    <w:rsid w:val="00C15C1B"/>
    <w:rsid w:val="00C70A7F"/>
    <w:rsid w:val="00C773A9"/>
    <w:rsid w:val="00C91A44"/>
    <w:rsid w:val="00CB2D1E"/>
    <w:rsid w:val="00CB6C7D"/>
    <w:rsid w:val="00CC22E1"/>
    <w:rsid w:val="00CC33B4"/>
    <w:rsid w:val="00CC3400"/>
    <w:rsid w:val="00CD01BF"/>
    <w:rsid w:val="00CF0622"/>
    <w:rsid w:val="00D17DDC"/>
    <w:rsid w:val="00D62760"/>
    <w:rsid w:val="00D74A6A"/>
    <w:rsid w:val="00D9588E"/>
    <w:rsid w:val="00DA59AE"/>
    <w:rsid w:val="00DC409F"/>
    <w:rsid w:val="00DC7450"/>
    <w:rsid w:val="00DD3158"/>
    <w:rsid w:val="00DD46C7"/>
    <w:rsid w:val="00E075BA"/>
    <w:rsid w:val="00E907D3"/>
    <w:rsid w:val="00ED70B9"/>
    <w:rsid w:val="00ED7F8F"/>
    <w:rsid w:val="00EF6AFE"/>
    <w:rsid w:val="00F50E66"/>
    <w:rsid w:val="00F5638C"/>
    <w:rsid w:val="00F61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85271D"/>
  <w15:docId w15:val="{761D4ACC-CEDA-4F36-8148-EC935B2454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it-IT" w:eastAsia="it-IT" w:bidi="it-IT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2025AA"/>
    <w:pPr>
      <w:jc w:val="both"/>
    </w:pPr>
  </w:style>
  <w:style w:type="paragraph" w:styleId="Titolo1">
    <w:name w:val="heading 1"/>
    <w:basedOn w:val="Normale"/>
    <w:next w:val="Normale"/>
    <w:link w:val="Titolo1Carattere"/>
    <w:qFormat/>
    <w:pPr>
      <w:spacing w:before="240" w:line="360" w:lineRule="auto"/>
      <w:outlineLvl w:val="0"/>
    </w:pPr>
    <w:rPr>
      <w:b/>
      <w:color w:val="0090D2"/>
      <w:sz w:val="28"/>
    </w:rPr>
  </w:style>
  <w:style w:type="paragraph" w:styleId="Titolo2">
    <w:name w:val="heading 2"/>
    <w:basedOn w:val="Normale"/>
    <w:next w:val="Normale"/>
    <w:link w:val="Titolo2Carattere"/>
    <w:qFormat/>
    <w:pPr>
      <w:outlineLvl w:val="1"/>
    </w:pPr>
    <w:rPr>
      <w:b/>
      <w:color w:val="0090D2"/>
      <w:sz w:val="24"/>
    </w:rPr>
  </w:style>
  <w:style w:type="paragraph" w:styleId="Titolo3">
    <w:name w:val="heading 3"/>
    <w:basedOn w:val="Normale"/>
    <w:next w:val="Normale"/>
    <w:link w:val="Titolo3Carattere"/>
    <w:qFormat/>
    <w:pPr>
      <w:spacing w:before="40"/>
      <w:jc w:val="center"/>
      <w:outlineLvl w:val="2"/>
    </w:pPr>
    <w:rPr>
      <w:b/>
      <w:sz w:val="22"/>
    </w:rPr>
  </w:style>
  <w:style w:type="paragraph" w:styleId="Titolo4">
    <w:name w:val="heading 4"/>
    <w:basedOn w:val="Normale"/>
    <w:next w:val="Normale"/>
    <w:link w:val="Titolo4Carattere"/>
    <w:qFormat/>
    <w:pPr>
      <w:spacing w:before="240" w:after="60"/>
      <w:outlineLvl w:val="3"/>
    </w:pPr>
    <w:rPr>
      <w:i/>
      <w:color w:val="0090D2"/>
      <w:sz w:val="22"/>
    </w:rPr>
  </w:style>
  <w:style w:type="paragraph" w:styleId="Titolo5">
    <w:name w:val="heading 5"/>
    <w:basedOn w:val="Normale"/>
    <w:next w:val="Normale"/>
    <w:link w:val="Titolo5Carattere"/>
    <w:qFormat/>
    <w:pPr>
      <w:spacing w:before="240" w:after="60"/>
      <w:outlineLvl w:val="4"/>
    </w:pPr>
    <w:rPr>
      <w:b/>
      <w:i/>
      <w:color w:val="0090D2"/>
    </w:rPr>
  </w:style>
  <w:style w:type="paragraph" w:styleId="Titolo6">
    <w:name w:val="heading 6"/>
    <w:basedOn w:val="Normale"/>
    <w:next w:val="Normale"/>
    <w:link w:val="Titolo6Carattere"/>
    <w:qFormat/>
    <w:pPr>
      <w:spacing w:before="40"/>
      <w:outlineLvl w:val="5"/>
    </w:pPr>
    <w:rPr>
      <w:b/>
      <w:i/>
      <w:color w:val="0090D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basedOn w:val="Normale"/>
    <w:pPr>
      <w:jc w:val="left"/>
    </w:pPr>
    <w:rPr>
      <w:color w:val="000000"/>
      <w:sz w:val="24"/>
    </w:rPr>
  </w:style>
  <w:style w:type="paragraph" w:customStyle="1" w:styleId="ComandoLiv2">
    <w:name w:val="Comando_Liv2"/>
    <w:basedOn w:val="Normale"/>
    <w:link w:val="ComandoLiv2Carattere"/>
    <w:qFormat/>
    <w:pPr>
      <w:jc w:val="center"/>
    </w:pPr>
    <w:rPr>
      <w:b/>
      <w:sz w:val="24"/>
    </w:rPr>
  </w:style>
  <w:style w:type="paragraph" w:customStyle="1" w:styleId="ComandoLiv3">
    <w:name w:val="Comando_Liv3"/>
    <w:basedOn w:val="Normale"/>
    <w:link w:val="ComandoLiv3Carattere"/>
    <w:qFormat/>
    <w:pPr>
      <w:jc w:val="center"/>
    </w:pPr>
    <w:rPr>
      <w:b/>
      <w:sz w:val="24"/>
    </w:rPr>
  </w:style>
  <w:style w:type="paragraph" w:styleId="Intestazione">
    <w:name w:val="header"/>
    <w:basedOn w:val="Normale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pPr>
      <w:tabs>
        <w:tab w:val="center" w:pos="4819"/>
        <w:tab w:val="right" w:pos="9638"/>
      </w:tabs>
    </w:pPr>
  </w:style>
  <w:style w:type="paragraph" w:customStyle="1" w:styleId="StileSezione">
    <w:name w:val="Stile_Sezione"/>
    <w:basedOn w:val="Normale"/>
    <w:link w:val="StileSezioneCarattere"/>
    <w:qFormat/>
    <w:rPr>
      <w:b/>
      <w:sz w:val="28"/>
    </w:rPr>
  </w:style>
  <w:style w:type="paragraph" w:customStyle="1" w:styleId="StileParagrafo">
    <w:name w:val="Stile_Paragrafo"/>
    <w:basedOn w:val="Normale"/>
    <w:link w:val="StileParagrafoCarattere"/>
    <w:qFormat/>
    <w:rPr>
      <w:b/>
    </w:rPr>
  </w:style>
  <w:style w:type="paragraph" w:styleId="Sommario1">
    <w:name w:val="toc 1"/>
    <w:basedOn w:val="Normale"/>
    <w:next w:val="Normale"/>
    <w:uiPriority w:val="39"/>
    <w:pPr>
      <w:spacing w:before="120" w:after="120"/>
    </w:pPr>
    <w:rPr>
      <w:b/>
      <w:caps/>
    </w:rPr>
  </w:style>
  <w:style w:type="paragraph" w:styleId="Sommario2">
    <w:name w:val="toc 2"/>
    <w:basedOn w:val="Normale"/>
    <w:next w:val="Normale"/>
    <w:pPr>
      <w:ind w:left="200"/>
    </w:pPr>
    <w:rPr>
      <w:noProof/>
    </w:rPr>
  </w:style>
  <w:style w:type="paragraph" w:styleId="Paragrafoelenco">
    <w:name w:val="List Paragraph"/>
    <w:basedOn w:val="Normale"/>
    <w:qFormat/>
    <w:pPr>
      <w:ind w:left="720"/>
    </w:pPr>
    <w:rPr>
      <w:rFonts w:ascii="Calibri" w:hAnsi="Calibri"/>
      <w:sz w:val="22"/>
      <w:lang w:val="en-US" w:eastAsia="en-US" w:bidi="en-US"/>
    </w:rPr>
  </w:style>
  <w:style w:type="paragraph" w:styleId="NormaleWeb">
    <w:name w:val="Normal (Web)"/>
    <w:basedOn w:val="Normale"/>
    <w:pPr>
      <w:spacing w:before="100" w:after="100"/>
    </w:pPr>
  </w:style>
  <w:style w:type="paragraph" w:styleId="Testofumetto">
    <w:name w:val="Balloon Text"/>
    <w:basedOn w:val="Normale"/>
    <w:link w:val="TestofumettoCarattere"/>
    <w:rPr>
      <w:rFonts w:ascii="Tahoma" w:hAnsi="Tahoma"/>
      <w:sz w:val="16"/>
    </w:rPr>
  </w:style>
  <w:style w:type="paragraph" w:customStyle="1" w:styleId="WWTipoDocumento">
    <w:name w:val="WW_TipoDocumento"/>
    <w:basedOn w:val="Normale"/>
    <w:next w:val="Normale"/>
    <w:link w:val="WWTipoDocumentoCarattere"/>
    <w:qFormat/>
    <w:rPr>
      <w:b/>
      <w:color w:val="FFFFFF" w:themeColor="background1"/>
      <w:sz w:val="10"/>
    </w:rPr>
  </w:style>
  <w:style w:type="paragraph" w:customStyle="1" w:styleId="TS-TitoloParagrafo">
    <w:name w:val="TS-Titolo Paragrafo"/>
    <w:basedOn w:val="Normale"/>
    <w:link w:val="TS-TitoloParagrafoCarattere"/>
    <w:qFormat/>
    <w:pPr>
      <w:spacing w:line="360" w:lineRule="auto"/>
    </w:pPr>
    <w:rPr>
      <w:b/>
      <w:color w:val="0090D2"/>
      <w:sz w:val="28"/>
    </w:rPr>
  </w:style>
  <w:style w:type="paragraph" w:customStyle="1" w:styleId="TS-Titolo">
    <w:name w:val="TS-Titolo"/>
    <w:basedOn w:val="Normale"/>
    <w:link w:val="TS-TitoloCarattere"/>
    <w:qFormat/>
    <w:pPr>
      <w:spacing w:after="240"/>
    </w:pPr>
    <w:rPr>
      <w:b/>
      <w:color w:val="0090D2"/>
      <w:sz w:val="24"/>
    </w:rPr>
  </w:style>
  <w:style w:type="paragraph" w:styleId="Sommario9">
    <w:name w:val="toc 9"/>
    <w:basedOn w:val="Normale"/>
    <w:next w:val="Normale"/>
    <w:pPr>
      <w:spacing w:after="100"/>
      <w:ind w:left="1600"/>
    </w:pPr>
  </w:style>
  <w:style w:type="paragraph" w:styleId="Sottotitolo">
    <w:name w:val="Subtitle"/>
    <w:basedOn w:val="Normale"/>
    <w:next w:val="Normale"/>
    <w:link w:val="SottotitoloCarattere"/>
    <w:qFormat/>
    <w:pPr>
      <w:spacing w:after="160"/>
    </w:pPr>
    <w:rPr>
      <w:color w:val="5A5A5A" w:themeColor="text1" w:themeTint="A5"/>
      <w:sz w:val="22"/>
    </w:rPr>
  </w:style>
  <w:style w:type="paragraph" w:styleId="Sommario3">
    <w:name w:val="toc 3"/>
    <w:basedOn w:val="Normale"/>
    <w:next w:val="Normale"/>
    <w:pPr>
      <w:spacing w:after="100"/>
      <w:ind w:left="400"/>
    </w:pPr>
  </w:style>
  <w:style w:type="paragraph" w:styleId="Titolo">
    <w:name w:val="Title"/>
    <w:basedOn w:val="Normale"/>
    <w:next w:val="Normale"/>
    <w:link w:val="TitoloCarattere"/>
    <w:qFormat/>
    <w:pPr>
      <w:contextualSpacing/>
    </w:pPr>
    <w:rPr>
      <w:sz w:val="56"/>
    </w:rPr>
  </w:style>
  <w:style w:type="paragraph" w:styleId="Corpodeltesto2">
    <w:name w:val="Body Text 2"/>
    <w:basedOn w:val="Normale"/>
    <w:link w:val="Corpodeltesto2Carattere"/>
    <w:pPr>
      <w:spacing w:after="120" w:line="480" w:lineRule="auto"/>
    </w:pPr>
  </w:style>
  <w:style w:type="paragraph" w:styleId="Sommario4">
    <w:name w:val="toc 4"/>
    <w:basedOn w:val="Normale"/>
    <w:next w:val="Normale"/>
    <w:pPr>
      <w:spacing w:after="100"/>
      <w:ind w:left="600"/>
    </w:pPr>
  </w:style>
  <w:style w:type="paragraph" w:styleId="Sommario5">
    <w:name w:val="toc 5"/>
    <w:basedOn w:val="Normale"/>
    <w:next w:val="Normale"/>
    <w:pPr>
      <w:spacing w:after="100"/>
      <w:ind w:left="800"/>
    </w:pPr>
  </w:style>
  <w:style w:type="paragraph" w:customStyle="1" w:styleId="corpoAltF">
    <w:name w:val="corpo (Alt+F)"/>
    <w:basedOn w:val="Normale"/>
    <w:rPr>
      <w:lang w:val="ar-SA" w:eastAsia="ar-SA" w:bidi="ar-SA"/>
    </w:rPr>
  </w:style>
  <w:style w:type="paragraph" w:styleId="Titolosommario">
    <w:name w:val="TOC Heading"/>
    <w:basedOn w:val="Titolo1"/>
    <w:next w:val="Normale"/>
    <w:qFormat/>
    <w:pPr>
      <w:spacing w:before="0" w:line="259" w:lineRule="auto"/>
      <w:jc w:val="left"/>
    </w:pPr>
  </w:style>
  <w:style w:type="character" w:styleId="Numeroriga">
    <w:name w:val="line number"/>
    <w:basedOn w:val="Carpredefinitoparagrafo"/>
    <w:semiHidden/>
  </w:style>
  <w:style w:type="character" w:styleId="Collegamentoipertestuale">
    <w:name w:val="Hyperlink"/>
    <w:uiPriority w:val="99"/>
    <w:rPr>
      <w:color w:val="0000FF"/>
      <w:u w:val="single"/>
    </w:rPr>
  </w:style>
  <w:style w:type="character" w:styleId="Collegamentovisitato">
    <w:name w:val="FollowedHyperlink"/>
    <w:rPr>
      <w:color w:val="800080"/>
      <w:u w:val="single"/>
    </w:rPr>
  </w:style>
  <w:style w:type="character" w:customStyle="1" w:styleId="StileSezioneCarattere">
    <w:name w:val="Stile_Sezione Carattere"/>
    <w:link w:val="StileSezione"/>
    <w:rPr>
      <w:b/>
      <w:sz w:val="28"/>
    </w:rPr>
  </w:style>
  <w:style w:type="character" w:customStyle="1" w:styleId="StileParagrafoCarattere">
    <w:name w:val="Stile_Paragrafo Carattere"/>
    <w:link w:val="StileParagrafo"/>
    <w:rPr>
      <w:b/>
    </w:rPr>
  </w:style>
  <w:style w:type="character" w:styleId="Enfasicorsivo">
    <w:name w:val="Emphasis"/>
    <w:qFormat/>
    <w:rPr>
      <w:i/>
    </w:rPr>
  </w:style>
  <w:style w:type="character" w:customStyle="1" w:styleId="TestofumettoCarattere">
    <w:name w:val="Testo fumetto Carattere"/>
    <w:basedOn w:val="Carpredefinitoparagrafo"/>
    <w:link w:val="Testofumetto"/>
    <w:rPr>
      <w:rFonts w:ascii="Tahoma" w:hAnsi="Tahoma"/>
      <w:sz w:val="16"/>
    </w:rPr>
  </w:style>
  <w:style w:type="character" w:customStyle="1" w:styleId="WWTipoDocumentoCarattere">
    <w:name w:val="WW_TipoDocumento Carattere"/>
    <w:link w:val="WWTipoDocumento"/>
    <w:rPr>
      <w:b/>
      <w:color w:val="FFFFFF" w:themeColor="background1"/>
      <w:sz w:val="10"/>
    </w:rPr>
  </w:style>
  <w:style w:type="character" w:customStyle="1" w:styleId="TS-TitoloParagrafoCarattere">
    <w:name w:val="TS-Titolo Paragrafo Carattere"/>
    <w:basedOn w:val="Carpredefinitoparagrafo"/>
    <w:link w:val="TS-TitoloParagrafo"/>
    <w:rPr>
      <w:b/>
      <w:color w:val="0090D2"/>
      <w:sz w:val="28"/>
    </w:rPr>
  </w:style>
  <w:style w:type="character" w:customStyle="1" w:styleId="Titolo1Carattere">
    <w:name w:val="Titolo 1 Carattere"/>
    <w:basedOn w:val="Carpredefinitoparagrafo"/>
    <w:link w:val="Titolo1"/>
    <w:rPr>
      <w:b/>
      <w:color w:val="0090D2"/>
      <w:sz w:val="28"/>
    </w:rPr>
  </w:style>
  <w:style w:type="character" w:customStyle="1" w:styleId="TS-TitoloCarattere">
    <w:name w:val="TS-Titolo Carattere"/>
    <w:basedOn w:val="Carpredefinitoparagrafo"/>
    <w:link w:val="TS-Titolo"/>
    <w:rPr>
      <w:b/>
      <w:color w:val="0090D2"/>
      <w:sz w:val="24"/>
    </w:rPr>
  </w:style>
  <w:style w:type="character" w:customStyle="1" w:styleId="Titolo2Carattere">
    <w:name w:val="Titolo 2 Carattere"/>
    <w:basedOn w:val="Carpredefinitoparagrafo"/>
    <w:link w:val="Titolo2"/>
    <w:rPr>
      <w:b/>
      <w:color w:val="0090D2"/>
      <w:sz w:val="24"/>
    </w:rPr>
  </w:style>
  <w:style w:type="character" w:customStyle="1" w:styleId="Titolo3Carattere">
    <w:name w:val="Titolo 3 Carattere"/>
    <w:basedOn w:val="Carpredefinitoparagrafo"/>
    <w:link w:val="Titolo3"/>
    <w:rPr>
      <w:b/>
      <w:sz w:val="22"/>
    </w:rPr>
  </w:style>
  <w:style w:type="character" w:customStyle="1" w:styleId="PidipaginaCarattere">
    <w:name w:val="Piè di pagina Carattere"/>
    <w:basedOn w:val="Carpredefinitoparagrafo"/>
    <w:link w:val="Pidipagina"/>
  </w:style>
  <w:style w:type="character" w:customStyle="1" w:styleId="SottotitoloCarattere">
    <w:name w:val="Sottotitolo Carattere"/>
    <w:basedOn w:val="Carpredefinitoparagrafo"/>
    <w:link w:val="Sottotitolo"/>
    <w:rPr>
      <w:color w:val="5A5A5A" w:themeColor="text1" w:themeTint="A5"/>
      <w:sz w:val="22"/>
    </w:rPr>
  </w:style>
  <w:style w:type="character" w:customStyle="1" w:styleId="TitoloCarattere">
    <w:name w:val="Titolo Carattere"/>
    <w:basedOn w:val="Carpredefinitoparagrafo"/>
    <w:link w:val="Titolo"/>
    <w:rPr>
      <w:sz w:val="56"/>
    </w:rPr>
  </w:style>
  <w:style w:type="character" w:styleId="Enfasigrassetto">
    <w:name w:val="Strong"/>
    <w:qFormat/>
    <w:rPr>
      <w:b/>
    </w:rPr>
  </w:style>
  <w:style w:type="character" w:customStyle="1" w:styleId="Titolo4Carattere">
    <w:name w:val="Titolo 4 Carattere"/>
    <w:basedOn w:val="Carpredefinitoparagrafo"/>
    <w:link w:val="Titolo4"/>
    <w:rPr>
      <w:i/>
      <w:color w:val="0090D2"/>
      <w:sz w:val="22"/>
    </w:rPr>
  </w:style>
  <w:style w:type="character" w:customStyle="1" w:styleId="Titolo5Carattere">
    <w:name w:val="Titolo 5 Carattere"/>
    <w:basedOn w:val="Carpredefinitoparagrafo"/>
    <w:link w:val="Titolo5"/>
    <w:rPr>
      <w:b/>
      <w:i/>
      <w:color w:val="0090D2"/>
    </w:rPr>
  </w:style>
  <w:style w:type="character" w:customStyle="1" w:styleId="Titolo6Carattere">
    <w:name w:val="Titolo 6 Carattere"/>
    <w:basedOn w:val="Carpredefinitoparagrafo"/>
    <w:link w:val="Titolo6"/>
    <w:rPr>
      <w:b/>
      <w:i/>
      <w:color w:val="0090D2"/>
    </w:rPr>
  </w:style>
  <w:style w:type="character" w:customStyle="1" w:styleId="Corpodeltesto2Carattere">
    <w:name w:val="Corpo del testo 2 Carattere"/>
    <w:basedOn w:val="Carpredefinitoparagrafo"/>
    <w:link w:val="Corpodeltesto2"/>
  </w:style>
  <w:style w:type="character" w:customStyle="1" w:styleId="ComandoLiv2Carattere">
    <w:name w:val="Comando_Liv2 Carattere"/>
    <w:basedOn w:val="Carpredefinitoparagrafo"/>
    <w:link w:val="ComandoLiv2"/>
    <w:rPr>
      <w:b/>
      <w:sz w:val="24"/>
    </w:rPr>
  </w:style>
  <w:style w:type="character" w:customStyle="1" w:styleId="ComandoLiv3Carattere">
    <w:name w:val="Comando_Liv3 Carattere"/>
    <w:basedOn w:val="Carpredefinitoparagrafo"/>
    <w:link w:val="ComandoLiv3"/>
    <w:rPr>
      <w:b/>
      <w:sz w:val="24"/>
    </w:rPr>
  </w:style>
  <w:style w:type="table" w:styleId="Tabellasemplice1">
    <w:name w:val="Table Simple 1"/>
    <w:basedOn w:val="Tabellanormal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Grigliatabella">
    <w:name w:val="Table Grid"/>
    <w:basedOn w:val="Tabellanormal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9927DD-6A3F-4182-B9F3-1BAD1AA6D3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2</Pages>
  <Words>344</Words>
  <Characters>1962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TeamSystem</vt:lpstr>
    </vt:vector>
  </TitlesOfParts>
  <Company/>
  <LinksUpToDate>false</LinksUpToDate>
  <CharactersWithSpaces>2302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TeamSystem</dc:title>
  <dc:creator>TeamSystem</dc:creator>
  <cp:lastModifiedBy>Roberto Rossi</cp:lastModifiedBy>
  <cp:revision>32</cp:revision>
  <cp:lastPrinted>2017-07-20T09:48:00Z</cp:lastPrinted>
  <dcterms:created xsi:type="dcterms:W3CDTF">2018-01-02T16:02:00Z</dcterms:created>
  <dcterms:modified xsi:type="dcterms:W3CDTF">2018-01-11T18:00:00Z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