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E998B" w14:textId="354AA691" w:rsidR="00643141" w:rsidRPr="002842DB" w:rsidRDefault="00A275A4" w:rsidP="00A00EC5">
      <w:pPr>
        <w:spacing w:after="480" w:line="276" w:lineRule="auto"/>
        <w:ind w:right="142"/>
        <w:rPr>
          <w:rFonts w:asciiTheme="majorHAnsi" w:hAnsiTheme="majorHAnsi" w:cstheme="majorHAnsi"/>
          <w:b/>
          <w:color w:val="00B050"/>
        </w:rPr>
      </w:pPr>
      <w:bookmarkStart w:id="0" w:name="_Toc1976674"/>
      <w:bookmarkStart w:id="1" w:name="_Toc9094423"/>
      <w:bookmarkStart w:id="2" w:name="_Toc9412557"/>
      <w:r w:rsidRPr="002842DB">
        <w:rPr>
          <w:rFonts w:asciiTheme="majorHAnsi" w:hAnsiTheme="majorHAnsi" w:cstheme="majorHAnsi"/>
          <w:b/>
          <w:color w:val="00B050"/>
        </w:rPr>
        <w:t>{#phLsPr</w:t>
      </w:r>
      <w:r w:rsidR="00275C0F" w:rsidRPr="002842DB">
        <w:rPr>
          <w:rFonts w:asciiTheme="majorHAnsi" w:hAnsiTheme="majorHAnsi" w:cstheme="majorHAnsi"/>
          <w:b/>
          <w:color w:val="00B050"/>
        </w:rPr>
        <w:t>of</w:t>
      </w:r>
      <w:r w:rsidRPr="002842DB">
        <w:rPr>
          <w:rFonts w:asciiTheme="majorHAnsi" w:hAnsiTheme="majorHAnsi" w:cstheme="majorHAnsi"/>
          <w:b/>
          <w:color w:val="00B050"/>
        </w:rPr>
        <w:t>}</w:t>
      </w:r>
      <w:r w:rsidR="00F43D0F">
        <w:rPr>
          <w:rFonts w:asciiTheme="majorHAnsi" w:hAnsiTheme="majorHAnsi" w:cstheme="majorHAnsi"/>
          <w:b/>
          <w:color w:val="00B050"/>
        </w:rPr>
        <w:t xml:space="preserve"> </w:t>
      </w:r>
      <w:r w:rsidR="0090559D" w:rsidRPr="002842DB">
        <w:rPr>
          <w:rFonts w:asciiTheme="majorHAnsi" w:hAnsiTheme="majorHAnsi" w:cstheme="majorBidi"/>
          <w:b/>
          <w:bCs/>
          <w:color w:val="00B050"/>
        </w:rPr>
        <w:t>{#phLsProf_LsClienti}</w:t>
      </w:r>
      <w:r w:rsidR="00DD5C8C" w:rsidRPr="002842DB">
        <w:rPr>
          <w:rFonts w:asciiTheme="majorHAnsi" w:hAnsiTheme="majorHAnsi" w:cstheme="majorHAnsi"/>
          <w:b/>
          <w:bCs/>
          <w:sz w:val="26"/>
          <w:szCs w:val="26"/>
          <w:lang w:val="x-none"/>
        </w:rPr>
        <w:t>AV.1 – DETERMINAZIONE DEL RISCHIO EFFETTIVO E DELLA TIPOLOGIA DI ADEGUATA VERIFICA</w:t>
      </w:r>
      <w:bookmarkEnd w:id="0"/>
      <w:bookmarkEnd w:id="1"/>
      <w:bookmarkEnd w:id="2"/>
      <w:r w:rsidR="00DD5C8C" w:rsidRPr="002842DB">
        <w:rPr>
          <w:rFonts w:asciiTheme="majorHAnsi" w:hAnsiTheme="majorHAnsi" w:cstheme="majorHAnsi"/>
          <w:b/>
          <w:bCs/>
          <w:sz w:val="26"/>
          <w:szCs w:val="26"/>
          <w:lang w:val="x-none"/>
        </w:rPr>
        <w:t xml:space="preserve"> </w:t>
      </w:r>
      <w:r w:rsidR="007C6DE6">
        <w:rPr>
          <w:rFonts w:asciiTheme="majorHAnsi" w:hAnsiTheme="majorHAnsi" w:cstheme="majorHAnsi"/>
          <w:b/>
          <w:bCs/>
          <w:sz w:val="26"/>
          <w:szCs w:val="26"/>
        </w:rPr>
        <w:t>(</w:t>
      </w:r>
      <w:r w:rsidR="007C6DE6">
        <w:rPr>
          <w:rFonts w:asciiTheme="majorHAnsi" w:hAnsiTheme="majorHAnsi" w:cstheme="majorHAnsi"/>
          <w:b/>
        </w:rPr>
        <w:t>a</w:t>
      </w:r>
      <w:r w:rsidR="00DD5C8C" w:rsidRPr="002842DB">
        <w:rPr>
          <w:rFonts w:asciiTheme="majorHAnsi" w:hAnsiTheme="majorHAnsi" w:cstheme="majorHAnsi"/>
          <w:b/>
        </w:rPr>
        <w:t xml:space="preserve">rt. 17, </w:t>
      </w:r>
      <w:r w:rsidR="00774917">
        <w:rPr>
          <w:rFonts w:asciiTheme="majorHAnsi" w:hAnsiTheme="majorHAnsi" w:cstheme="majorHAnsi"/>
          <w:b/>
        </w:rPr>
        <w:t>CO</w:t>
      </w:r>
      <w:r w:rsidR="00DD5C8C" w:rsidRPr="002842DB">
        <w:rPr>
          <w:rFonts w:asciiTheme="majorHAnsi" w:hAnsiTheme="majorHAnsi" w:cstheme="majorHAnsi"/>
          <w:b/>
        </w:rPr>
        <w:t xml:space="preserve">. 3, </w:t>
      </w:r>
      <w:proofErr w:type="spellStart"/>
      <w:r w:rsidR="00DD5C8C" w:rsidRPr="002842DB">
        <w:rPr>
          <w:rFonts w:asciiTheme="majorHAnsi" w:hAnsiTheme="majorHAnsi" w:cstheme="majorHAnsi"/>
          <w:b/>
        </w:rPr>
        <w:t>D.Lgs.</w:t>
      </w:r>
      <w:proofErr w:type="spellEnd"/>
      <w:r w:rsidR="00DD5C8C" w:rsidRPr="002842DB">
        <w:rPr>
          <w:rFonts w:asciiTheme="majorHAnsi" w:hAnsiTheme="majorHAnsi" w:cstheme="majorHAnsi"/>
          <w:b/>
        </w:rPr>
        <w:t xml:space="preserve"> 231/2007</w:t>
      </w:r>
      <w:r w:rsidR="007C6DE6">
        <w:rPr>
          <w:rFonts w:asciiTheme="majorHAnsi" w:hAnsiTheme="majorHAnsi" w:cstheme="majorHAnsi"/>
          <w:b/>
        </w:rPr>
        <w:t>)</w:t>
      </w:r>
    </w:p>
    <w:p w14:paraId="67EF441F" w14:textId="356A2B59" w:rsidR="00643141" w:rsidRPr="00A00EC5" w:rsidRDefault="00643141" w:rsidP="00A00EC5">
      <w:pPr>
        <w:spacing w:line="276" w:lineRule="auto"/>
        <w:ind w:right="142"/>
        <w:rPr>
          <w:rFonts w:asciiTheme="majorHAnsi" w:eastAsia="Calibri" w:hAnsiTheme="majorHAnsi" w:cstheme="majorBidi"/>
          <w:b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PROFESSIONISTA</w:t>
      </w:r>
      <w:r w:rsidR="00B51120">
        <w:rPr>
          <w:rFonts w:asciiTheme="majorHAnsi" w:eastAsia="Calibri" w:hAnsiTheme="majorHAnsi" w:cstheme="majorBidi"/>
          <w:b/>
          <w:bCs/>
        </w:rPr>
        <w:t>:</w:t>
      </w:r>
      <w:r w:rsidRPr="002842DB">
        <w:rPr>
          <w:rFonts w:asciiTheme="majorHAnsi" w:eastAsia="Calibri" w:hAnsiTheme="majorHAnsi" w:cstheme="majorBidi"/>
          <w:b/>
          <w:bCs/>
        </w:rPr>
        <w:t xml:space="preserve"> </w:t>
      </w:r>
      <w:r w:rsidRPr="00A00EC5">
        <w:rPr>
          <w:rFonts w:asciiTheme="majorHAnsi" w:eastAsia="Calibri" w:hAnsiTheme="majorHAnsi" w:cstheme="majorBidi"/>
          <w:b/>
          <w:bCs/>
        </w:rPr>
        <w:t>{</w:t>
      </w:r>
      <w:proofErr w:type="spellStart"/>
      <w:r w:rsidRPr="00A00EC5">
        <w:rPr>
          <w:rFonts w:asciiTheme="majorHAnsi" w:eastAsia="Calibri" w:hAnsiTheme="majorHAnsi" w:cstheme="majorBidi"/>
          <w:b/>
          <w:bCs/>
        </w:rPr>
        <w:t>phLsProf_LsClienti_Professionista</w:t>
      </w:r>
      <w:proofErr w:type="spellEnd"/>
      <w:r w:rsidRPr="00A00EC5">
        <w:rPr>
          <w:rFonts w:asciiTheme="majorHAnsi" w:eastAsia="Calibri" w:hAnsiTheme="majorHAnsi" w:cstheme="majorBidi"/>
          <w:b/>
          <w:bCs/>
        </w:rPr>
        <w:t>}</w:t>
      </w:r>
    </w:p>
    <w:p w14:paraId="77C3CC7A" w14:textId="5510D97B" w:rsidR="00CE5CD3" w:rsidRPr="00582A2C" w:rsidRDefault="292169C8" w:rsidP="00A00EC5">
      <w:pPr>
        <w:spacing w:after="240" w:line="276" w:lineRule="auto"/>
        <w:ind w:right="142"/>
        <w:rPr>
          <w:rFonts w:asciiTheme="majorHAnsi" w:hAnsiTheme="majorHAnsi" w:cstheme="majorHAnsi"/>
          <w:b/>
        </w:rPr>
      </w:pPr>
      <w:r w:rsidRPr="002842DB">
        <w:rPr>
          <w:rFonts w:asciiTheme="majorHAnsi" w:eastAsia="Calibri" w:hAnsiTheme="majorHAnsi" w:cstheme="majorBidi"/>
          <w:b/>
          <w:bCs/>
        </w:rPr>
        <w:t>CLIENTE</w:t>
      </w:r>
      <w:r w:rsidR="00B51120">
        <w:rPr>
          <w:rFonts w:asciiTheme="majorHAnsi" w:eastAsia="Calibri" w:hAnsiTheme="majorHAnsi" w:cstheme="majorBidi"/>
          <w:b/>
          <w:bCs/>
        </w:rPr>
        <w:t>:</w:t>
      </w:r>
      <w:r w:rsidRPr="002842DB">
        <w:rPr>
          <w:rFonts w:asciiTheme="majorHAnsi" w:eastAsia="Calibri" w:hAnsiTheme="majorHAnsi" w:cstheme="majorBidi"/>
        </w:rPr>
        <w:t xml:space="preserve">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phLsProf_LsClienti_ClienteIdentificazione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  <w:r w:rsidR="00C62749">
        <w:rPr>
          <w:rFonts w:asciiTheme="majorHAnsi" w:hAnsiTheme="majorHAnsi" w:cstheme="majorHAnsi"/>
          <w:b/>
        </w:rPr>
        <w:t xml:space="preserve"> </w:t>
      </w:r>
    </w:p>
    <w:p w14:paraId="6357D4D2" w14:textId="77777777" w:rsidR="007513D2" w:rsidRDefault="00643141" w:rsidP="00582A2C">
      <w:pPr>
        <w:ind w:left="567" w:right="142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{#phLsProf_LsClienti_CondPrestazioniCompilate}</w:t>
      </w:r>
      <w:bookmarkStart w:id="3" w:name="OLE_LINK11"/>
      <w:bookmarkStart w:id="4" w:name="OLE_LINK12"/>
      <w:r w:rsidR="00C62749">
        <w:rPr>
          <w:rFonts w:asciiTheme="majorHAnsi" w:hAnsiTheme="majorHAnsi" w:cstheme="majorBidi"/>
          <w:b/>
          <w:bCs/>
          <w:color w:val="FF0000"/>
        </w:rPr>
        <w:t xml:space="preserve"> </w:t>
      </w:r>
      <w:r w:rsidR="292169C8" w:rsidRPr="002842DB">
        <w:rPr>
          <w:rFonts w:asciiTheme="majorHAnsi" w:hAnsiTheme="majorHAnsi" w:cstheme="majorBidi"/>
          <w:b/>
          <w:bCs/>
          <w:color w:val="00B050"/>
        </w:rPr>
        <w:t>{#phLsProf_LsClienti_LsPrest}</w:t>
      </w:r>
      <w:bookmarkEnd w:id="3"/>
      <w:bookmarkEnd w:id="4"/>
      <w:r w:rsidR="007E6BA8">
        <w:rPr>
          <w:rFonts w:asciiTheme="majorHAnsi" w:hAnsiTheme="majorHAnsi" w:cstheme="majorBidi"/>
          <w:b/>
          <w:bCs/>
          <w:color w:val="00B050"/>
        </w:rPr>
        <w:t xml:space="preserve"> </w:t>
      </w:r>
    </w:p>
    <w:p w14:paraId="0D2EFC8E" w14:textId="4403DD91" w:rsidR="00DD5C8C" w:rsidRPr="00C62749" w:rsidRDefault="292169C8" w:rsidP="00BC5025">
      <w:pPr>
        <w:spacing w:after="23" w:line="276" w:lineRule="auto"/>
        <w:ind w:right="142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eastAsia="Calibri" w:hAnsiTheme="majorHAnsi" w:cstheme="majorBidi"/>
          <w:b/>
          <w:bCs/>
        </w:rPr>
        <w:t>PRESTAZIONE PROFESSIONALE</w:t>
      </w:r>
      <w:r w:rsidR="00B51120">
        <w:rPr>
          <w:rFonts w:asciiTheme="majorHAnsi" w:eastAsia="Calibri" w:hAnsiTheme="majorHAnsi" w:cstheme="majorBidi"/>
          <w:b/>
          <w:bCs/>
        </w:rPr>
        <w:t>:</w:t>
      </w:r>
      <w:r w:rsidRPr="002842DB">
        <w:rPr>
          <w:rFonts w:asciiTheme="majorHAnsi" w:eastAsia="Calibri" w:hAnsiTheme="majorHAnsi" w:cstheme="majorBidi"/>
        </w:rPr>
        <w:t xml:space="preserve">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="00DB5750" w:rsidRPr="002842DB">
        <w:rPr>
          <w:rFonts w:asciiTheme="majorHAnsi" w:hAnsiTheme="majorHAnsi" w:cstheme="majorHAnsi"/>
          <w:b/>
        </w:rPr>
        <w:t>phLsProf_LsClienti_LsPrest</w:t>
      </w:r>
      <w:r w:rsidR="0049427D" w:rsidRPr="002842DB">
        <w:rPr>
          <w:rFonts w:asciiTheme="majorHAnsi" w:hAnsiTheme="majorHAnsi" w:cstheme="majorHAnsi"/>
          <w:b/>
        </w:rPr>
        <w:t>_</w:t>
      </w:r>
      <w:r w:rsidR="00DB5750" w:rsidRPr="002842DB">
        <w:rPr>
          <w:rFonts w:asciiTheme="majorHAnsi" w:hAnsiTheme="majorHAnsi" w:cstheme="majorHAnsi"/>
          <w:b/>
        </w:rPr>
        <w:t>PrestazioneDescrizione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  <w:bookmarkStart w:id="5" w:name="OLE_LINK7"/>
      <w:bookmarkStart w:id="6" w:name="OLE_LINK8"/>
      <w:bookmarkEnd w:id="5"/>
      <w:bookmarkEnd w:id="6"/>
    </w:p>
    <w:p w14:paraId="29E04E26" w14:textId="6E36E103" w:rsidR="00733E39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hAnsiTheme="majorHAnsi" w:cstheme="majorBidi"/>
        </w:rPr>
        <w:t xml:space="preserve">Lo scrivente dichiara che il rapporto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phLsProf_LsClienti_LsPrest_TipoRapporto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27172DC5" w14:textId="6E361194" w:rsidR="00032B95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HAnsi"/>
          <w:b/>
        </w:rPr>
      </w:pPr>
      <w:r w:rsidRPr="002842DB">
        <w:rPr>
          <w:rFonts w:asciiTheme="majorHAnsi" w:hAnsiTheme="majorHAnsi" w:cstheme="majorBidi"/>
        </w:rPr>
        <w:t>La durata del rapporto è</w:t>
      </w:r>
      <w:r w:rsidRPr="002842DB">
        <w:rPr>
          <w:rFonts w:asciiTheme="majorHAnsi" w:hAnsiTheme="majorHAnsi" w:cstheme="majorHAnsi"/>
          <w:bCs/>
        </w:rPr>
        <w:t>:</w:t>
      </w:r>
      <w:r w:rsidRPr="002842DB">
        <w:rPr>
          <w:rFonts w:asciiTheme="majorHAnsi" w:hAnsiTheme="majorHAnsi" w:cstheme="majorHAnsi"/>
          <w:b/>
        </w:rPr>
        <w:t xml:space="preserve"> 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phLsProf_LsClienti_LsPrest_DurataRapporto</w:t>
      </w:r>
      <w:proofErr w:type="spellEnd"/>
      <w:r w:rsidRPr="002842DB">
        <w:rPr>
          <w:rFonts w:asciiTheme="majorHAnsi" w:hAnsiTheme="majorHAnsi" w:cstheme="majorHAnsi"/>
          <w:b/>
        </w:rPr>
        <w:t>}</w:t>
      </w:r>
      <w:bookmarkStart w:id="7" w:name="OLE_LINK3"/>
      <w:bookmarkStart w:id="8" w:name="OLE_LINK4"/>
      <w:bookmarkStart w:id="9" w:name="OLE_LINK5"/>
      <w:bookmarkStart w:id="10" w:name="OLE_LINK6"/>
      <w:bookmarkEnd w:id="7"/>
      <w:bookmarkEnd w:id="8"/>
      <w:bookmarkEnd w:id="9"/>
      <w:bookmarkEnd w:id="10"/>
    </w:p>
    <w:p w14:paraId="4F99D724" w14:textId="4DF36B39" w:rsidR="00605F4E" w:rsidRPr="002842DB" w:rsidRDefault="292169C8" w:rsidP="00BC5025">
      <w:pPr>
        <w:spacing w:after="23" w:line="276" w:lineRule="auto"/>
        <w:ind w:left="567" w:right="140"/>
        <w:rPr>
          <w:rFonts w:asciiTheme="majorHAnsi" w:hAnsiTheme="majorHAnsi" w:cstheme="majorHAnsi"/>
          <w:b/>
        </w:rPr>
      </w:pPr>
      <w:r w:rsidRPr="002842DB">
        <w:rPr>
          <w:rFonts w:asciiTheme="majorHAnsi" w:hAnsiTheme="majorHAnsi" w:cstheme="majorBidi"/>
        </w:rPr>
        <w:t>La prestazione richiesta da</w:t>
      </w:r>
      <w:r w:rsidRPr="002842DB">
        <w:rPr>
          <w:rFonts w:asciiTheme="majorHAnsi" w:hAnsiTheme="majorHAnsi" w:cstheme="majorBidi"/>
          <w:color w:val="000000" w:themeColor="text1"/>
        </w:rPr>
        <w:t>:</w:t>
      </w:r>
      <w:r w:rsidRPr="002842DB">
        <w:rPr>
          <w:rFonts w:asciiTheme="majorHAnsi" w:hAnsiTheme="majorHAnsi" w:cstheme="majorBidi"/>
          <w:b/>
          <w:bCs/>
          <w:color w:val="00B050"/>
        </w:rPr>
        <w:t xml:space="preserve">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phLsProf_LsClienti_LsPrest_RichiestaDa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131239F5" w14:textId="2C525E9E" w:rsidR="00EA34D7" w:rsidRPr="002842DB" w:rsidRDefault="292169C8" w:rsidP="00BC5025">
      <w:pPr>
        <w:spacing w:after="23" w:line="276" w:lineRule="auto"/>
        <w:ind w:left="567" w:right="140"/>
        <w:rPr>
          <w:rFonts w:asciiTheme="majorHAnsi" w:hAnsiTheme="majorHAnsi" w:cstheme="majorBidi"/>
        </w:rPr>
      </w:pPr>
      <w:r w:rsidRPr="002842DB">
        <w:rPr>
          <w:rFonts w:asciiTheme="majorHAnsi" w:hAnsiTheme="majorHAnsi" w:cstheme="majorBidi"/>
        </w:rPr>
        <w:t xml:space="preserve">La data della prestazione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phLsProf_LsClienti_LsPrest_DataRegistrazione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174F0AC9" w14:textId="18441C81" w:rsidR="00EA34D7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</w:rPr>
      </w:pPr>
      <w:r w:rsidRPr="002842DB">
        <w:rPr>
          <w:rFonts w:asciiTheme="majorHAnsi" w:hAnsiTheme="majorHAnsi" w:cstheme="majorBidi"/>
        </w:rPr>
        <w:t xml:space="preserve">La data di ultima rettifica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phLsProf_LsClienti_LsPrest_DataRettifica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67E8EE9B" w14:textId="56BC32BA" w:rsidR="00EA34D7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</w:rPr>
      </w:pPr>
      <w:r w:rsidRPr="002842DB">
        <w:rPr>
          <w:rFonts w:asciiTheme="majorHAnsi" w:hAnsiTheme="majorHAnsi" w:cstheme="majorBidi"/>
        </w:rPr>
        <w:t>La data di cessazione è:</w:t>
      </w:r>
      <w:r w:rsidRPr="002842DB">
        <w:rPr>
          <w:rFonts w:asciiTheme="majorHAnsi" w:hAnsiTheme="majorHAnsi" w:cstheme="majorHAnsi"/>
          <w:b/>
        </w:rPr>
        <w:t xml:space="preserve"> 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phLsProf_LsClienti_LsPrest_DataCessazione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18CB014F" w14:textId="01ED7DD7" w:rsidR="00B4781A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</w:rPr>
      </w:pPr>
      <w:r w:rsidRPr="002842DB">
        <w:rPr>
          <w:rFonts w:asciiTheme="majorHAnsi" w:hAnsiTheme="majorHAnsi" w:cstheme="majorBidi"/>
        </w:rPr>
        <w:t xml:space="preserve">La tipologia di prestazione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phLsProf_LsClienti_LsPrest_TipoPrestazione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5CCE1E27" w14:textId="165316CF" w:rsidR="00DB5750" w:rsidRPr="002842DB" w:rsidRDefault="0388217B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hAnsiTheme="majorHAnsi" w:cstheme="majorBidi"/>
        </w:rPr>
        <w:t xml:space="preserve">La prestazione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phLsProf_LsClienti_LsPrest_Prestazione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76589942" w14:textId="5CA10B3D" w:rsidR="00C260DB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hAnsiTheme="majorHAnsi" w:cstheme="majorBidi"/>
        </w:rPr>
        <w:t xml:space="preserve">Lo stato della prestazione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phLsProf_LsClienti_LsPrest_Stato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5C83BFC6" w14:textId="5299EFF4" w:rsidR="00EB7F28" w:rsidRPr="002842DB" w:rsidRDefault="292169C8" w:rsidP="00BC5025">
      <w:pPr>
        <w:spacing w:after="23" w:line="276" w:lineRule="auto"/>
        <w:ind w:left="567"/>
        <w:jc w:val="both"/>
        <w:rPr>
          <w:rFonts w:asciiTheme="majorHAnsi" w:eastAsia="Calibri" w:hAnsiTheme="majorHAnsi" w:cstheme="majorBidi"/>
          <w:b/>
          <w:bCs/>
        </w:rPr>
      </w:pPr>
      <w:r w:rsidRPr="002842DB">
        <w:rPr>
          <w:rFonts w:asciiTheme="majorHAnsi" w:eastAsia="Calibri" w:hAnsiTheme="majorHAnsi" w:cstheme="majorBidi"/>
        </w:rPr>
        <w:t xml:space="preserve">Il valore della prestazione professionale è: </w:t>
      </w:r>
      <w:r w:rsidRPr="002842DB">
        <w:rPr>
          <w:rFonts w:asciiTheme="majorHAnsi" w:hAnsiTheme="majorHAnsi" w:cstheme="majorBidi"/>
          <w:b/>
          <w:bCs/>
          <w:color w:val="FF0000"/>
        </w:rPr>
        <w:t>{#phLsProf_LsClienti_LsPrest_CondImportoCompilato}</w:t>
      </w:r>
      <w:bookmarkStart w:id="11" w:name="OLE_LINK9"/>
      <w:bookmarkStart w:id="12" w:name="OLE_LINK10"/>
      <w:bookmarkEnd w:id="11"/>
      <w:bookmarkEnd w:id="12"/>
    </w:p>
    <w:p w14:paraId="0CDB8FD3" w14:textId="3AC9627D" w:rsidR="00BF4BF0" w:rsidRPr="002842DB" w:rsidRDefault="00BF4BF0" w:rsidP="00BC5025">
      <w:pPr>
        <w:spacing w:after="23" w:line="276" w:lineRule="auto"/>
        <w:ind w:left="567"/>
        <w:jc w:val="both"/>
        <w:rPr>
          <w:rFonts w:asciiTheme="majorHAnsi" w:eastAsia="Calibri" w:hAnsiTheme="majorHAnsi" w:cstheme="majorBidi"/>
          <w:b/>
          <w:bCs/>
        </w:rPr>
      </w:pPr>
      <w:r w:rsidRPr="002842DB">
        <w:rPr>
          <w:rFonts w:asciiTheme="majorHAnsi" w:hAnsiTheme="majorHAnsi" w:cstheme="majorBidi"/>
        </w:rPr>
        <w:t>Valuta</w:t>
      </w:r>
      <w:r w:rsidR="00B51120">
        <w:rPr>
          <w:rFonts w:asciiTheme="majorHAnsi" w:hAnsiTheme="majorHAnsi" w:cstheme="majorBidi"/>
        </w:rPr>
        <w:t>:</w:t>
      </w:r>
      <w:r w:rsidRPr="002842DB">
        <w:rPr>
          <w:rFonts w:asciiTheme="majorHAnsi" w:hAnsiTheme="majorHAnsi" w:cstheme="majorBidi"/>
        </w:rPr>
        <w:t xml:space="preserve"> </w:t>
      </w:r>
      <w:r w:rsidR="003520DD" w:rsidRPr="002842DB">
        <w:rPr>
          <w:rFonts w:asciiTheme="majorHAnsi" w:hAnsiTheme="majorHAnsi" w:cstheme="majorHAnsi"/>
          <w:b/>
        </w:rPr>
        <w:t>{</w:t>
      </w:r>
      <w:proofErr w:type="spellStart"/>
      <w:r w:rsidR="292169C8" w:rsidRPr="002842DB">
        <w:rPr>
          <w:rFonts w:asciiTheme="majorHAnsi" w:hAnsiTheme="majorHAnsi" w:cstheme="majorHAnsi"/>
          <w:b/>
        </w:rPr>
        <w:t>phLsProf_LsClienti_LsPrest_</w:t>
      </w:r>
      <w:r w:rsidR="003520DD" w:rsidRPr="002842DB">
        <w:rPr>
          <w:rFonts w:asciiTheme="majorHAnsi" w:hAnsiTheme="majorHAnsi" w:cstheme="majorHAnsi"/>
          <w:b/>
        </w:rPr>
        <w:t>Valuta</w:t>
      </w:r>
      <w:proofErr w:type="spellEnd"/>
      <w:r w:rsidR="003520DD" w:rsidRPr="002842DB">
        <w:rPr>
          <w:rFonts w:asciiTheme="majorHAnsi" w:hAnsiTheme="majorHAnsi" w:cstheme="majorHAnsi"/>
          <w:b/>
        </w:rPr>
        <w:t>}</w:t>
      </w:r>
      <w:r w:rsidR="003520DD" w:rsidRPr="002842DB">
        <w:rPr>
          <w:rFonts w:asciiTheme="majorHAnsi" w:eastAsia="Calibri" w:hAnsiTheme="majorHAnsi" w:cstheme="majorBidi"/>
        </w:rPr>
        <w:t xml:space="preserve"> </w:t>
      </w:r>
      <w:r w:rsidRPr="002842DB">
        <w:rPr>
          <w:rFonts w:asciiTheme="majorHAnsi" w:eastAsia="Calibri" w:hAnsiTheme="majorHAnsi" w:cstheme="majorBidi"/>
        </w:rPr>
        <w:t>Importo</w:t>
      </w:r>
      <w:r w:rsidR="00B51120">
        <w:rPr>
          <w:rFonts w:asciiTheme="majorHAnsi" w:eastAsia="Calibri" w:hAnsiTheme="majorHAnsi" w:cstheme="majorBidi"/>
        </w:rPr>
        <w:t>:</w:t>
      </w:r>
      <w:r w:rsidRPr="002842DB">
        <w:rPr>
          <w:rFonts w:asciiTheme="majorHAnsi" w:eastAsia="Calibri" w:hAnsiTheme="majorHAnsi" w:cstheme="majorBidi"/>
        </w:rPr>
        <w:t xml:space="preserve"> </w:t>
      </w:r>
      <w:r w:rsidR="003520DD" w:rsidRPr="002842DB">
        <w:rPr>
          <w:rFonts w:asciiTheme="majorHAnsi" w:hAnsiTheme="majorHAnsi" w:cstheme="majorHAnsi"/>
          <w:b/>
        </w:rPr>
        <w:t>{</w:t>
      </w:r>
      <w:proofErr w:type="spellStart"/>
      <w:r w:rsidR="00605F4E" w:rsidRPr="002842DB">
        <w:rPr>
          <w:rFonts w:asciiTheme="majorHAnsi" w:hAnsiTheme="majorHAnsi" w:cstheme="majorHAnsi"/>
          <w:b/>
        </w:rPr>
        <w:t>phLsProf_LsClienti_LsPrest_</w:t>
      </w:r>
      <w:r w:rsidR="003520DD" w:rsidRPr="002842DB">
        <w:rPr>
          <w:rFonts w:asciiTheme="majorHAnsi" w:hAnsiTheme="majorHAnsi" w:cstheme="majorHAnsi"/>
          <w:b/>
        </w:rPr>
        <w:t>Importo</w:t>
      </w:r>
      <w:proofErr w:type="spellEnd"/>
      <w:r w:rsidR="003520DD" w:rsidRPr="002842DB">
        <w:rPr>
          <w:rFonts w:asciiTheme="majorHAnsi" w:hAnsiTheme="majorHAnsi" w:cstheme="majorHAnsi"/>
          <w:b/>
        </w:rPr>
        <w:t xml:space="preserve">} </w:t>
      </w:r>
      <w:r w:rsidR="005E256B" w:rsidRPr="002842DB">
        <w:rPr>
          <w:rFonts w:asciiTheme="majorHAnsi" w:hAnsiTheme="majorHAnsi" w:cstheme="majorBidi"/>
        </w:rPr>
        <w:t>Tipo di pagamento</w:t>
      </w:r>
      <w:r w:rsidR="00B51120">
        <w:rPr>
          <w:rFonts w:asciiTheme="majorHAnsi" w:hAnsiTheme="majorHAnsi" w:cstheme="majorBidi"/>
        </w:rPr>
        <w:t>:</w:t>
      </w:r>
      <w:r w:rsidR="005E256B" w:rsidRPr="002842DB">
        <w:rPr>
          <w:rFonts w:asciiTheme="majorHAnsi" w:hAnsiTheme="majorHAnsi" w:cstheme="majorBidi"/>
        </w:rPr>
        <w:t xml:space="preserve"> </w:t>
      </w:r>
      <w:r w:rsidR="003520DD" w:rsidRPr="002842DB">
        <w:rPr>
          <w:rFonts w:asciiTheme="majorHAnsi" w:hAnsiTheme="majorHAnsi" w:cstheme="majorHAnsi"/>
          <w:b/>
        </w:rPr>
        <w:t>{</w:t>
      </w:r>
      <w:proofErr w:type="spellStart"/>
      <w:r w:rsidR="292169C8" w:rsidRPr="002842DB">
        <w:rPr>
          <w:rFonts w:asciiTheme="majorHAnsi" w:hAnsiTheme="majorHAnsi" w:cstheme="majorHAnsi"/>
          <w:b/>
        </w:rPr>
        <w:t>phLsProf_LsClienti_LsPrest_</w:t>
      </w:r>
      <w:r w:rsidR="003520DD" w:rsidRPr="002842DB">
        <w:rPr>
          <w:rFonts w:asciiTheme="majorHAnsi" w:hAnsiTheme="majorHAnsi" w:cstheme="majorHAnsi"/>
          <w:b/>
        </w:rPr>
        <w:t>TipoPagamento</w:t>
      </w:r>
      <w:proofErr w:type="spellEnd"/>
      <w:r w:rsidR="003520DD" w:rsidRPr="002842DB">
        <w:rPr>
          <w:rFonts w:asciiTheme="majorHAnsi" w:hAnsiTheme="majorHAnsi" w:cstheme="majorHAnsi"/>
          <w:b/>
        </w:rPr>
        <w:t>}</w:t>
      </w:r>
      <w:r w:rsidR="00775749" w:rsidRPr="002842DB">
        <w:rPr>
          <w:rFonts w:asciiTheme="majorHAnsi" w:hAnsiTheme="majorHAnsi" w:cstheme="majorBidi"/>
          <w:b/>
          <w:bCs/>
          <w:color w:val="00B050"/>
        </w:rPr>
        <w:t xml:space="preserve"> </w:t>
      </w:r>
      <w:r w:rsidR="00C31D2D">
        <w:rPr>
          <w:rFonts w:asciiTheme="majorHAnsi" w:eastAsia="Calibri" w:hAnsiTheme="majorHAnsi" w:cstheme="majorBidi"/>
        </w:rPr>
        <w:t>Origine</w:t>
      </w:r>
      <w:r w:rsidR="008C79AC" w:rsidRPr="001A49CD">
        <w:rPr>
          <w:rFonts w:asciiTheme="majorHAnsi" w:eastAsia="Calibri" w:hAnsiTheme="majorHAnsi" w:cstheme="majorBidi"/>
        </w:rPr>
        <w:t xml:space="preserve"> dei fondi</w:t>
      </w:r>
      <w:r w:rsidR="008C79AC">
        <w:rPr>
          <w:rFonts w:asciiTheme="majorHAnsi" w:eastAsia="Calibri" w:hAnsiTheme="majorHAnsi" w:cstheme="majorBidi"/>
        </w:rPr>
        <w:t>:</w:t>
      </w:r>
      <w:r w:rsidR="008C79AC">
        <w:rPr>
          <w:rFonts w:asciiTheme="majorHAnsi" w:hAnsiTheme="majorHAnsi" w:cstheme="majorBidi"/>
          <w:b/>
          <w:bCs/>
          <w:color w:val="00B050"/>
        </w:rPr>
        <w:t xml:space="preserve"> </w:t>
      </w:r>
      <w:r w:rsidR="008C79AC" w:rsidRPr="002842DB">
        <w:rPr>
          <w:rFonts w:asciiTheme="majorHAnsi" w:hAnsiTheme="majorHAnsi" w:cstheme="majorHAnsi"/>
          <w:b/>
        </w:rPr>
        <w:t>{</w:t>
      </w:r>
      <w:proofErr w:type="spellStart"/>
      <w:r w:rsidR="008C79AC" w:rsidRPr="002842DB">
        <w:rPr>
          <w:rFonts w:asciiTheme="majorHAnsi" w:hAnsiTheme="majorHAnsi" w:cstheme="majorHAnsi"/>
          <w:b/>
        </w:rPr>
        <w:t>phLsProf_LsClienti_LsPrest_</w:t>
      </w:r>
      <w:r w:rsidR="00C31D2D">
        <w:rPr>
          <w:rFonts w:asciiTheme="majorHAnsi" w:hAnsiTheme="majorHAnsi" w:cstheme="majorHAnsi"/>
          <w:b/>
        </w:rPr>
        <w:t>Origine</w:t>
      </w:r>
      <w:r w:rsidR="008C79AC">
        <w:rPr>
          <w:rFonts w:asciiTheme="majorHAnsi" w:hAnsiTheme="majorHAnsi" w:cstheme="majorHAnsi"/>
          <w:b/>
        </w:rPr>
        <w:t>Fondi</w:t>
      </w:r>
      <w:proofErr w:type="spellEnd"/>
      <w:r w:rsidR="008C79AC" w:rsidRPr="002842DB">
        <w:rPr>
          <w:rFonts w:asciiTheme="majorHAnsi" w:hAnsiTheme="majorHAnsi" w:cstheme="majorHAnsi"/>
          <w:b/>
        </w:rPr>
        <w:t>}</w:t>
      </w:r>
      <w:r w:rsidR="008C79AC" w:rsidRPr="002842DB">
        <w:rPr>
          <w:rFonts w:asciiTheme="majorHAnsi" w:hAnsiTheme="majorHAnsi" w:cstheme="majorBidi"/>
          <w:b/>
          <w:bCs/>
          <w:color w:val="00B050"/>
        </w:rPr>
        <w:t xml:space="preserve"> </w:t>
      </w:r>
      <w:r w:rsidR="00710C47"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="292169C8" w:rsidRPr="002842DB">
        <w:rPr>
          <w:rFonts w:asciiTheme="majorHAnsi" w:hAnsiTheme="majorHAnsi" w:cstheme="majorBidi"/>
          <w:b/>
          <w:bCs/>
          <w:color w:val="FF0000"/>
        </w:rPr>
        <w:t>phLsProf_LsClienti_LsPrest_CondImportoCompilato</w:t>
      </w:r>
      <w:proofErr w:type="spellEnd"/>
      <w:r w:rsidR="00710C47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931A27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7A7818" w:rsidRPr="002842DB">
        <w:rPr>
          <w:rFonts w:asciiTheme="majorHAnsi" w:hAnsiTheme="majorHAnsi" w:cstheme="majorBidi"/>
          <w:b/>
          <w:bCs/>
          <w:color w:val="FF0000"/>
        </w:rPr>
        <w:t>{^</w:t>
      </w:r>
      <w:proofErr w:type="spellStart"/>
      <w:r w:rsidR="292169C8" w:rsidRPr="002842DB">
        <w:rPr>
          <w:rFonts w:asciiTheme="majorHAnsi" w:hAnsiTheme="majorHAnsi" w:cstheme="majorBidi"/>
          <w:b/>
          <w:bCs/>
          <w:color w:val="FF0000"/>
        </w:rPr>
        <w:t>phLsProf_LsClienti_LsPrest_CondImportoCompilato</w:t>
      </w:r>
      <w:proofErr w:type="spellEnd"/>
      <w:r w:rsidR="007A7818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931A27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B51120" w:rsidRPr="0093107B">
        <w:rPr>
          <w:rFonts w:asciiTheme="majorHAnsi" w:eastAsia="Calibri" w:hAnsiTheme="majorHAnsi" w:cstheme="majorHAnsi"/>
        </w:rPr>
        <w:t>I</w:t>
      </w:r>
      <w:r w:rsidRPr="002842DB">
        <w:rPr>
          <w:rFonts w:asciiTheme="majorHAnsi" w:eastAsia="Calibri" w:hAnsiTheme="majorHAnsi" w:cstheme="majorBidi"/>
        </w:rPr>
        <w:t>ndeterminato/non determinabile</w:t>
      </w:r>
      <w:r w:rsidR="00931A27">
        <w:rPr>
          <w:rFonts w:asciiTheme="majorHAnsi" w:eastAsia="Calibri" w:hAnsiTheme="majorHAnsi" w:cstheme="majorBidi"/>
        </w:rPr>
        <w:t xml:space="preserve"> </w:t>
      </w:r>
      <w:r w:rsidR="00FB0BB1"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="292169C8" w:rsidRPr="002842DB">
        <w:rPr>
          <w:rFonts w:asciiTheme="majorHAnsi" w:hAnsiTheme="majorHAnsi" w:cstheme="majorBidi"/>
          <w:b/>
          <w:bCs/>
          <w:color w:val="FF0000"/>
        </w:rPr>
        <w:t>phLsProf_LsClienti_LsPrest_CondImportoCompilato</w:t>
      </w:r>
      <w:proofErr w:type="spellEnd"/>
      <w:r w:rsidR="00FB0BB1" w:rsidRPr="002842DB">
        <w:rPr>
          <w:rFonts w:asciiTheme="majorHAnsi" w:hAnsiTheme="majorHAnsi" w:cstheme="majorBidi"/>
          <w:b/>
          <w:bCs/>
          <w:color w:val="FF0000"/>
        </w:rPr>
        <w:t>}</w:t>
      </w:r>
    </w:p>
    <w:p w14:paraId="3076B1D0" w14:textId="5FEFAC64" w:rsidR="00032B95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hAnsiTheme="majorHAnsi" w:cstheme="majorBidi"/>
        </w:rPr>
        <w:t xml:space="preserve">Note: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phLsProf_LsClienti_LsPrest_Note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6D4C2D31" w14:textId="3AF77CB0" w:rsidR="002B17C6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HAnsi"/>
          <w:b/>
        </w:rPr>
      </w:pPr>
      <w:r w:rsidRPr="002842DB">
        <w:rPr>
          <w:rFonts w:asciiTheme="majorHAnsi" w:hAnsiTheme="majorHAnsi" w:cstheme="majorBidi"/>
        </w:rPr>
        <w:t xml:space="preserve">Provincia di destinazione: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phLsProf_LsClienti_LsPrest_Provincia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41ACCBCF" w14:textId="633C72F1" w:rsidR="00D003C8" w:rsidRDefault="292169C8" w:rsidP="00BC5025">
      <w:pPr>
        <w:pBdr>
          <w:bottom w:val="single" w:sz="12" w:space="1" w:color="D9D9D9" w:themeColor="background1" w:themeShade="D9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HAnsi"/>
          <w:b/>
        </w:rPr>
      </w:pPr>
      <w:r w:rsidRPr="002842DB">
        <w:rPr>
          <w:rFonts w:asciiTheme="majorHAnsi" w:hAnsiTheme="majorHAnsi" w:cstheme="majorBidi"/>
        </w:rPr>
        <w:t xml:space="preserve">Paese estero di destinazione: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phLsProf_LsClienti_LsPrest_PaeseEstero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21126B0F" w14:textId="77777777" w:rsidR="002357F1" w:rsidRPr="002357F1" w:rsidRDefault="002357F1" w:rsidP="00582A2C">
      <w:pPr>
        <w:pBdr>
          <w:bottom w:val="single" w:sz="12" w:space="1" w:color="D9D9D9" w:themeColor="background1" w:themeShade="D9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HAnsi"/>
          <w:b/>
          <w:sz w:val="2"/>
          <w:szCs w:val="2"/>
        </w:rPr>
      </w:pPr>
    </w:p>
    <w:p w14:paraId="12136F9C" w14:textId="77777777" w:rsidR="00E2775F" w:rsidRDefault="00B017A7" w:rsidP="00E2775F">
      <w:pPr>
        <w:spacing w:after="200" w:line="276" w:lineRule="auto"/>
        <w:ind w:left="567" w:right="142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hAnsiTheme="majorHAnsi" w:cstheme="majorBidi"/>
          <w:b/>
          <w:bCs/>
          <w:color w:val="00B050"/>
        </w:rPr>
        <w:t>{/</w:t>
      </w:r>
      <w:proofErr w:type="spellStart"/>
      <w:r w:rsidRPr="002842DB">
        <w:rPr>
          <w:rFonts w:asciiTheme="majorHAnsi" w:hAnsiTheme="majorHAnsi" w:cstheme="majorBidi"/>
          <w:b/>
          <w:bCs/>
          <w:color w:val="00B050"/>
        </w:rPr>
        <w:t>phLsProf_LsClienti_LsPrest</w:t>
      </w:r>
      <w:proofErr w:type="spellEnd"/>
      <w:r w:rsidRPr="002842DB">
        <w:rPr>
          <w:rFonts w:asciiTheme="majorHAnsi" w:hAnsiTheme="majorHAnsi" w:cstheme="majorBidi"/>
          <w:b/>
          <w:bCs/>
          <w:color w:val="00B050"/>
        </w:rPr>
        <w:t xml:space="preserve">} </w:t>
      </w:r>
      <w:r w:rsidR="00643141"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="00643141" w:rsidRPr="002842DB">
        <w:rPr>
          <w:rFonts w:asciiTheme="majorHAnsi" w:hAnsiTheme="majorHAnsi" w:cstheme="majorBidi"/>
          <w:b/>
          <w:bCs/>
          <w:color w:val="FF0000"/>
        </w:rPr>
        <w:t>phLsProf_LsClienti_CondPrestazioniCompilate</w:t>
      </w:r>
      <w:proofErr w:type="spellEnd"/>
      <w:r w:rsidR="00643141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2357F1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643141" w:rsidRPr="002842DB">
        <w:rPr>
          <w:rFonts w:asciiTheme="majorHAnsi" w:hAnsiTheme="majorHAnsi" w:cstheme="majorBidi"/>
          <w:b/>
          <w:bCs/>
          <w:color w:val="FF0000"/>
        </w:rPr>
        <w:t>{^</w:t>
      </w:r>
      <w:proofErr w:type="spellStart"/>
      <w:r w:rsidR="00643141" w:rsidRPr="002842DB">
        <w:rPr>
          <w:rFonts w:asciiTheme="majorHAnsi" w:hAnsiTheme="majorHAnsi" w:cstheme="majorBidi"/>
          <w:b/>
          <w:bCs/>
          <w:color w:val="FF0000"/>
        </w:rPr>
        <w:t>phLsProf_LsClienti_CondPrestazioniCompilate</w:t>
      </w:r>
      <w:proofErr w:type="spellEnd"/>
      <w:r w:rsidR="00643141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451541">
        <w:rPr>
          <w:rFonts w:asciiTheme="majorHAnsi" w:hAnsiTheme="majorHAnsi" w:cstheme="majorBidi"/>
          <w:b/>
          <w:bCs/>
          <w:color w:val="FF0000"/>
        </w:rPr>
        <w:t xml:space="preserve"> </w:t>
      </w:r>
    </w:p>
    <w:p w14:paraId="41478F64" w14:textId="32A92CB5" w:rsidR="00B017A7" w:rsidRPr="002842DB" w:rsidRDefault="00B017A7" w:rsidP="00B742EF">
      <w:pPr>
        <w:spacing w:after="200" w:line="276" w:lineRule="auto"/>
        <w:ind w:right="142"/>
        <w:rPr>
          <w:rFonts w:asciiTheme="majorHAnsi" w:eastAsia="Calibri" w:hAnsiTheme="majorHAnsi" w:cstheme="majorBidi"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PRESTAZIONE PROFESSIONALE</w:t>
      </w:r>
      <w:r w:rsidR="003019CB">
        <w:rPr>
          <w:rFonts w:asciiTheme="majorHAnsi" w:eastAsia="Calibri" w:hAnsiTheme="majorHAnsi" w:cstheme="majorBidi"/>
          <w:b/>
          <w:bCs/>
        </w:rPr>
        <w:t>:</w:t>
      </w:r>
      <w:r w:rsidRPr="002842DB">
        <w:rPr>
          <w:rFonts w:asciiTheme="majorHAnsi" w:eastAsia="Calibri" w:hAnsiTheme="majorHAnsi" w:cstheme="majorBidi"/>
        </w:rPr>
        <w:t xml:space="preserve">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</w:t>
      </w:r>
      <w:r w:rsidR="005A0FAE">
        <w:rPr>
          <w:rFonts w:asciiTheme="majorHAnsi" w:hAnsiTheme="majorHAnsi" w:cstheme="majorHAnsi"/>
          <w:bCs/>
        </w:rPr>
        <w:t>……….</w:t>
      </w:r>
      <w:r w:rsidR="003019CB">
        <w:rPr>
          <w:rFonts w:asciiTheme="majorHAnsi" w:hAnsiTheme="majorHAnsi" w:cstheme="majorHAnsi"/>
          <w:bCs/>
        </w:rPr>
        <w:t>……………….…</w:t>
      </w:r>
      <w:r w:rsidR="0030339E">
        <w:rPr>
          <w:rFonts w:asciiTheme="majorHAnsi" w:hAnsiTheme="majorHAnsi" w:cstheme="majorHAnsi"/>
          <w:bCs/>
        </w:rPr>
        <w:t>…….</w:t>
      </w:r>
      <w:r w:rsidR="003019CB">
        <w:rPr>
          <w:rFonts w:asciiTheme="majorHAnsi" w:hAnsiTheme="majorHAnsi" w:cstheme="majorHAnsi"/>
          <w:bCs/>
        </w:rPr>
        <w:t>………</w:t>
      </w:r>
      <w:r w:rsidR="0030339E">
        <w:rPr>
          <w:rFonts w:asciiTheme="majorHAnsi" w:hAnsiTheme="majorHAnsi" w:cstheme="majorHAnsi"/>
          <w:bCs/>
        </w:rPr>
        <w:t>…</w:t>
      </w:r>
    </w:p>
    <w:p w14:paraId="44F438FF" w14:textId="656499C7" w:rsidR="00B017A7" w:rsidRPr="003019CB" w:rsidRDefault="00B017A7" w:rsidP="00E2775F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>Lo scrivente dichiara che il rapporto è</w:t>
      </w:r>
      <w:r w:rsidR="0030339E">
        <w:rPr>
          <w:rFonts w:asciiTheme="majorHAnsi" w:hAnsiTheme="majorHAnsi" w:cstheme="majorBidi"/>
          <w:bCs/>
        </w:rPr>
        <w:t xml:space="preserve">: </w:t>
      </w:r>
      <w:r w:rsidR="003019CB" w:rsidRPr="00FE4CAE">
        <w:rPr>
          <w:rFonts w:asciiTheme="majorHAnsi" w:hAnsiTheme="majorHAnsi" w:cstheme="majorBidi"/>
          <w:bCs/>
        </w:rPr>
        <w:t>…………………………</w:t>
      </w:r>
      <w:r w:rsidR="0030339E" w:rsidRPr="00FE4CAE">
        <w:rPr>
          <w:rFonts w:asciiTheme="majorHAnsi" w:hAnsiTheme="majorHAnsi" w:cstheme="majorBidi"/>
          <w:bCs/>
        </w:rPr>
        <w:t>…..</w:t>
      </w:r>
      <w:r w:rsidR="003019CB" w:rsidRPr="00FE4CAE">
        <w:rPr>
          <w:rFonts w:asciiTheme="majorHAnsi" w:hAnsiTheme="majorHAnsi" w:cstheme="majorBidi"/>
          <w:bCs/>
        </w:rPr>
        <w:t>………………….……….…………</w:t>
      </w:r>
    </w:p>
    <w:p w14:paraId="5ACD9E47" w14:textId="0B36AB50" w:rsidR="00B017A7" w:rsidRPr="003019CB" w:rsidRDefault="00B017A7" w:rsidP="00FE4CAE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>La durata del rapporto è</w:t>
      </w:r>
      <w:r w:rsidRPr="003019CB">
        <w:rPr>
          <w:rFonts w:asciiTheme="majorHAnsi" w:hAnsiTheme="majorHAnsi" w:cstheme="majorBidi"/>
          <w:bCs/>
        </w:rPr>
        <w:t xml:space="preserve">: </w:t>
      </w:r>
      <w:r w:rsidR="003019CB" w:rsidRPr="00FE4CAE">
        <w:rPr>
          <w:rFonts w:asciiTheme="majorHAnsi" w:hAnsiTheme="majorHAnsi" w:cstheme="majorBidi"/>
          <w:bCs/>
        </w:rPr>
        <w:t>……………………………………………………………………………………..…..</w:t>
      </w:r>
    </w:p>
    <w:p w14:paraId="1D3DED3A" w14:textId="6C44B106" w:rsidR="00B017A7" w:rsidRPr="003019C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>La prestazione richiesta da</w:t>
      </w:r>
      <w:r w:rsidRPr="003019CB">
        <w:rPr>
          <w:rFonts w:asciiTheme="majorHAnsi" w:hAnsiTheme="majorHAnsi" w:cstheme="majorBidi"/>
          <w:bCs/>
        </w:rPr>
        <w:t xml:space="preserve">: </w:t>
      </w:r>
      <w:r w:rsidR="003019CB" w:rsidRPr="00FE4CAE">
        <w:rPr>
          <w:rFonts w:asciiTheme="majorHAnsi" w:hAnsiTheme="majorHAnsi" w:cstheme="majorBidi"/>
          <w:bCs/>
        </w:rPr>
        <w:t>………………………………………………….……….………………………….</w:t>
      </w:r>
    </w:p>
    <w:p w14:paraId="6BC27EF8" w14:textId="1C95B343" w:rsidR="00B017A7" w:rsidRPr="002842D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 xml:space="preserve">La data della prestazione è: </w:t>
      </w:r>
      <w:r w:rsidR="003019CB" w:rsidRPr="00FE4CAE">
        <w:rPr>
          <w:rFonts w:asciiTheme="majorHAnsi" w:hAnsiTheme="majorHAnsi" w:cstheme="majorBidi"/>
          <w:bCs/>
        </w:rPr>
        <w:t>…………………………………………………………….………………………..</w:t>
      </w:r>
    </w:p>
    <w:p w14:paraId="1F8DD314" w14:textId="57584A26" w:rsidR="00B017A7" w:rsidRPr="002842D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 xml:space="preserve">La data di ultima rettifica è: </w:t>
      </w:r>
      <w:r w:rsidR="003019CB" w:rsidRPr="00FE4CAE">
        <w:rPr>
          <w:rFonts w:asciiTheme="majorHAnsi" w:hAnsiTheme="majorHAnsi" w:cstheme="majorBidi"/>
          <w:bCs/>
        </w:rPr>
        <w:t>…………………………………………………………….……………………….</w:t>
      </w:r>
    </w:p>
    <w:p w14:paraId="1EE757CC" w14:textId="2969F0C6" w:rsidR="00B017A7" w:rsidRPr="002842D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lastRenderedPageBreak/>
        <w:t>La data di cessazione è:</w:t>
      </w:r>
      <w:r w:rsidRPr="002842DB">
        <w:rPr>
          <w:rFonts w:asciiTheme="majorHAnsi" w:hAnsiTheme="majorHAnsi" w:cstheme="majorHAnsi"/>
          <w:bCs/>
        </w:rPr>
        <w:t xml:space="preserve">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………………………………………….………………….………….</w:t>
      </w:r>
    </w:p>
    <w:p w14:paraId="2C1FE30F" w14:textId="0E76D4C4" w:rsidR="00B017A7" w:rsidRPr="002842D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 xml:space="preserve">La tipologia di prestazione è: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………………………………………….…………….……….</w:t>
      </w:r>
    </w:p>
    <w:p w14:paraId="38A8470A" w14:textId="7B6D118D" w:rsidR="00B017A7" w:rsidRPr="003019C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 xml:space="preserve">La prestazione è: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………………………………………….………………………………………..</w:t>
      </w:r>
    </w:p>
    <w:p w14:paraId="6F3749F9" w14:textId="2242983F" w:rsidR="00B017A7" w:rsidRPr="003019C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t xml:space="preserve">Lo stato della prestazione è: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………………………………………….………………………</w:t>
      </w:r>
    </w:p>
    <w:p w14:paraId="6C48F431" w14:textId="77777777" w:rsidR="00CA65D1" w:rsidRPr="003019CB" w:rsidRDefault="00CA65D1" w:rsidP="00CA65D1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t xml:space="preserve">Il valore della prestazione professionale è: </w:t>
      </w:r>
      <w:r>
        <w:rPr>
          <w:rFonts w:asciiTheme="majorHAnsi" w:eastAsia="Calibri" w:hAnsiTheme="majorHAnsi" w:cstheme="majorBidi"/>
        </w:rPr>
        <w:t>…………………</w:t>
      </w:r>
      <w:r>
        <w:rPr>
          <w:rFonts w:asciiTheme="majorHAnsi" w:hAnsiTheme="majorHAnsi" w:cstheme="majorHAnsi"/>
          <w:bCs/>
        </w:rPr>
        <w:t>……………………….……………………</w:t>
      </w:r>
    </w:p>
    <w:p w14:paraId="45CCF52F" w14:textId="77777777" w:rsidR="00CA65D1" w:rsidRPr="00473A55" w:rsidRDefault="00CA65D1" w:rsidP="007D0EB2">
      <w:pPr>
        <w:spacing w:line="276" w:lineRule="auto"/>
        <w:ind w:left="1416" w:right="991"/>
        <w:rPr>
          <w:rFonts w:asciiTheme="majorHAnsi" w:hAnsiTheme="majorHAnsi" w:cstheme="majorHAnsi"/>
          <w:bCs/>
        </w:rPr>
      </w:pPr>
      <w:r w:rsidRPr="003019CB">
        <w:rPr>
          <w:rFonts w:asciiTheme="majorHAnsi" w:hAnsiTheme="majorHAnsi" w:cstheme="majorBidi"/>
          <w:bCs/>
        </w:rPr>
        <w:sym w:font="Symbol" w:char="F07F"/>
      </w:r>
      <w:r w:rsidRPr="003019CB">
        <w:rPr>
          <w:rFonts w:asciiTheme="majorHAnsi" w:hAnsiTheme="majorHAnsi" w:cstheme="majorBidi"/>
          <w:bCs/>
        </w:rPr>
        <w:t xml:space="preserve"> Valuta</w:t>
      </w:r>
      <w:r>
        <w:rPr>
          <w:rFonts w:asciiTheme="majorHAnsi" w:hAnsiTheme="majorHAnsi" w:cstheme="majorBidi"/>
          <w:bCs/>
        </w:rPr>
        <w:t>:</w:t>
      </w:r>
      <w:r w:rsidRPr="003019CB">
        <w:rPr>
          <w:rFonts w:asciiTheme="majorHAnsi" w:hAnsiTheme="majorHAnsi" w:cstheme="majorBidi"/>
          <w:bCs/>
        </w:rPr>
        <w:t xml:space="preserve"> </w:t>
      </w:r>
      <w:r>
        <w:rPr>
          <w:rFonts w:asciiTheme="majorHAnsi" w:eastAsia="Calibri" w:hAnsiTheme="majorHAnsi" w:cstheme="majorBidi"/>
        </w:rPr>
        <w:t xml:space="preserve">………. </w:t>
      </w:r>
      <w:r w:rsidRPr="003019CB">
        <w:rPr>
          <w:rFonts w:asciiTheme="majorHAnsi" w:hAnsiTheme="majorHAnsi" w:cstheme="majorBidi"/>
          <w:bCs/>
        </w:rPr>
        <w:t>Importo</w:t>
      </w:r>
      <w:r>
        <w:rPr>
          <w:rFonts w:asciiTheme="majorHAnsi" w:hAnsiTheme="majorHAnsi" w:cstheme="majorBidi"/>
          <w:bCs/>
        </w:rPr>
        <w:t xml:space="preserve">: </w:t>
      </w:r>
      <w:r>
        <w:rPr>
          <w:rFonts w:asciiTheme="majorHAnsi" w:eastAsia="Calibri" w:hAnsiTheme="majorHAnsi" w:cstheme="majorBidi"/>
        </w:rPr>
        <w:t>……</w:t>
      </w:r>
      <w:r>
        <w:rPr>
          <w:rFonts w:asciiTheme="majorHAnsi" w:hAnsiTheme="majorHAnsi" w:cstheme="majorHAnsi"/>
          <w:bCs/>
        </w:rPr>
        <w:t>………</w:t>
      </w:r>
      <w:r w:rsidRPr="003019CB">
        <w:rPr>
          <w:rFonts w:asciiTheme="majorHAnsi" w:hAnsiTheme="majorHAnsi" w:cstheme="majorBidi"/>
          <w:bCs/>
        </w:rPr>
        <w:t>Tipo di pagamento</w:t>
      </w:r>
      <w:r>
        <w:rPr>
          <w:rFonts w:asciiTheme="majorHAnsi" w:hAnsiTheme="majorHAnsi" w:cstheme="majorBidi"/>
          <w:bCs/>
        </w:rPr>
        <w:t xml:space="preserve">: </w:t>
      </w:r>
      <w:r>
        <w:rPr>
          <w:rFonts w:asciiTheme="majorHAnsi" w:hAnsiTheme="majorHAnsi" w:cstheme="majorHAnsi"/>
          <w:bCs/>
        </w:rPr>
        <w:t>……………………………… Origine dei fondi ………………………………</w:t>
      </w:r>
    </w:p>
    <w:p w14:paraId="62E6EFCD" w14:textId="77777777" w:rsidR="00CA65D1" w:rsidRPr="003019CB" w:rsidRDefault="00CA65D1" w:rsidP="00CA65D1">
      <w:pPr>
        <w:spacing w:after="200" w:line="276" w:lineRule="auto"/>
        <w:ind w:left="708" w:right="991" w:firstLine="708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sym w:font="Symbol" w:char="F07F"/>
      </w:r>
      <w:r w:rsidRPr="003019CB">
        <w:rPr>
          <w:rFonts w:asciiTheme="majorHAnsi" w:hAnsiTheme="majorHAnsi" w:cstheme="majorBidi"/>
          <w:bCs/>
        </w:rPr>
        <w:t xml:space="preserve"> </w:t>
      </w:r>
      <w:r>
        <w:rPr>
          <w:rFonts w:asciiTheme="majorHAnsi" w:hAnsiTheme="majorHAnsi" w:cstheme="majorBidi"/>
          <w:bCs/>
        </w:rPr>
        <w:t>I</w:t>
      </w:r>
      <w:r w:rsidRPr="003019CB">
        <w:rPr>
          <w:rFonts w:asciiTheme="majorHAnsi" w:hAnsiTheme="majorHAnsi" w:cstheme="majorBidi"/>
          <w:bCs/>
        </w:rPr>
        <w:t xml:space="preserve">ndeterminato/non determinabile </w:t>
      </w:r>
    </w:p>
    <w:p w14:paraId="0B56F9EB" w14:textId="73983761" w:rsidR="00714C38" w:rsidRPr="003019C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t xml:space="preserve">Note: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……………………………</w:t>
      </w:r>
      <w:r w:rsidR="00991B6F">
        <w:rPr>
          <w:rFonts w:asciiTheme="majorHAnsi" w:hAnsiTheme="majorHAnsi" w:cstheme="majorHAnsi"/>
          <w:bCs/>
        </w:rPr>
        <w:t>………………………………………</w:t>
      </w:r>
      <w:r w:rsidR="003019CB">
        <w:rPr>
          <w:rFonts w:asciiTheme="majorHAnsi" w:hAnsiTheme="majorHAnsi" w:cstheme="majorHAnsi"/>
          <w:bCs/>
        </w:rPr>
        <w:t>…………….………………….</w:t>
      </w:r>
    </w:p>
    <w:p w14:paraId="24AB5EFD" w14:textId="36BFE4DB" w:rsidR="00B017A7" w:rsidRPr="003019C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t xml:space="preserve">Provincia di destinazione: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</w:t>
      </w:r>
      <w:r w:rsidR="00991B6F">
        <w:rPr>
          <w:rFonts w:asciiTheme="majorHAnsi" w:hAnsiTheme="majorHAnsi" w:cstheme="majorHAnsi"/>
          <w:bCs/>
        </w:rPr>
        <w:t>……….</w:t>
      </w:r>
      <w:r w:rsidR="003019CB">
        <w:rPr>
          <w:rFonts w:asciiTheme="majorHAnsi" w:hAnsiTheme="majorHAnsi" w:cstheme="majorHAnsi"/>
          <w:bCs/>
        </w:rPr>
        <w:t>……………….………………….</w:t>
      </w:r>
    </w:p>
    <w:p w14:paraId="55CC4339" w14:textId="63496BE1" w:rsidR="00B017A7" w:rsidRPr="00096944" w:rsidRDefault="00B017A7" w:rsidP="00096944">
      <w:pPr>
        <w:spacing w:after="200" w:line="276" w:lineRule="auto"/>
        <w:ind w:left="567" w:right="991"/>
        <w:rPr>
          <w:rFonts w:asciiTheme="majorHAnsi" w:hAnsiTheme="majorHAnsi" w:cstheme="majorBidi"/>
        </w:rPr>
      </w:pPr>
      <w:r w:rsidRPr="003019CB">
        <w:rPr>
          <w:rFonts w:asciiTheme="majorHAnsi" w:hAnsiTheme="majorHAnsi" w:cstheme="majorBidi"/>
          <w:bCs/>
        </w:rPr>
        <w:t xml:space="preserve">Paese estero di destinazione: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……………………………</w:t>
      </w:r>
      <w:r w:rsidR="00991B6F">
        <w:rPr>
          <w:rFonts w:asciiTheme="majorHAnsi" w:hAnsiTheme="majorHAnsi" w:cstheme="majorHAnsi"/>
          <w:bCs/>
        </w:rPr>
        <w:t>…</w:t>
      </w:r>
      <w:r w:rsidR="003019CB">
        <w:rPr>
          <w:rFonts w:asciiTheme="majorHAnsi" w:hAnsiTheme="majorHAnsi" w:cstheme="majorHAnsi"/>
          <w:bCs/>
        </w:rPr>
        <w:t>…………….………………….</w:t>
      </w:r>
    </w:p>
    <w:p w14:paraId="4EDE0442" w14:textId="77777777" w:rsidR="00B25DC1" w:rsidRDefault="00643141" w:rsidP="00F2580A">
      <w:pPr>
        <w:ind w:left="567" w:right="140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phLsProf_LsClienti_CondPrestazioniCompilate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096944">
        <w:rPr>
          <w:rFonts w:asciiTheme="majorHAnsi" w:hAnsiTheme="majorHAnsi" w:cstheme="majorBidi"/>
          <w:b/>
          <w:bCs/>
          <w:color w:val="FF0000"/>
        </w:rPr>
        <w:t xml:space="preserve"> </w:t>
      </w:r>
    </w:p>
    <w:p w14:paraId="5E9B7A2C" w14:textId="36563736" w:rsidR="00DD5C8C" w:rsidRPr="002842DB" w:rsidRDefault="00DD5C8C" w:rsidP="00D80452">
      <w:pPr>
        <w:ind w:left="567" w:right="140"/>
        <w:rPr>
          <w:rFonts w:asciiTheme="majorHAnsi" w:hAnsiTheme="majorHAnsi" w:cstheme="majorHAnsi"/>
        </w:rPr>
      </w:pPr>
      <w:r w:rsidRPr="002842DB">
        <w:rPr>
          <w:rFonts w:asciiTheme="majorHAnsi" w:hAnsiTheme="majorHAnsi" w:cstheme="majorHAnsi"/>
        </w:rPr>
        <w:t>Punteggio / scala di intensità da adottare per le misurazioni del rischio inerente e del rischio specifico:</w:t>
      </w:r>
    </w:p>
    <w:p w14:paraId="0DAAD8BB" w14:textId="77777777" w:rsidR="00DD5C8C" w:rsidRPr="00F2580A" w:rsidRDefault="00DD5C8C" w:rsidP="00F2580A">
      <w:pPr>
        <w:ind w:left="709" w:right="992" w:firstLine="709"/>
        <w:rPr>
          <w:rFonts w:asciiTheme="majorHAnsi" w:hAnsiTheme="majorHAnsi" w:cstheme="majorBidi"/>
          <w:bCs/>
        </w:rPr>
      </w:pPr>
      <w:r w:rsidRPr="00F2580A">
        <w:rPr>
          <w:rFonts w:asciiTheme="majorHAnsi" w:hAnsiTheme="majorHAnsi" w:cstheme="majorBidi"/>
          <w:bCs/>
        </w:rPr>
        <w:t>1 = non significativo</w:t>
      </w:r>
    </w:p>
    <w:p w14:paraId="6E49433D" w14:textId="77777777" w:rsidR="00DD5C8C" w:rsidRPr="00F2580A" w:rsidRDefault="00DD5C8C" w:rsidP="00F2580A">
      <w:pPr>
        <w:ind w:left="709" w:right="992" w:firstLine="709"/>
        <w:rPr>
          <w:rFonts w:asciiTheme="majorHAnsi" w:hAnsiTheme="majorHAnsi" w:cstheme="majorBidi"/>
          <w:bCs/>
        </w:rPr>
      </w:pPr>
      <w:r w:rsidRPr="00F2580A">
        <w:rPr>
          <w:rFonts w:asciiTheme="majorHAnsi" w:hAnsiTheme="majorHAnsi" w:cstheme="majorBidi"/>
          <w:bCs/>
        </w:rPr>
        <w:t>2 = poco significativo</w:t>
      </w:r>
    </w:p>
    <w:p w14:paraId="0BA57C0A" w14:textId="77777777" w:rsidR="00DD5C8C" w:rsidRPr="00F2580A" w:rsidRDefault="00DD5C8C" w:rsidP="00F2580A">
      <w:pPr>
        <w:ind w:left="709" w:right="992" w:firstLine="709"/>
        <w:rPr>
          <w:rFonts w:asciiTheme="majorHAnsi" w:hAnsiTheme="majorHAnsi" w:cstheme="majorBidi"/>
          <w:bCs/>
        </w:rPr>
      </w:pPr>
      <w:r w:rsidRPr="00F2580A">
        <w:rPr>
          <w:rFonts w:asciiTheme="majorHAnsi" w:hAnsiTheme="majorHAnsi" w:cstheme="majorBidi"/>
          <w:bCs/>
        </w:rPr>
        <w:t>3 = abbastanza significativo</w:t>
      </w:r>
    </w:p>
    <w:p w14:paraId="132960DB" w14:textId="2691918B" w:rsidR="00AE0494" w:rsidRDefault="697EE888" w:rsidP="00AE0494">
      <w:pPr>
        <w:ind w:left="709" w:right="992" w:firstLine="709"/>
        <w:rPr>
          <w:rFonts w:asciiTheme="majorHAnsi" w:hAnsiTheme="majorHAnsi" w:cstheme="majorBidi"/>
          <w:b/>
          <w:bCs/>
          <w:color w:val="FF0000"/>
        </w:rPr>
      </w:pPr>
      <w:r w:rsidRPr="00F2580A">
        <w:rPr>
          <w:rFonts w:asciiTheme="majorHAnsi" w:hAnsiTheme="majorHAnsi" w:cstheme="majorBidi"/>
          <w:bCs/>
        </w:rPr>
        <w:t>4 = molto significativo</w:t>
      </w:r>
      <w:r w:rsidR="00AE0494">
        <w:rPr>
          <w:rFonts w:asciiTheme="majorHAnsi" w:hAnsiTheme="majorHAnsi" w:cstheme="majorBidi"/>
          <w:bCs/>
        </w:rPr>
        <w:t xml:space="preserve"> </w:t>
      </w:r>
      <w:r w:rsidR="00643141" w:rsidRPr="002842DB">
        <w:rPr>
          <w:rFonts w:asciiTheme="majorHAnsi" w:hAnsiTheme="majorHAnsi" w:cstheme="majorBidi"/>
          <w:b/>
          <w:bCs/>
          <w:color w:val="FF0000"/>
        </w:rPr>
        <w:t>{#phLsProf_LsClienti_CondRisc</w:t>
      </w:r>
      <w:r w:rsidR="0027531B" w:rsidRPr="002842DB">
        <w:rPr>
          <w:rFonts w:asciiTheme="majorHAnsi" w:hAnsiTheme="majorHAnsi" w:cstheme="majorBidi"/>
          <w:b/>
          <w:bCs/>
          <w:color w:val="FF0000"/>
        </w:rPr>
        <w:t>hio</w:t>
      </w:r>
      <w:r w:rsidR="00643141" w:rsidRPr="002842DB">
        <w:rPr>
          <w:rFonts w:asciiTheme="majorHAnsi" w:hAnsiTheme="majorHAnsi" w:cstheme="majorBidi"/>
          <w:b/>
          <w:bCs/>
          <w:color w:val="FF0000"/>
        </w:rPr>
        <w:t>SpecificoClienteCompilat</w:t>
      </w:r>
      <w:r w:rsidR="0027531B" w:rsidRPr="002842DB">
        <w:rPr>
          <w:rFonts w:asciiTheme="majorHAnsi" w:hAnsiTheme="majorHAnsi" w:cstheme="majorBidi"/>
          <w:b/>
          <w:bCs/>
          <w:color w:val="FF0000"/>
        </w:rPr>
        <w:t>o</w:t>
      </w:r>
      <w:r w:rsidR="00643141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945B50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AE0494">
        <w:rPr>
          <w:rFonts w:asciiTheme="majorHAnsi" w:hAnsiTheme="majorHAnsi" w:cstheme="majorBidi"/>
          <w:b/>
          <w:bCs/>
          <w:color w:val="FF0000"/>
        </w:rPr>
        <w:br w:type="page"/>
      </w:r>
    </w:p>
    <w:p w14:paraId="53E0BE31" w14:textId="10DF3044" w:rsidR="00EB5201" w:rsidRDefault="00353287" w:rsidP="00551ABF">
      <w:pPr>
        <w:spacing w:after="200" w:line="480" w:lineRule="auto"/>
        <w:ind w:right="142"/>
        <w:rPr>
          <w:rFonts w:asciiTheme="majorHAnsi" w:eastAsia="Calibri" w:hAnsiTheme="majorHAnsi" w:cstheme="majorBidi"/>
          <w:b/>
          <w:bCs/>
        </w:rPr>
      </w:pPr>
      <w:r>
        <w:rPr>
          <w:rFonts w:asciiTheme="majorHAnsi" w:eastAsia="Calibri" w:hAnsiTheme="majorHAnsi" w:cstheme="majorBidi"/>
          <w:b/>
          <w:bCs/>
        </w:rPr>
        <w:lastRenderedPageBreak/>
        <w:t>VALUTAZIONE DEI RISCHI CONNESSI AL CLIENTE</w:t>
      </w:r>
      <w:r w:rsidR="00D0520E">
        <w:rPr>
          <w:rFonts w:asciiTheme="majorHAnsi" w:eastAsia="Calibri" w:hAnsiTheme="majorHAnsi" w:cstheme="majorBidi"/>
          <w:b/>
          <w:bCs/>
        </w:rPr>
        <w:t>:</w:t>
      </w:r>
      <w:r w:rsidR="00B0703E">
        <w:rPr>
          <w:rFonts w:asciiTheme="majorHAnsi" w:eastAsia="Calibri" w:hAnsiTheme="majorHAnsi" w:cstheme="majorBidi"/>
          <w:b/>
          <w:bCs/>
        </w:rPr>
        <w:t xml:space="preserve"> </w:t>
      </w:r>
      <w:r w:rsidR="00B0703E" w:rsidRPr="002842DB">
        <w:rPr>
          <w:rFonts w:asciiTheme="majorHAnsi" w:hAnsiTheme="majorHAnsi" w:cstheme="majorHAnsi"/>
          <w:b/>
        </w:rPr>
        <w:t>{</w:t>
      </w:r>
      <w:proofErr w:type="spellStart"/>
      <w:r w:rsidR="00B0703E" w:rsidRPr="002842DB">
        <w:rPr>
          <w:rFonts w:asciiTheme="majorHAnsi" w:hAnsiTheme="majorHAnsi" w:cstheme="majorHAnsi"/>
          <w:b/>
        </w:rPr>
        <w:t>phLsProf_LsClienti_ClienteIdentificazione</w:t>
      </w:r>
      <w:proofErr w:type="spellEnd"/>
      <w:r w:rsidR="00B0703E" w:rsidRPr="002842DB">
        <w:rPr>
          <w:rFonts w:asciiTheme="majorHAnsi" w:hAnsiTheme="majorHAnsi" w:cstheme="majorHAnsi"/>
          <w:b/>
        </w:rPr>
        <w:t>}</w:t>
      </w:r>
    </w:p>
    <w:p w14:paraId="29EDD89D" w14:textId="7A0A5FFD" w:rsidR="00551ABF" w:rsidRPr="00551ABF" w:rsidRDefault="00551ABF" w:rsidP="00EE448C">
      <w:pPr>
        <w:spacing w:after="200" w:line="276" w:lineRule="auto"/>
        <w:ind w:right="991"/>
        <w:rPr>
          <w:rFonts w:asciiTheme="majorHAnsi" w:eastAsia="Calibri" w:hAnsiTheme="majorHAnsi" w:cstheme="majorBidi"/>
        </w:rPr>
      </w:pPr>
      <w:r w:rsidRPr="00EE448C">
        <w:rPr>
          <w:rFonts w:asciiTheme="majorHAnsi" w:eastAsia="Calibri" w:hAnsiTheme="majorHAnsi" w:cstheme="majorBidi"/>
          <w:b/>
          <w:bCs/>
        </w:rPr>
        <w:t xml:space="preserve">Misurazione del </w:t>
      </w:r>
      <w:r w:rsidRPr="004E3649">
        <w:rPr>
          <w:rFonts w:asciiTheme="majorHAnsi" w:eastAsia="Calibri" w:hAnsiTheme="majorHAnsi" w:cstheme="majorBidi"/>
          <w:b/>
          <w:bCs/>
        </w:rPr>
        <w:t>rischio specifico</w:t>
      </w:r>
      <w:r w:rsidR="004D3B6A" w:rsidRPr="004E3649">
        <w:rPr>
          <w:rFonts w:asciiTheme="majorHAnsi" w:eastAsia="Calibri" w:hAnsiTheme="majorHAnsi" w:cstheme="majorBidi"/>
          <w:b/>
          <w:bCs/>
        </w:rPr>
        <w:t xml:space="preserve"> cliente (A)</w:t>
      </w:r>
      <w:r w:rsidRPr="00EE448C">
        <w:rPr>
          <w:rFonts w:asciiTheme="majorHAnsi" w:eastAsia="Calibri" w:hAnsiTheme="majorHAnsi" w:cstheme="majorBidi"/>
          <w:b/>
          <w:bCs/>
        </w:rPr>
        <w:t>:</w:t>
      </w:r>
      <w:r w:rsidRPr="00551ABF">
        <w:rPr>
          <w:rFonts w:asciiTheme="majorHAnsi" w:eastAsia="Calibri" w:hAnsiTheme="majorHAnsi" w:cstheme="majorBidi"/>
        </w:rPr>
        <w:t xml:space="preserve"> </w:t>
      </w:r>
      <w:r w:rsidRPr="00B54FB3">
        <w:rPr>
          <w:rFonts w:asciiTheme="majorHAnsi" w:eastAsia="Calibri" w:hAnsiTheme="majorHAnsi" w:cstheme="majorBidi"/>
        </w:rPr>
        <w:t>{</w:t>
      </w:r>
      <w:proofErr w:type="spellStart"/>
      <w:r w:rsidRPr="00B54FB3">
        <w:rPr>
          <w:rFonts w:asciiTheme="majorHAnsi" w:eastAsia="Calibri" w:hAnsiTheme="majorHAnsi" w:cstheme="majorBidi"/>
        </w:rPr>
        <w:t>phLsProf_LsClienti_RischiSpecificoClienteValore</w:t>
      </w:r>
      <w:proofErr w:type="spellEnd"/>
      <w:r w:rsidRPr="00B54FB3">
        <w:rPr>
          <w:rFonts w:asciiTheme="majorHAnsi" w:eastAsia="Calibri" w:hAnsiTheme="majorHAnsi" w:cstheme="majorBidi"/>
        </w:rPr>
        <w:t>}</w:t>
      </w:r>
    </w:p>
    <w:p w14:paraId="5FDFE1CB" w14:textId="1979DC7A" w:rsidR="0034579C" w:rsidRPr="00551ABF" w:rsidRDefault="00530044" w:rsidP="00010588">
      <w:pPr>
        <w:spacing w:after="200" w:line="276" w:lineRule="auto"/>
        <w:ind w:left="567" w:right="991"/>
        <w:rPr>
          <w:rFonts w:asciiTheme="majorHAnsi" w:eastAsia="Calibri" w:hAnsiTheme="majorHAnsi" w:cstheme="majorBidi"/>
        </w:rPr>
      </w:pPr>
      <w:r w:rsidRPr="009E1A69">
        <w:rPr>
          <w:rFonts w:asciiTheme="majorHAnsi" w:eastAsia="Calibri" w:hAnsiTheme="majorHAnsi" w:cstheme="majorBidi"/>
        </w:rPr>
        <w:t xml:space="preserve">Data valutazione: </w:t>
      </w:r>
      <w:r w:rsidRPr="00551ABF">
        <w:rPr>
          <w:rFonts w:asciiTheme="majorHAnsi" w:eastAsia="Calibri" w:hAnsiTheme="majorHAnsi" w:cstheme="majorBidi"/>
          <w:b/>
          <w:bCs/>
        </w:rPr>
        <w:t>{</w:t>
      </w:r>
      <w:proofErr w:type="spellStart"/>
      <w:r w:rsidRPr="00551ABF">
        <w:rPr>
          <w:rFonts w:asciiTheme="majorHAnsi" w:eastAsia="Calibri" w:hAnsiTheme="majorHAnsi" w:cstheme="majorBidi"/>
          <w:b/>
          <w:bCs/>
        </w:rPr>
        <w:t>phLsProf_LsClienti_DataRischio</w:t>
      </w:r>
      <w:proofErr w:type="spellEnd"/>
      <w:r w:rsidRPr="00551ABF">
        <w:rPr>
          <w:rFonts w:asciiTheme="majorHAnsi" w:eastAsia="Calibri" w:hAnsiTheme="majorHAnsi" w:cstheme="majorBidi"/>
          <w:b/>
          <w:bCs/>
        </w:rPr>
        <w:t>}</w:t>
      </w:r>
      <w:r w:rsidR="000576D9" w:rsidRPr="00551ABF">
        <w:rPr>
          <w:rFonts w:asciiTheme="majorHAnsi" w:eastAsia="Calibri" w:hAnsiTheme="majorHAnsi" w:cstheme="majorBidi"/>
          <w:b/>
          <w:bCs/>
        </w:rPr>
        <w:t xml:space="preserve"> </w:t>
      </w:r>
    </w:p>
    <w:p w14:paraId="26D72E96" w14:textId="6D856A4A" w:rsidR="00530044" w:rsidRPr="00551ABF" w:rsidRDefault="00530044" w:rsidP="00010588">
      <w:pPr>
        <w:spacing w:after="200" w:line="276" w:lineRule="auto"/>
        <w:ind w:left="567" w:right="991"/>
        <w:rPr>
          <w:rFonts w:asciiTheme="majorHAnsi" w:eastAsia="Calibri" w:hAnsiTheme="majorHAnsi" w:cstheme="majorBidi"/>
        </w:rPr>
      </w:pPr>
      <w:r w:rsidRPr="009E1A69">
        <w:rPr>
          <w:rFonts w:asciiTheme="majorHAnsi" w:eastAsia="Calibri" w:hAnsiTheme="majorHAnsi" w:cstheme="majorBidi"/>
        </w:rPr>
        <w:t xml:space="preserve">Note: </w:t>
      </w:r>
      <w:r w:rsidRPr="00551ABF">
        <w:rPr>
          <w:rFonts w:asciiTheme="majorHAnsi" w:eastAsia="Calibri" w:hAnsiTheme="majorHAnsi" w:cstheme="majorBidi"/>
          <w:b/>
          <w:bCs/>
        </w:rPr>
        <w:t>{</w:t>
      </w:r>
      <w:proofErr w:type="spellStart"/>
      <w:r w:rsidRPr="00551ABF">
        <w:rPr>
          <w:rFonts w:asciiTheme="majorHAnsi" w:eastAsia="Calibri" w:hAnsiTheme="majorHAnsi" w:cstheme="majorBidi"/>
          <w:b/>
          <w:bCs/>
        </w:rPr>
        <w:t>phLsProf_LsClienti_NoteRischio</w:t>
      </w:r>
      <w:proofErr w:type="spellEnd"/>
      <w:r w:rsidRPr="00551ABF">
        <w:rPr>
          <w:rFonts w:asciiTheme="majorHAnsi" w:eastAsia="Calibri" w:hAnsiTheme="majorHAnsi" w:cstheme="majorBidi"/>
          <w:b/>
          <w:bCs/>
        </w:rPr>
        <w:t>}</w:t>
      </w:r>
    </w:p>
    <w:p w14:paraId="286354A9" w14:textId="6E215E52" w:rsidR="00AB490A" w:rsidRPr="00D97B38" w:rsidRDefault="00E17D85" w:rsidP="005C3562">
      <w:pPr>
        <w:ind w:right="991"/>
        <w:rPr>
          <w:rFonts w:asciiTheme="majorHAnsi" w:eastAsia="Calibri" w:hAnsiTheme="majorHAnsi" w:cstheme="majorHAnsi"/>
          <w:bCs/>
        </w:rPr>
      </w:pPr>
      <w:r w:rsidRPr="00DB28A7">
        <w:rPr>
          <w:rFonts w:asciiTheme="majorHAnsi" w:hAnsiTheme="majorHAnsi" w:cstheme="majorBidi"/>
          <w:bCs/>
        </w:rPr>
        <w:t>{</w:t>
      </w:r>
      <w:r w:rsidR="00631E4C" w:rsidRPr="00D97B38">
        <w:rPr>
          <w:rFonts w:asciiTheme="majorHAnsi" w:eastAsia="Calibri" w:hAnsiTheme="majorHAnsi" w:cstheme="majorHAnsi"/>
          <w:bCs/>
        </w:rPr>
        <w:t>~~</w:t>
      </w:r>
      <w:proofErr w:type="spellStart"/>
      <w:r w:rsidR="000A6B03" w:rsidRPr="00D97B38">
        <w:rPr>
          <w:rFonts w:asciiTheme="majorHAnsi" w:eastAsia="Calibri" w:hAnsiTheme="majorHAnsi" w:cstheme="majorHAnsi"/>
          <w:bCs/>
        </w:rPr>
        <w:t>phLsProf_LsClienti_RischiSpecificoCliente</w:t>
      </w:r>
      <w:proofErr w:type="spellEnd"/>
      <w:r w:rsidRPr="00D97B38">
        <w:rPr>
          <w:rFonts w:asciiTheme="majorHAnsi" w:eastAsia="Calibri" w:hAnsiTheme="majorHAnsi" w:cstheme="majorHAnsi"/>
          <w:bCs/>
        </w:rPr>
        <w:t>}</w:t>
      </w:r>
    </w:p>
    <w:p w14:paraId="56D75CAB" w14:textId="112C6880" w:rsidR="00797153" w:rsidRDefault="0027531B" w:rsidP="0083301C">
      <w:pPr>
        <w:ind w:left="567" w:right="142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phLsProf_LsClienti_CondRischioSpecificoClienteCompilato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</w:p>
    <w:p w14:paraId="774B56B6" w14:textId="302E0E71" w:rsidR="00937DD7" w:rsidRDefault="0027531B" w:rsidP="0083301C">
      <w:pPr>
        <w:spacing w:line="360" w:lineRule="auto"/>
        <w:ind w:left="567" w:right="142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{^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phLsProf_LsClienti_CondRischioSpecificoClienteCompilato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</w:p>
    <w:p w14:paraId="71ECD55F" w14:textId="77777777" w:rsidR="00937DD7" w:rsidRDefault="00937DD7">
      <w:pPr>
        <w:spacing w:after="160" w:line="259" w:lineRule="auto"/>
        <w:rPr>
          <w:rFonts w:asciiTheme="majorHAnsi" w:hAnsiTheme="majorHAnsi" w:cstheme="majorBidi"/>
          <w:b/>
          <w:bCs/>
          <w:color w:val="FF0000"/>
        </w:rPr>
      </w:pPr>
      <w:r>
        <w:rPr>
          <w:rFonts w:asciiTheme="majorHAnsi" w:hAnsiTheme="majorHAnsi" w:cstheme="majorBidi"/>
          <w:b/>
          <w:bCs/>
          <w:color w:val="FF0000"/>
        </w:rPr>
        <w:br w:type="page"/>
      </w:r>
    </w:p>
    <w:p w14:paraId="04145CC3" w14:textId="6FED39CF" w:rsidR="00353287" w:rsidRDefault="00353287" w:rsidP="009E1A69">
      <w:pPr>
        <w:spacing w:line="360" w:lineRule="auto"/>
        <w:ind w:right="142"/>
        <w:rPr>
          <w:rFonts w:asciiTheme="majorHAnsi" w:eastAsia="Calibri" w:hAnsiTheme="majorHAnsi" w:cstheme="majorBidi"/>
          <w:b/>
          <w:bCs/>
        </w:rPr>
      </w:pPr>
      <w:r>
        <w:rPr>
          <w:rFonts w:asciiTheme="majorHAnsi" w:eastAsia="Calibri" w:hAnsiTheme="majorHAnsi" w:cstheme="majorBidi"/>
          <w:b/>
          <w:bCs/>
        </w:rPr>
        <w:lastRenderedPageBreak/>
        <w:t>VALUTAZIONE DEI RISCHI CONNESSI AL CLIENTE</w:t>
      </w:r>
    </w:p>
    <w:p w14:paraId="7ACFBC7F" w14:textId="77777777" w:rsidR="00EB5201" w:rsidRDefault="00EB5201" w:rsidP="009E1A69">
      <w:pPr>
        <w:spacing w:line="360" w:lineRule="auto"/>
        <w:ind w:right="142"/>
        <w:rPr>
          <w:rFonts w:asciiTheme="majorHAnsi" w:eastAsia="Calibri" w:hAnsiTheme="majorHAnsi" w:cstheme="majorBidi"/>
          <w:b/>
          <w:bCs/>
        </w:rPr>
      </w:pPr>
    </w:p>
    <w:p w14:paraId="7DDD3AEE" w14:textId="0E9C2F5E" w:rsidR="00010588" w:rsidRDefault="00D22CD0" w:rsidP="00D22CD0">
      <w:pPr>
        <w:spacing w:after="200" w:line="276" w:lineRule="auto"/>
        <w:ind w:right="991"/>
        <w:rPr>
          <w:rFonts w:asciiTheme="majorHAnsi" w:hAnsiTheme="majorHAnsi" w:cstheme="majorHAnsi"/>
          <w:bCs/>
        </w:rPr>
      </w:pPr>
      <w:r w:rsidRPr="00D22CD0">
        <w:rPr>
          <w:rFonts w:asciiTheme="majorHAnsi" w:eastAsia="Calibri" w:hAnsiTheme="majorHAnsi" w:cstheme="majorBidi"/>
          <w:b/>
          <w:bCs/>
        </w:rPr>
        <w:t>Misurazione</w:t>
      </w:r>
      <w:r w:rsidR="004D3B6A" w:rsidRPr="00D22CD0">
        <w:rPr>
          <w:rFonts w:asciiTheme="majorHAnsi" w:eastAsia="Calibri" w:hAnsiTheme="majorHAnsi" w:cstheme="majorBidi"/>
          <w:b/>
          <w:bCs/>
        </w:rPr>
        <w:t xml:space="preserve"> del</w:t>
      </w:r>
      <w:r w:rsidR="004D3B6A" w:rsidRPr="00551ABF">
        <w:rPr>
          <w:rFonts w:asciiTheme="majorHAnsi" w:eastAsia="Calibri" w:hAnsiTheme="majorHAnsi" w:cstheme="majorBidi"/>
        </w:rPr>
        <w:t xml:space="preserve"> </w:t>
      </w:r>
      <w:r w:rsidR="004D3B6A" w:rsidRPr="004E3649">
        <w:rPr>
          <w:rFonts w:asciiTheme="majorHAnsi" w:eastAsia="Calibri" w:hAnsiTheme="majorHAnsi" w:cstheme="majorBidi"/>
          <w:b/>
          <w:bCs/>
        </w:rPr>
        <w:t>rischio specifico cliente (A)</w:t>
      </w:r>
      <w:r w:rsidR="004D3B6A" w:rsidRPr="00551ABF">
        <w:rPr>
          <w:rFonts w:asciiTheme="majorHAnsi" w:eastAsia="Calibri" w:hAnsiTheme="majorHAnsi" w:cstheme="majorBidi"/>
        </w:rPr>
        <w:t>:</w:t>
      </w:r>
      <w:r>
        <w:rPr>
          <w:rFonts w:asciiTheme="majorHAnsi" w:eastAsia="Calibri" w:hAnsiTheme="majorHAnsi" w:cstheme="majorBidi"/>
        </w:rPr>
        <w:t xml:space="preserve"> </w:t>
      </w:r>
      <w:r w:rsidR="00010588">
        <w:rPr>
          <w:rFonts w:asciiTheme="majorHAnsi" w:hAnsiTheme="majorHAnsi" w:cstheme="majorHAnsi"/>
          <w:bCs/>
        </w:rPr>
        <w:t>……………………………………….…………</w:t>
      </w:r>
      <w:r w:rsidR="00282953">
        <w:rPr>
          <w:rFonts w:asciiTheme="majorHAnsi" w:hAnsiTheme="majorHAnsi" w:cstheme="majorHAnsi"/>
          <w:bCs/>
        </w:rPr>
        <w:t>…………</w:t>
      </w:r>
      <w:r w:rsidR="00010588">
        <w:rPr>
          <w:rFonts w:asciiTheme="majorHAnsi" w:hAnsiTheme="majorHAnsi" w:cstheme="majorHAnsi"/>
          <w:bCs/>
        </w:rPr>
        <w:t>………</w:t>
      </w:r>
    </w:p>
    <w:p w14:paraId="204A8752" w14:textId="5072C6A8" w:rsidR="00530044" w:rsidRDefault="00530044" w:rsidP="00B742EF">
      <w:pPr>
        <w:spacing w:after="200" w:line="276" w:lineRule="auto"/>
        <w:ind w:left="567" w:right="991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Bidi"/>
        </w:rPr>
        <w:t xml:space="preserve">Data valutazione: </w:t>
      </w:r>
      <w:r>
        <w:rPr>
          <w:rFonts w:asciiTheme="majorHAnsi" w:hAnsiTheme="majorHAnsi" w:cstheme="majorHAnsi"/>
          <w:bCs/>
        </w:rPr>
        <w:t>……………………………………………………………………………………………………..</w:t>
      </w:r>
    </w:p>
    <w:p w14:paraId="6E875950" w14:textId="1C5BD6E0" w:rsidR="00530044" w:rsidRDefault="00530044" w:rsidP="00B742EF">
      <w:pPr>
        <w:spacing w:after="200" w:line="276" w:lineRule="auto"/>
        <w:ind w:left="567" w:right="991"/>
        <w:rPr>
          <w:rFonts w:asciiTheme="majorHAnsi" w:hAnsiTheme="majorHAnsi" w:cstheme="majorHAnsi"/>
          <w:bCs/>
        </w:rPr>
      </w:pPr>
      <w:r w:rsidRPr="003019CB">
        <w:rPr>
          <w:rFonts w:asciiTheme="majorHAnsi" w:hAnsiTheme="majorHAnsi" w:cstheme="majorBidi"/>
          <w:bCs/>
        </w:rPr>
        <w:t xml:space="preserve">Note: </w:t>
      </w:r>
      <w:r>
        <w:rPr>
          <w:rFonts w:asciiTheme="majorHAnsi" w:eastAsia="Calibri" w:hAnsiTheme="majorHAnsi" w:cstheme="majorBidi"/>
        </w:rPr>
        <w:t>…………………</w:t>
      </w:r>
      <w:r>
        <w:rPr>
          <w:rFonts w:asciiTheme="majorHAnsi" w:hAnsiTheme="majorHAnsi" w:cstheme="majorHAnsi"/>
          <w:bCs/>
        </w:rPr>
        <w:t>………………………………………………………………………………….………………….</w:t>
      </w:r>
    </w:p>
    <w:p w14:paraId="3E9218CF" w14:textId="77777777" w:rsidR="00E45F61" w:rsidRDefault="00680118" w:rsidP="007E684B">
      <w:pPr>
        <w:ind w:left="567" w:right="991"/>
        <w:rPr>
          <w:rFonts w:asciiTheme="majorHAnsi" w:eastAsia="Calibri" w:hAnsiTheme="majorHAnsi" w:cstheme="majorHAnsi"/>
          <w:bCs/>
        </w:rPr>
      </w:pPr>
      <w:r w:rsidRPr="00D97B38">
        <w:rPr>
          <w:rFonts w:asciiTheme="majorHAnsi" w:eastAsia="Calibri" w:hAnsiTheme="majorHAnsi" w:cstheme="majorHAnsi"/>
          <w:bCs/>
        </w:rPr>
        <w:t>{~~</w:t>
      </w:r>
      <w:proofErr w:type="spellStart"/>
      <w:r w:rsidRPr="00D97B38">
        <w:rPr>
          <w:rFonts w:asciiTheme="majorHAnsi" w:eastAsia="Calibri" w:hAnsiTheme="majorHAnsi" w:cstheme="majorHAnsi"/>
          <w:bCs/>
        </w:rPr>
        <w:t>phLsProf_LsClienti_RischiSpecificoCliente</w:t>
      </w:r>
      <w:proofErr w:type="spellEnd"/>
      <w:r w:rsidRPr="00D97B38">
        <w:rPr>
          <w:rFonts w:asciiTheme="majorHAnsi" w:eastAsia="Calibri" w:hAnsiTheme="majorHAnsi" w:cstheme="majorHAnsi"/>
          <w:bCs/>
        </w:rPr>
        <w:t>}</w:t>
      </w:r>
      <w:r w:rsidR="00945B50" w:rsidRPr="00D97B38">
        <w:rPr>
          <w:rFonts w:asciiTheme="majorHAnsi" w:eastAsia="Calibri" w:hAnsiTheme="majorHAnsi" w:cstheme="majorHAnsi"/>
          <w:bCs/>
        </w:rPr>
        <w:t xml:space="preserve"> </w:t>
      </w:r>
    </w:p>
    <w:p w14:paraId="2F28B9CD" w14:textId="2DFC2E89" w:rsidR="00E45F61" w:rsidRDefault="0027531B" w:rsidP="007E684B">
      <w:pPr>
        <w:ind w:left="567" w:right="992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phLsProf_LsClienti_CondRischioSpecificoClienteCompilato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2535CF">
        <w:rPr>
          <w:rFonts w:asciiTheme="majorHAnsi" w:hAnsiTheme="majorHAnsi" w:cstheme="majorBidi"/>
          <w:b/>
          <w:bCs/>
          <w:color w:val="FF0000"/>
        </w:rPr>
        <w:t xml:space="preserve"> </w:t>
      </w:r>
    </w:p>
    <w:p w14:paraId="0D165D0B" w14:textId="77777777" w:rsidR="00E45F61" w:rsidRDefault="00995A9D" w:rsidP="00E45F61">
      <w:pPr>
        <w:ind w:left="567" w:right="992"/>
        <w:rPr>
          <w:rFonts w:asciiTheme="majorHAnsi" w:eastAsia="Calibri" w:hAnsiTheme="majorHAnsi" w:cstheme="majorHAnsi"/>
          <w:b/>
          <w:color w:val="FF0000"/>
        </w:rPr>
      </w:pPr>
      <w:r w:rsidRPr="002842DB">
        <w:rPr>
          <w:rFonts w:asciiTheme="majorHAnsi" w:eastAsia="Calibri" w:hAnsiTheme="majorHAnsi" w:cstheme="majorHAnsi"/>
          <w:b/>
          <w:color w:val="FF0000"/>
        </w:rPr>
        <w:t>{#phLsProf_LsClienti_</w:t>
      </w:r>
      <w:r w:rsidR="00771CC3" w:rsidRPr="002842DB">
        <w:rPr>
          <w:rFonts w:asciiTheme="majorHAnsi" w:eastAsia="Calibri" w:hAnsiTheme="majorHAnsi" w:cstheme="majorHAnsi"/>
          <w:b/>
          <w:color w:val="FF0000"/>
        </w:rPr>
        <w:t>Cond</w:t>
      </w:r>
      <w:r w:rsidRPr="002842DB">
        <w:rPr>
          <w:rFonts w:asciiTheme="majorHAnsi" w:eastAsia="Calibri" w:hAnsiTheme="majorHAnsi" w:cstheme="majorHAnsi"/>
          <w:b/>
          <w:color w:val="FF0000"/>
        </w:rPr>
        <w:t>RischiSpecificiPrestazioni</w:t>
      </w:r>
      <w:r w:rsidR="0027531B" w:rsidRPr="002842DB">
        <w:rPr>
          <w:rFonts w:asciiTheme="majorHAnsi" w:eastAsia="Calibri" w:hAnsiTheme="majorHAnsi" w:cstheme="majorHAnsi"/>
          <w:b/>
          <w:color w:val="FF0000"/>
        </w:rPr>
        <w:t>Compilato</w:t>
      </w:r>
      <w:r w:rsidRPr="002842DB">
        <w:rPr>
          <w:rFonts w:asciiTheme="majorHAnsi" w:eastAsia="Calibri" w:hAnsiTheme="majorHAnsi" w:cstheme="majorHAnsi"/>
          <w:b/>
          <w:color w:val="FF0000"/>
        </w:rPr>
        <w:t xml:space="preserve">} </w:t>
      </w:r>
    </w:p>
    <w:p w14:paraId="627CB5E3" w14:textId="486CB2DB" w:rsidR="00945B50" w:rsidRPr="005F0748" w:rsidRDefault="00E27C8B" w:rsidP="00E45F61">
      <w:pPr>
        <w:ind w:left="567" w:right="992"/>
        <w:rPr>
          <w:rFonts w:asciiTheme="majorHAnsi" w:eastAsia="Calibri" w:hAnsiTheme="majorHAnsi" w:cstheme="majorHAnsi"/>
          <w:b/>
          <w:color w:val="00B050"/>
        </w:rPr>
      </w:pPr>
      <w:r w:rsidRPr="005F0748">
        <w:rPr>
          <w:rFonts w:asciiTheme="majorHAnsi" w:eastAsia="Calibri" w:hAnsiTheme="majorHAnsi" w:cstheme="majorHAnsi"/>
          <w:b/>
          <w:color w:val="00B050"/>
        </w:rPr>
        <w:t>{#phLsProf_LsClienti_LsRischiSpecificiPrestazioni}</w:t>
      </w:r>
      <w:r w:rsidR="00945B50" w:rsidRPr="005F0748">
        <w:rPr>
          <w:rFonts w:asciiTheme="majorHAnsi" w:eastAsia="Calibri" w:hAnsiTheme="majorHAnsi" w:cstheme="majorHAnsi"/>
          <w:b/>
          <w:color w:val="00B050"/>
        </w:rPr>
        <w:br w:type="page"/>
      </w:r>
    </w:p>
    <w:p w14:paraId="42EEEB33" w14:textId="3175FC81" w:rsidR="005B799F" w:rsidRDefault="004C0938" w:rsidP="00B0703E">
      <w:pPr>
        <w:spacing w:line="360" w:lineRule="auto"/>
        <w:ind w:right="142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lastRenderedPageBreak/>
        <w:t>{phLsProf_LsClienti_LsRischiSpecificiPrestazioni_PrestazioneTitolo}</w:t>
      </w:r>
      <w:r w:rsidR="00B0703E">
        <w:rPr>
          <w:rFonts w:asciiTheme="majorHAnsi" w:eastAsia="Calibri" w:hAnsiTheme="majorHAnsi" w:cstheme="majorBidi"/>
          <w:b/>
          <w:bCs/>
        </w:rPr>
        <w:t xml:space="preserve"> </w:t>
      </w:r>
      <w:r w:rsidR="005B799F" w:rsidRPr="005B799F">
        <w:rPr>
          <w:rFonts w:asciiTheme="majorHAnsi" w:hAnsiTheme="majorHAnsi" w:cstheme="majorHAnsi"/>
          <w:b/>
        </w:rPr>
        <w:t>{phLsProf_LsClienti_LsRischiSpecificiPrestazioni_PrestazioneDescrizione}</w:t>
      </w:r>
    </w:p>
    <w:p w14:paraId="542424A9" w14:textId="77777777" w:rsidR="00D0520E" w:rsidRDefault="00D0520E" w:rsidP="00B0703E">
      <w:pPr>
        <w:spacing w:line="360" w:lineRule="auto"/>
        <w:ind w:right="142"/>
        <w:rPr>
          <w:rFonts w:asciiTheme="majorHAnsi" w:hAnsiTheme="majorHAnsi" w:cstheme="majorHAnsi"/>
          <w:b/>
        </w:rPr>
      </w:pPr>
    </w:p>
    <w:p w14:paraId="4E82B91E" w14:textId="6BA6788B" w:rsidR="005279C2" w:rsidRPr="00EA66AF" w:rsidRDefault="00815A9C" w:rsidP="005F6D6E">
      <w:pPr>
        <w:spacing w:after="200" w:line="360" w:lineRule="auto"/>
        <w:ind w:right="679"/>
        <w:contextualSpacing/>
        <w:jc w:val="both"/>
        <w:rPr>
          <w:rFonts w:asciiTheme="majorHAnsi" w:eastAsia="Calibri" w:hAnsiTheme="majorHAnsi" w:cstheme="majorHAnsi"/>
          <w:bCs/>
        </w:rPr>
      </w:pPr>
      <w:r w:rsidRPr="002842DB">
        <w:rPr>
          <w:rFonts w:asciiTheme="majorHAnsi" w:eastAsia="Calibri" w:hAnsiTheme="majorHAnsi" w:cstheme="majorHAnsi"/>
          <w:b/>
        </w:rPr>
        <w:t>I. Misurazione del rischio inerente</w:t>
      </w:r>
      <w:r w:rsidR="005F6D6E">
        <w:rPr>
          <w:rFonts w:asciiTheme="majorHAnsi" w:eastAsia="Calibri" w:hAnsiTheme="majorHAnsi" w:cstheme="majorHAnsi"/>
          <w:b/>
        </w:rPr>
        <w:t>:</w:t>
      </w:r>
      <w:r w:rsidR="00530332">
        <w:rPr>
          <w:rFonts w:asciiTheme="majorHAnsi" w:eastAsia="Calibri" w:hAnsiTheme="majorHAnsi" w:cstheme="majorHAnsi"/>
          <w:b/>
        </w:rPr>
        <w:t xml:space="preserve"> </w:t>
      </w:r>
      <w:r w:rsidR="00995A9D" w:rsidRPr="00EA66AF">
        <w:rPr>
          <w:rFonts w:asciiTheme="majorHAnsi" w:hAnsiTheme="majorHAnsi" w:cstheme="majorHAnsi"/>
          <w:bCs/>
          <w:color w:val="000000" w:themeColor="text1"/>
        </w:rPr>
        <w:t>{phLsProf_LsClienti_LsRischiSpecificiPrestazioni_RischioInerente}</w:t>
      </w:r>
    </w:p>
    <w:p w14:paraId="678F2BF1" w14:textId="6C6B6E45" w:rsidR="00995A9D" w:rsidRPr="00EA66AF" w:rsidRDefault="00995A9D" w:rsidP="00EE448C">
      <w:pPr>
        <w:spacing w:after="200" w:line="360" w:lineRule="auto"/>
        <w:ind w:right="679"/>
        <w:contextualSpacing/>
        <w:rPr>
          <w:rFonts w:asciiTheme="majorHAnsi" w:eastAsia="Calibri" w:hAnsiTheme="majorHAnsi" w:cstheme="majorBidi"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II. Misurazione del rischio specifico</w:t>
      </w:r>
      <w:r w:rsidR="005C3562">
        <w:rPr>
          <w:rFonts w:asciiTheme="majorHAnsi" w:eastAsia="Calibri" w:hAnsiTheme="majorHAnsi" w:cstheme="majorBidi"/>
          <w:b/>
          <w:bCs/>
        </w:rPr>
        <w:t xml:space="preserve"> </w:t>
      </w:r>
      <w:r w:rsidR="00D22CD0" w:rsidRPr="00D22CD0">
        <w:rPr>
          <w:rFonts w:asciiTheme="majorHAnsi" w:eastAsia="Calibri" w:hAnsiTheme="majorHAnsi" w:cstheme="majorBidi"/>
          <w:b/>
          <w:bCs/>
        </w:rPr>
        <w:t>prestazione (B):</w:t>
      </w:r>
      <w:r w:rsidR="00D22CD0" w:rsidRPr="00D22CD0">
        <w:rPr>
          <w:rFonts w:asciiTheme="majorHAnsi" w:hAnsiTheme="majorHAnsi" w:cstheme="majorBidi"/>
          <w:b/>
          <w:bCs/>
        </w:rPr>
        <w:t xml:space="preserve"> </w:t>
      </w:r>
      <w:r w:rsidR="005C3562" w:rsidRPr="00EA66AF">
        <w:rPr>
          <w:rFonts w:asciiTheme="majorHAnsi" w:eastAsia="Calibri" w:hAnsiTheme="majorHAnsi" w:cstheme="majorHAnsi"/>
          <w:bCs/>
        </w:rPr>
        <w:t>{phLsProf_LsClienti_LsRischiSpecificiPrestazioni_RischioSpecificoValore}</w:t>
      </w:r>
    </w:p>
    <w:p w14:paraId="45921224" w14:textId="77777777" w:rsidR="004F542F" w:rsidRDefault="004F542F" w:rsidP="00D22CD0">
      <w:pPr>
        <w:spacing w:after="200" w:line="276" w:lineRule="auto"/>
        <w:ind w:left="567" w:right="991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Bidi"/>
        </w:rPr>
        <w:t>Data valutazione</w:t>
      </w:r>
      <w:r w:rsidRPr="002842DB">
        <w:rPr>
          <w:rFonts w:asciiTheme="majorHAnsi" w:hAnsiTheme="majorHAnsi" w:cstheme="majorBidi"/>
        </w:rPr>
        <w:t>:</w:t>
      </w:r>
      <w:r>
        <w:rPr>
          <w:rFonts w:asciiTheme="majorHAnsi" w:hAnsiTheme="majorHAnsi" w:cstheme="majorBidi"/>
        </w:rPr>
        <w:t xml:space="preserve"> </w:t>
      </w:r>
      <w:r w:rsidRPr="005B799F">
        <w:rPr>
          <w:rFonts w:asciiTheme="majorHAnsi" w:hAnsiTheme="majorHAnsi" w:cstheme="majorHAnsi"/>
          <w:b/>
        </w:rPr>
        <w:t>{</w:t>
      </w:r>
      <w:proofErr w:type="spellStart"/>
      <w:r w:rsidRPr="005B799F">
        <w:rPr>
          <w:rFonts w:asciiTheme="majorHAnsi" w:hAnsiTheme="majorHAnsi" w:cstheme="majorHAnsi"/>
          <w:b/>
        </w:rPr>
        <w:t>phLsProf_LsClienti_LsRischiSpecificiPrestazioni_</w:t>
      </w:r>
      <w:r>
        <w:rPr>
          <w:rFonts w:asciiTheme="majorHAnsi" w:hAnsiTheme="majorHAnsi" w:cstheme="majorHAnsi"/>
          <w:b/>
        </w:rPr>
        <w:t>DataRischio</w:t>
      </w:r>
      <w:proofErr w:type="spellEnd"/>
      <w:r w:rsidRPr="005B799F">
        <w:rPr>
          <w:rFonts w:asciiTheme="majorHAnsi" w:hAnsiTheme="majorHAnsi" w:cstheme="majorHAnsi"/>
          <w:b/>
        </w:rPr>
        <w:t>}</w:t>
      </w:r>
    </w:p>
    <w:p w14:paraId="2E45C48D" w14:textId="091EA6A5" w:rsidR="004F542F" w:rsidRPr="004F542F" w:rsidRDefault="004F542F" w:rsidP="00D22CD0">
      <w:pPr>
        <w:spacing w:after="200" w:line="276" w:lineRule="auto"/>
        <w:ind w:left="567" w:right="991"/>
        <w:rPr>
          <w:rFonts w:asciiTheme="majorHAnsi" w:hAnsiTheme="majorHAnsi" w:cstheme="majorHAnsi"/>
          <w:b/>
        </w:rPr>
      </w:pPr>
      <w:r w:rsidRPr="002842DB">
        <w:rPr>
          <w:rFonts w:asciiTheme="majorHAnsi" w:hAnsiTheme="majorHAnsi" w:cstheme="majorBidi"/>
        </w:rPr>
        <w:t>Note:</w:t>
      </w:r>
      <w:r>
        <w:rPr>
          <w:rFonts w:asciiTheme="majorHAnsi" w:hAnsiTheme="majorHAnsi" w:cstheme="majorBidi"/>
        </w:rPr>
        <w:t xml:space="preserve"> </w:t>
      </w:r>
      <w:r w:rsidRPr="005B799F">
        <w:rPr>
          <w:rFonts w:asciiTheme="majorHAnsi" w:hAnsiTheme="majorHAnsi" w:cstheme="majorHAnsi"/>
          <w:b/>
        </w:rPr>
        <w:t>{</w:t>
      </w:r>
      <w:proofErr w:type="spellStart"/>
      <w:r w:rsidRPr="005B799F">
        <w:rPr>
          <w:rFonts w:asciiTheme="majorHAnsi" w:hAnsiTheme="majorHAnsi" w:cstheme="majorHAnsi"/>
          <w:b/>
        </w:rPr>
        <w:t>phLsProf_LsClienti_LsRischiSpecificiPrestazioni_</w:t>
      </w:r>
      <w:r>
        <w:rPr>
          <w:rFonts w:asciiTheme="majorHAnsi" w:hAnsiTheme="majorHAnsi" w:cstheme="majorHAnsi"/>
          <w:b/>
        </w:rPr>
        <w:t>NoteRischio</w:t>
      </w:r>
      <w:proofErr w:type="spellEnd"/>
      <w:r w:rsidRPr="005B799F">
        <w:rPr>
          <w:rFonts w:asciiTheme="majorHAnsi" w:hAnsiTheme="majorHAnsi" w:cstheme="majorHAnsi"/>
          <w:b/>
        </w:rPr>
        <w:t>}</w:t>
      </w:r>
    </w:p>
    <w:p w14:paraId="02554CDE" w14:textId="11516676" w:rsidR="006F7728" w:rsidRDefault="00E8613B" w:rsidP="00B52B9E">
      <w:pPr>
        <w:spacing w:after="200" w:line="360" w:lineRule="auto"/>
        <w:ind w:right="679"/>
        <w:contextualSpacing/>
        <w:rPr>
          <w:rFonts w:asciiTheme="majorHAnsi" w:eastAsia="Calibri" w:hAnsiTheme="majorHAnsi" w:cstheme="majorHAnsi"/>
          <w:bCs/>
        </w:rPr>
      </w:pPr>
      <w:r w:rsidRPr="002B7611">
        <w:rPr>
          <w:rFonts w:asciiTheme="majorHAnsi" w:eastAsia="Calibri" w:hAnsiTheme="majorHAnsi" w:cstheme="majorHAnsi"/>
          <w:bCs/>
        </w:rPr>
        <w:t>{~~</w:t>
      </w:r>
      <w:r w:rsidR="34507FF7" w:rsidRPr="002B7611">
        <w:rPr>
          <w:rFonts w:asciiTheme="majorHAnsi" w:eastAsia="Calibri" w:hAnsiTheme="majorHAnsi" w:cstheme="majorHAnsi"/>
          <w:bCs/>
        </w:rPr>
        <w:t>phLsProf_LsClienti_LsRischiSpecificiPrestazioni_RischioSpecifico</w:t>
      </w:r>
      <w:r w:rsidRPr="002B7611">
        <w:rPr>
          <w:rFonts w:asciiTheme="majorHAnsi" w:eastAsia="Calibri" w:hAnsiTheme="majorHAnsi" w:cstheme="majorHAnsi"/>
          <w:bCs/>
        </w:rPr>
        <w:t>}</w:t>
      </w:r>
      <w:r w:rsidR="00F0196D">
        <w:rPr>
          <w:rFonts w:asciiTheme="majorHAnsi" w:eastAsia="Calibri" w:hAnsiTheme="majorHAnsi" w:cstheme="majorHAnsi"/>
          <w:bCs/>
        </w:rPr>
        <w:t xml:space="preserve"> *</w:t>
      </w:r>
    </w:p>
    <w:p w14:paraId="5CE74472" w14:textId="70723DFB" w:rsidR="00D0520E" w:rsidRPr="005F6D6E" w:rsidRDefault="00EE448C" w:rsidP="001876A9">
      <w:pPr>
        <w:spacing w:line="360" w:lineRule="auto"/>
        <w:ind w:right="992"/>
        <w:rPr>
          <w:rFonts w:asciiTheme="minorHAnsi" w:hAnsiTheme="minorHAnsi"/>
          <w:color w:val="FF0000"/>
        </w:rPr>
      </w:pPr>
      <w:r w:rsidRPr="002842DB">
        <w:rPr>
          <w:rFonts w:asciiTheme="majorHAnsi" w:eastAsia="Calibri" w:hAnsiTheme="majorHAnsi" w:cstheme="majorBidi"/>
          <w:b/>
          <w:bCs/>
        </w:rPr>
        <w:t>II</w:t>
      </w:r>
      <w:r>
        <w:rPr>
          <w:rFonts w:asciiTheme="majorHAnsi" w:eastAsia="Calibri" w:hAnsiTheme="majorHAnsi" w:cstheme="majorBidi"/>
          <w:b/>
          <w:bCs/>
        </w:rPr>
        <w:t>I</w:t>
      </w:r>
      <w:r w:rsidRPr="002842DB">
        <w:rPr>
          <w:rFonts w:asciiTheme="majorHAnsi" w:eastAsia="Calibri" w:hAnsiTheme="majorHAnsi" w:cstheme="majorBidi"/>
          <w:b/>
          <w:bCs/>
        </w:rPr>
        <w:t>. Misurazione del rischio specifico</w:t>
      </w:r>
      <w:r>
        <w:rPr>
          <w:rFonts w:asciiTheme="majorHAnsi" w:eastAsia="Calibri" w:hAnsiTheme="majorHAnsi" w:cstheme="majorBidi"/>
          <w:b/>
          <w:bCs/>
        </w:rPr>
        <w:t xml:space="preserve"> complessivo</w:t>
      </w:r>
      <w:r w:rsidRPr="00D22CD0">
        <w:rPr>
          <w:rFonts w:asciiTheme="majorHAnsi" w:eastAsia="Calibri" w:hAnsiTheme="majorHAnsi" w:cstheme="majorBidi"/>
          <w:b/>
          <w:bCs/>
        </w:rPr>
        <w:t>:</w:t>
      </w:r>
      <w:r w:rsidRPr="00D22CD0">
        <w:rPr>
          <w:rFonts w:asciiTheme="majorHAnsi" w:hAnsiTheme="majorHAnsi" w:cstheme="majorBidi"/>
          <w:b/>
          <w:bCs/>
        </w:rPr>
        <w:t xml:space="preserve"> </w:t>
      </w:r>
      <w:r w:rsidR="00DD5C8C" w:rsidRPr="002842DB">
        <w:rPr>
          <w:rFonts w:asciiTheme="majorHAnsi" w:eastAsia="Calibri" w:hAnsiTheme="majorHAnsi" w:cstheme="majorHAnsi"/>
        </w:rPr>
        <w:t xml:space="preserve">Considerato il punteggio calcolato </w:t>
      </w:r>
      <w:r w:rsidR="00FC155D" w:rsidRPr="00723AAE">
        <w:rPr>
          <w:rFonts w:asciiTheme="majorHAnsi" w:hAnsiTheme="majorHAnsi" w:cstheme="majorHAnsi"/>
          <w:b/>
        </w:rPr>
        <w:t xml:space="preserve">{phLsProf_LsClienti_LsRischiSpecificiPrestazioni_RischioComplessivoValore} </w:t>
      </w:r>
      <w:r w:rsidR="00DD5C8C" w:rsidRPr="002842DB">
        <w:rPr>
          <w:rFonts w:asciiTheme="majorHAnsi" w:eastAsia="Calibri" w:hAnsiTheme="majorHAnsi" w:cstheme="majorHAnsi"/>
        </w:rPr>
        <w:t>e tenendo conto della scala graduata che segue,</w:t>
      </w:r>
      <w:r w:rsidR="00D0520E">
        <w:rPr>
          <w:rFonts w:asciiTheme="majorHAnsi" w:eastAsia="Calibri" w:hAnsiTheme="majorHAnsi" w:cstheme="majorHAnsi"/>
        </w:rPr>
        <w:t xml:space="preserve"> </w:t>
      </w:r>
      <w:r w:rsidR="00D0520E" w:rsidRPr="002842DB">
        <w:rPr>
          <w:rFonts w:asciiTheme="majorHAnsi" w:eastAsia="Calibri" w:hAnsiTheme="majorHAnsi" w:cstheme="majorBidi"/>
        </w:rPr>
        <w:t xml:space="preserve">il livello </w:t>
      </w:r>
      <w:r w:rsidR="00D0520E" w:rsidRPr="00D22CD0">
        <w:rPr>
          <w:rFonts w:asciiTheme="majorHAnsi" w:eastAsia="Calibri" w:hAnsiTheme="majorHAnsi" w:cstheme="majorBidi"/>
        </w:rPr>
        <w:t xml:space="preserve">di rischio specifico </w:t>
      </w:r>
      <w:r w:rsidR="004E3649" w:rsidRPr="00D22CD0">
        <w:rPr>
          <w:rFonts w:asciiTheme="majorHAnsi" w:eastAsia="Calibri" w:hAnsiTheme="majorHAnsi" w:cstheme="majorBidi"/>
        </w:rPr>
        <w:t>complessivo</w:t>
      </w:r>
      <w:r w:rsidR="004E3649">
        <w:rPr>
          <w:rFonts w:asciiTheme="majorHAnsi" w:eastAsia="Calibri" w:hAnsiTheme="majorHAnsi" w:cstheme="majorBidi"/>
        </w:rPr>
        <w:t xml:space="preserve"> </w:t>
      </w:r>
      <w:r w:rsidR="00D0520E" w:rsidRPr="002842DB">
        <w:rPr>
          <w:rFonts w:asciiTheme="majorHAnsi" w:eastAsia="Calibri" w:hAnsiTheme="majorHAnsi" w:cstheme="majorBidi"/>
        </w:rPr>
        <w:t>è classificabile come</w:t>
      </w:r>
      <w:r w:rsidR="00D0520E">
        <w:rPr>
          <w:rFonts w:asciiTheme="majorHAnsi" w:eastAsia="Calibri" w:hAnsiTheme="majorHAnsi" w:cstheme="majorBidi"/>
        </w:rPr>
        <w:t>:</w:t>
      </w:r>
      <w:r w:rsidR="00D0520E" w:rsidRPr="002842DB">
        <w:rPr>
          <w:rFonts w:asciiTheme="majorHAnsi" w:eastAsia="Calibri" w:hAnsiTheme="majorHAnsi" w:cstheme="majorBidi"/>
        </w:rPr>
        <w:t xml:space="preserve"> </w:t>
      </w:r>
      <w:r w:rsidR="00D0520E" w:rsidRPr="002842DB">
        <w:rPr>
          <w:rFonts w:asciiTheme="majorHAnsi" w:hAnsiTheme="majorHAnsi" w:cstheme="majorHAnsi"/>
          <w:b/>
        </w:rPr>
        <w:t xml:space="preserve">{phLsProf_LsClienti_LsRischiSpecificiPrestazioni_RischioComplessivoGrado}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2582"/>
      </w:tblGrid>
      <w:tr w:rsidR="00DD5C8C" w:rsidRPr="00D678F2" w14:paraId="3173905A" w14:textId="77777777" w:rsidTr="00D678F2">
        <w:trPr>
          <w:trHeight w:val="236"/>
          <w:jc w:val="center"/>
        </w:trPr>
        <w:tc>
          <w:tcPr>
            <w:tcW w:w="2520" w:type="dxa"/>
            <w:shd w:val="clear" w:color="auto" w:fill="auto"/>
          </w:tcPr>
          <w:p w14:paraId="2D4FA4A2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b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b/>
                <w:sz w:val="23"/>
                <w:szCs w:val="23"/>
              </w:rPr>
              <w:t xml:space="preserve">Valori medi </w:t>
            </w:r>
          </w:p>
        </w:tc>
        <w:tc>
          <w:tcPr>
            <w:tcW w:w="2582" w:type="dxa"/>
            <w:shd w:val="clear" w:color="auto" w:fill="auto"/>
          </w:tcPr>
          <w:p w14:paraId="636B9658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HAnsi" w:hAnsiTheme="majorHAnsi" w:cstheme="majorHAnsi"/>
                <w:b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b/>
                <w:sz w:val="23"/>
                <w:szCs w:val="23"/>
              </w:rPr>
              <w:t>Rischio specifico</w:t>
            </w:r>
          </w:p>
        </w:tc>
      </w:tr>
      <w:tr w:rsidR="00DD5C8C" w:rsidRPr="00D678F2" w14:paraId="2B2151C3" w14:textId="77777777" w:rsidTr="00D678F2">
        <w:trPr>
          <w:trHeight w:val="236"/>
          <w:jc w:val="center"/>
        </w:trPr>
        <w:tc>
          <w:tcPr>
            <w:tcW w:w="2520" w:type="dxa"/>
            <w:shd w:val="clear" w:color="auto" w:fill="auto"/>
          </w:tcPr>
          <w:p w14:paraId="39759321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Punteggio 1-1.5</w:t>
            </w:r>
          </w:p>
        </w:tc>
        <w:tc>
          <w:tcPr>
            <w:tcW w:w="2582" w:type="dxa"/>
            <w:shd w:val="clear" w:color="auto" w:fill="92D050"/>
          </w:tcPr>
          <w:p w14:paraId="6E9A28EF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Non significativo</w:t>
            </w:r>
          </w:p>
        </w:tc>
      </w:tr>
      <w:tr w:rsidR="00DD5C8C" w:rsidRPr="00D678F2" w14:paraId="0CC8E0DA" w14:textId="77777777" w:rsidTr="00D678F2">
        <w:trPr>
          <w:trHeight w:val="249"/>
          <w:jc w:val="center"/>
        </w:trPr>
        <w:tc>
          <w:tcPr>
            <w:tcW w:w="2520" w:type="dxa"/>
            <w:shd w:val="clear" w:color="auto" w:fill="auto"/>
          </w:tcPr>
          <w:p w14:paraId="384A5FE9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Punteggio 1.6-2.5</w:t>
            </w:r>
          </w:p>
        </w:tc>
        <w:tc>
          <w:tcPr>
            <w:tcW w:w="2582" w:type="dxa"/>
            <w:shd w:val="clear" w:color="auto" w:fill="FFFF00"/>
          </w:tcPr>
          <w:p w14:paraId="184E3EB8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Poco significativo</w:t>
            </w:r>
          </w:p>
        </w:tc>
      </w:tr>
      <w:tr w:rsidR="00DD5C8C" w:rsidRPr="00D678F2" w14:paraId="3CFD20C3" w14:textId="77777777" w:rsidTr="00D678F2">
        <w:trPr>
          <w:trHeight w:val="273"/>
          <w:jc w:val="center"/>
        </w:trPr>
        <w:tc>
          <w:tcPr>
            <w:tcW w:w="2520" w:type="dxa"/>
            <w:shd w:val="clear" w:color="auto" w:fill="auto"/>
          </w:tcPr>
          <w:p w14:paraId="1166D407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Punteggio 2.6-3.5</w:t>
            </w:r>
          </w:p>
        </w:tc>
        <w:tc>
          <w:tcPr>
            <w:tcW w:w="2582" w:type="dxa"/>
            <w:shd w:val="clear" w:color="auto" w:fill="FFC000"/>
          </w:tcPr>
          <w:p w14:paraId="30E0D94D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Abbastanza significativo</w:t>
            </w:r>
          </w:p>
        </w:tc>
      </w:tr>
      <w:tr w:rsidR="00DD5C8C" w:rsidRPr="00D678F2" w14:paraId="4C414693" w14:textId="77777777" w:rsidTr="00D678F2">
        <w:trPr>
          <w:trHeight w:val="225"/>
          <w:jc w:val="center"/>
        </w:trPr>
        <w:tc>
          <w:tcPr>
            <w:tcW w:w="2520" w:type="dxa"/>
            <w:shd w:val="clear" w:color="auto" w:fill="auto"/>
          </w:tcPr>
          <w:p w14:paraId="55DE9EBF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Punteggio 3.6-4.0</w:t>
            </w:r>
          </w:p>
        </w:tc>
        <w:tc>
          <w:tcPr>
            <w:tcW w:w="2582" w:type="dxa"/>
            <w:shd w:val="clear" w:color="auto" w:fill="FF0000"/>
          </w:tcPr>
          <w:p w14:paraId="587CF148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Molto significativo</w:t>
            </w:r>
          </w:p>
        </w:tc>
      </w:tr>
    </w:tbl>
    <w:p w14:paraId="6C0FA8ED" w14:textId="77777777" w:rsidR="0028412E" w:rsidRDefault="0028412E" w:rsidP="0028412E">
      <w:pPr>
        <w:ind w:right="142"/>
        <w:rPr>
          <w:rFonts w:asciiTheme="majorHAnsi" w:eastAsia="Calibri" w:hAnsiTheme="majorHAnsi" w:cstheme="majorBidi"/>
          <w:b/>
          <w:bCs/>
        </w:rPr>
      </w:pPr>
    </w:p>
    <w:p w14:paraId="0614187A" w14:textId="2643E03B" w:rsidR="007E5AA5" w:rsidRDefault="00BC61A1" w:rsidP="001F368E">
      <w:pPr>
        <w:ind w:right="142"/>
        <w:rPr>
          <w:rFonts w:asciiTheme="majorHAnsi" w:eastAsia="Calibri" w:hAnsiTheme="majorHAnsi" w:cstheme="majorBidi"/>
          <w:b/>
          <w:bCs/>
        </w:rPr>
      </w:pPr>
      <w:r>
        <w:rPr>
          <w:rFonts w:asciiTheme="majorHAnsi" w:eastAsia="Calibri" w:hAnsiTheme="majorHAnsi" w:cstheme="majorBidi"/>
          <w:b/>
          <w:bCs/>
        </w:rPr>
        <w:t>I</w:t>
      </w:r>
      <w:r w:rsidR="00EE448C">
        <w:rPr>
          <w:rFonts w:asciiTheme="majorHAnsi" w:eastAsia="Calibri" w:hAnsiTheme="majorHAnsi" w:cstheme="majorBidi"/>
          <w:b/>
          <w:bCs/>
        </w:rPr>
        <w:t>V</w:t>
      </w:r>
      <w:r w:rsidR="00EF0F66" w:rsidRPr="002842DB">
        <w:rPr>
          <w:rFonts w:asciiTheme="majorHAnsi" w:eastAsia="Calibri" w:hAnsiTheme="majorHAnsi" w:cstheme="majorBidi"/>
          <w:b/>
          <w:bCs/>
        </w:rPr>
        <w:t>. Determinazione del rischio effettivo</w:t>
      </w:r>
      <w:r w:rsidR="005F6D6E">
        <w:rPr>
          <w:rFonts w:asciiTheme="majorHAnsi" w:eastAsia="Calibri" w:hAnsiTheme="majorHAnsi" w:cstheme="majorBidi"/>
          <w:b/>
          <w:bCs/>
        </w:rPr>
        <w:t>:</w:t>
      </w:r>
      <w:r w:rsidR="00530332">
        <w:rPr>
          <w:rFonts w:asciiTheme="majorHAnsi" w:eastAsia="Calibri" w:hAnsiTheme="majorHAnsi" w:cstheme="majorBidi"/>
          <w:b/>
          <w:bCs/>
        </w:rPr>
        <w:t xml:space="preserve"> </w:t>
      </w:r>
      <w:r w:rsidR="34507FF7" w:rsidRPr="004A08C0">
        <w:rPr>
          <w:rFonts w:asciiTheme="majorHAnsi" w:hAnsiTheme="majorHAnsi" w:cstheme="majorHAnsi"/>
          <w:b/>
        </w:rPr>
        <w:t>{phLsProf_LsClienti_LsRischiSpecificiPrestazioni_RischioEffettivo}</w:t>
      </w:r>
      <w:r w:rsidR="0055179A">
        <w:rPr>
          <w:rFonts w:asciiTheme="majorHAnsi" w:hAnsiTheme="majorHAnsi" w:cstheme="majorHAnsi"/>
          <w:b/>
        </w:rPr>
        <w:t xml:space="preserve"> </w:t>
      </w:r>
      <w:r w:rsidR="00E27C8B" w:rsidRPr="004A08C0">
        <w:rPr>
          <w:rFonts w:asciiTheme="majorHAnsi" w:hAnsiTheme="majorHAnsi" w:cstheme="majorHAnsi"/>
          <w:b/>
          <w:color w:val="00B050"/>
        </w:rPr>
        <w:t>{/</w:t>
      </w:r>
      <w:proofErr w:type="spellStart"/>
      <w:r w:rsidR="00E27C8B" w:rsidRPr="004A08C0">
        <w:rPr>
          <w:rFonts w:asciiTheme="majorHAnsi" w:hAnsiTheme="majorHAnsi" w:cstheme="majorHAnsi"/>
          <w:b/>
          <w:color w:val="00B050"/>
        </w:rPr>
        <w:t>phLsProf_LsClienti_LsRischiSpecificiPrestazioni</w:t>
      </w:r>
      <w:proofErr w:type="spellEnd"/>
      <w:r w:rsidR="00E27C8B" w:rsidRPr="004A08C0">
        <w:rPr>
          <w:rFonts w:asciiTheme="majorHAnsi" w:hAnsiTheme="majorHAnsi" w:cstheme="majorHAnsi"/>
          <w:b/>
          <w:color w:val="00B050"/>
        </w:rPr>
        <w:t>}</w:t>
      </w:r>
      <w:r w:rsidR="00562425">
        <w:rPr>
          <w:rFonts w:asciiTheme="majorHAnsi" w:hAnsiTheme="majorHAnsi" w:cstheme="majorHAnsi"/>
          <w:b/>
          <w:color w:val="00B050"/>
        </w:rPr>
        <w:t xml:space="preserve"> </w:t>
      </w:r>
      <w:r w:rsidR="0027531B" w:rsidRPr="002842DB">
        <w:rPr>
          <w:rFonts w:asciiTheme="majorHAnsi" w:eastAsia="Calibri" w:hAnsiTheme="majorHAnsi" w:cstheme="majorHAnsi"/>
          <w:b/>
          <w:color w:val="FF0000"/>
        </w:rPr>
        <w:t>{/</w:t>
      </w:r>
      <w:proofErr w:type="spellStart"/>
      <w:r w:rsidR="0027531B" w:rsidRPr="002842DB">
        <w:rPr>
          <w:rFonts w:asciiTheme="majorHAnsi" w:eastAsia="Calibri" w:hAnsiTheme="majorHAnsi" w:cstheme="majorHAnsi"/>
          <w:b/>
          <w:color w:val="FF0000"/>
        </w:rPr>
        <w:t>phLsProf_LsClienti_</w:t>
      </w:r>
      <w:r w:rsidR="00F65291" w:rsidRPr="002842DB">
        <w:rPr>
          <w:rFonts w:asciiTheme="majorHAnsi" w:eastAsia="Calibri" w:hAnsiTheme="majorHAnsi" w:cstheme="majorHAnsi"/>
          <w:b/>
          <w:color w:val="FF0000"/>
        </w:rPr>
        <w:t>Cond</w:t>
      </w:r>
      <w:r w:rsidR="0027531B" w:rsidRPr="002842DB">
        <w:rPr>
          <w:rFonts w:asciiTheme="majorHAnsi" w:eastAsia="Calibri" w:hAnsiTheme="majorHAnsi" w:cstheme="majorHAnsi"/>
          <w:b/>
          <w:color w:val="FF0000"/>
        </w:rPr>
        <w:t>RischiSpecificiPrestazioniCompilato</w:t>
      </w:r>
      <w:proofErr w:type="spellEnd"/>
      <w:r w:rsidR="0027531B" w:rsidRPr="002842DB">
        <w:rPr>
          <w:rFonts w:asciiTheme="majorHAnsi" w:eastAsia="Calibri" w:hAnsiTheme="majorHAnsi" w:cstheme="majorHAnsi"/>
          <w:b/>
          <w:color w:val="FF0000"/>
        </w:rPr>
        <w:t xml:space="preserve">} </w:t>
      </w:r>
      <w:r w:rsidR="00B51714" w:rsidRPr="002842DB">
        <w:rPr>
          <w:rFonts w:asciiTheme="majorHAnsi" w:hAnsiTheme="majorHAnsi" w:cstheme="majorHAnsi"/>
          <w:b/>
          <w:color w:val="FF0000"/>
        </w:rPr>
        <w:t>{^</w:t>
      </w:r>
      <w:proofErr w:type="spellStart"/>
      <w:r w:rsidR="00B51714" w:rsidRPr="002842DB">
        <w:rPr>
          <w:rFonts w:asciiTheme="majorHAnsi" w:hAnsiTheme="majorHAnsi" w:cstheme="majorHAnsi"/>
          <w:b/>
          <w:color w:val="FF0000"/>
        </w:rPr>
        <w:t>phLsProf_LsClienti_</w:t>
      </w:r>
      <w:r w:rsidR="00F65291" w:rsidRPr="002842DB">
        <w:rPr>
          <w:rFonts w:asciiTheme="majorHAnsi" w:hAnsiTheme="majorHAnsi" w:cstheme="majorHAnsi"/>
          <w:b/>
          <w:color w:val="FF0000"/>
        </w:rPr>
        <w:t>Cond</w:t>
      </w:r>
      <w:r w:rsidR="00B51714" w:rsidRPr="002842DB">
        <w:rPr>
          <w:rFonts w:asciiTheme="majorHAnsi" w:hAnsiTheme="majorHAnsi" w:cstheme="majorHAnsi"/>
          <w:b/>
          <w:color w:val="FF0000"/>
        </w:rPr>
        <w:t>RischiSpecificiPrestazioni</w:t>
      </w:r>
      <w:r w:rsidR="0027531B" w:rsidRPr="002842DB">
        <w:rPr>
          <w:rFonts w:asciiTheme="majorHAnsi" w:eastAsia="Calibri" w:hAnsiTheme="majorHAnsi" w:cstheme="majorHAnsi"/>
          <w:b/>
          <w:color w:val="FF0000"/>
        </w:rPr>
        <w:t>Compilato</w:t>
      </w:r>
      <w:proofErr w:type="spellEnd"/>
      <w:r w:rsidR="00B51714" w:rsidRPr="002842DB">
        <w:rPr>
          <w:rFonts w:asciiTheme="majorHAnsi" w:hAnsiTheme="majorHAnsi" w:cstheme="majorHAnsi"/>
          <w:b/>
          <w:color w:val="FF0000"/>
        </w:rPr>
        <w:t xml:space="preserve">} </w:t>
      </w:r>
      <w:r w:rsidR="00F0196D" w:rsidRPr="002842DB">
        <w:rPr>
          <w:rFonts w:asciiTheme="majorHAnsi" w:hAnsiTheme="majorHAnsi" w:cstheme="majorHAnsi"/>
          <w:b/>
          <w:color w:val="FF0000"/>
        </w:rPr>
        <w:t>{</w:t>
      </w:r>
      <w:r w:rsidR="00F0196D">
        <w:rPr>
          <w:rFonts w:asciiTheme="majorHAnsi" w:hAnsiTheme="majorHAnsi" w:cstheme="majorHAnsi"/>
          <w:b/>
          <w:color w:val="FF0000"/>
        </w:rPr>
        <w:t>#</w:t>
      </w:r>
      <w:r w:rsidR="00F0196D" w:rsidRPr="002842DB">
        <w:rPr>
          <w:rFonts w:asciiTheme="majorHAnsi" w:hAnsiTheme="majorHAnsi" w:cstheme="majorHAnsi"/>
          <w:b/>
          <w:color w:val="FF0000"/>
        </w:rPr>
        <w:t>phLsProf_LsClienti_Cond</w:t>
      </w:r>
      <w:r w:rsidR="00F0196D">
        <w:rPr>
          <w:rFonts w:asciiTheme="majorHAnsi" w:hAnsiTheme="majorHAnsi" w:cstheme="majorHAnsi"/>
          <w:b/>
          <w:color w:val="FF0000"/>
        </w:rPr>
        <w:t>PrestazioniCommercialisti</w:t>
      </w:r>
      <w:r w:rsidR="00F0196D" w:rsidRPr="002842DB">
        <w:rPr>
          <w:rFonts w:asciiTheme="majorHAnsi" w:hAnsiTheme="majorHAnsi" w:cstheme="majorHAnsi"/>
          <w:b/>
          <w:color w:val="FF0000"/>
        </w:rPr>
        <w:t>}</w:t>
      </w:r>
      <w:r w:rsidR="00F0196D">
        <w:rPr>
          <w:rFonts w:asciiTheme="majorHAnsi" w:hAnsiTheme="majorHAnsi" w:cstheme="majorHAnsi"/>
          <w:b/>
          <w:color w:val="FF0000"/>
        </w:rPr>
        <w:t xml:space="preserve"> </w:t>
      </w:r>
      <w:r w:rsidR="007E5AA5">
        <w:rPr>
          <w:rFonts w:asciiTheme="majorHAnsi" w:eastAsia="Calibri" w:hAnsiTheme="majorHAnsi" w:cstheme="majorBidi"/>
          <w:b/>
          <w:bCs/>
        </w:rPr>
        <w:br w:type="page"/>
      </w:r>
    </w:p>
    <w:p w14:paraId="5B5C0951" w14:textId="299CF948" w:rsidR="00142BD4" w:rsidRDefault="00142BD4" w:rsidP="00B52B9E">
      <w:pPr>
        <w:spacing w:after="200" w:line="360" w:lineRule="auto"/>
        <w:ind w:right="1133"/>
        <w:contextualSpacing/>
        <w:rPr>
          <w:rFonts w:asciiTheme="majorHAnsi" w:eastAsia="Calibri" w:hAnsiTheme="majorHAnsi" w:cstheme="majorBidi"/>
          <w:b/>
          <w:bCs/>
        </w:rPr>
      </w:pPr>
      <w:r>
        <w:rPr>
          <w:rFonts w:asciiTheme="majorHAnsi" w:eastAsia="Calibri" w:hAnsiTheme="majorHAnsi" w:cstheme="majorBidi"/>
          <w:b/>
          <w:bCs/>
        </w:rPr>
        <w:lastRenderedPageBreak/>
        <w:t xml:space="preserve">VALUTAZIONE DEI RISCHI CONNESSI ALLA PRESTAZIONE </w:t>
      </w:r>
      <w:r w:rsidRPr="002842DB">
        <w:rPr>
          <w:rFonts w:asciiTheme="majorHAnsi" w:eastAsia="Calibri" w:hAnsiTheme="majorHAnsi" w:cstheme="majorBidi"/>
          <w:b/>
          <w:bCs/>
        </w:rPr>
        <w:t>PROFESSIONALE</w:t>
      </w:r>
    </w:p>
    <w:p w14:paraId="4BF5AA24" w14:textId="77777777" w:rsidR="005279C2" w:rsidRDefault="005279C2" w:rsidP="00B52B9E">
      <w:pPr>
        <w:spacing w:after="200" w:line="360" w:lineRule="auto"/>
        <w:ind w:right="1133"/>
        <w:contextualSpacing/>
        <w:rPr>
          <w:rFonts w:asciiTheme="majorHAnsi" w:eastAsia="Calibri" w:hAnsiTheme="majorHAnsi" w:cstheme="majorBidi"/>
          <w:b/>
          <w:bCs/>
        </w:rPr>
      </w:pPr>
    </w:p>
    <w:p w14:paraId="68D7002A" w14:textId="57DD48D4" w:rsidR="00AB07B2" w:rsidRPr="00B742EF" w:rsidRDefault="001A0D2C" w:rsidP="00375BEE">
      <w:pPr>
        <w:spacing w:after="200" w:line="276" w:lineRule="auto"/>
        <w:ind w:right="991"/>
        <w:rPr>
          <w:rFonts w:asciiTheme="majorHAnsi" w:hAnsiTheme="majorHAnsi" w:cstheme="majorBidi"/>
          <w:bCs/>
        </w:rPr>
      </w:pPr>
      <w:r w:rsidRPr="00375BEE">
        <w:rPr>
          <w:rFonts w:asciiTheme="majorHAnsi" w:hAnsiTheme="majorHAnsi" w:cstheme="majorBidi"/>
          <w:b/>
        </w:rPr>
        <w:t>PRESTAZIONE</w:t>
      </w:r>
      <w:r w:rsidR="00142BD4" w:rsidRPr="002246B1">
        <w:rPr>
          <w:rFonts w:asciiTheme="majorHAnsi" w:hAnsiTheme="majorHAnsi" w:cstheme="majorBidi"/>
          <w:bCs/>
        </w:rPr>
        <w:t xml:space="preserve">: </w:t>
      </w:r>
      <w:r w:rsidR="00AB07B2" w:rsidRPr="00B742EF">
        <w:rPr>
          <w:rFonts w:asciiTheme="majorHAnsi" w:hAnsiTheme="majorHAnsi" w:cstheme="majorBidi"/>
          <w:bCs/>
        </w:rPr>
        <w:t>………………</w:t>
      </w:r>
      <w:r w:rsidR="00142BD4" w:rsidRPr="00B742EF">
        <w:rPr>
          <w:rFonts w:asciiTheme="majorHAnsi" w:hAnsiTheme="majorHAnsi" w:cstheme="majorBidi"/>
          <w:bCs/>
        </w:rPr>
        <w:t>……………………………….………</w:t>
      </w:r>
      <w:r w:rsidR="00B742EF">
        <w:rPr>
          <w:rFonts w:asciiTheme="majorHAnsi" w:hAnsiTheme="majorHAnsi" w:cstheme="majorBidi"/>
          <w:bCs/>
        </w:rPr>
        <w:t>.</w:t>
      </w:r>
      <w:r w:rsidR="00142BD4" w:rsidRPr="00B742EF">
        <w:rPr>
          <w:rFonts w:asciiTheme="majorHAnsi" w:hAnsiTheme="majorHAnsi" w:cstheme="majorBidi"/>
          <w:bCs/>
        </w:rPr>
        <w:t>………………</w:t>
      </w:r>
      <w:r>
        <w:rPr>
          <w:rFonts w:asciiTheme="majorHAnsi" w:hAnsiTheme="majorHAnsi" w:cstheme="majorBidi"/>
          <w:bCs/>
        </w:rPr>
        <w:t>……………..</w:t>
      </w:r>
      <w:r w:rsidR="00142BD4" w:rsidRPr="00B742EF">
        <w:rPr>
          <w:rFonts w:asciiTheme="majorHAnsi" w:hAnsiTheme="majorHAnsi" w:cstheme="majorBidi"/>
          <w:bCs/>
        </w:rPr>
        <w:t>……………</w:t>
      </w:r>
      <w:r w:rsidR="00AB07B2" w:rsidRPr="00B742EF">
        <w:rPr>
          <w:rFonts w:asciiTheme="majorHAnsi" w:hAnsiTheme="majorHAnsi" w:cstheme="majorBidi"/>
          <w:bCs/>
        </w:rPr>
        <w:t>……</w:t>
      </w:r>
      <w:r w:rsidR="00375BEE">
        <w:rPr>
          <w:rFonts w:asciiTheme="majorHAnsi" w:hAnsiTheme="majorHAnsi" w:cstheme="majorBidi"/>
          <w:bCs/>
        </w:rPr>
        <w:t>………..</w:t>
      </w:r>
    </w:p>
    <w:p w14:paraId="6C6AE53D" w14:textId="69C0BC32" w:rsidR="005279C2" w:rsidRPr="005F6D6E" w:rsidRDefault="00B51714" w:rsidP="00375BEE">
      <w:pPr>
        <w:spacing w:after="200" w:line="276" w:lineRule="auto"/>
        <w:ind w:right="991"/>
        <w:rPr>
          <w:rFonts w:asciiTheme="majorHAnsi" w:hAnsiTheme="majorHAnsi" w:cstheme="majorHAnsi"/>
          <w:bCs/>
        </w:rPr>
      </w:pPr>
      <w:r w:rsidRPr="002842DB">
        <w:rPr>
          <w:rFonts w:asciiTheme="majorHAnsi" w:eastAsia="Calibri" w:hAnsiTheme="majorHAnsi" w:cstheme="majorHAnsi"/>
          <w:b/>
        </w:rPr>
        <w:t>I. Misurazione del rischio inerente</w:t>
      </w:r>
      <w:r w:rsidR="00375BEE">
        <w:rPr>
          <w:rFonts w:asciiTheme="majorHAnsi" w:hAnsiTheme="majorHAnsi" w:cstheme="majorBidi"/>
        </w:rPr>
        <w:t>:</w:t>
      </w:r>
      <w:r w:rsidRPr="002842DB">
        <w:rPr>
          <w:rFonts w:asciiTheme="majorHAnsi" w:hAnsiTheme="majorHAnsi" w:cstheme="majorBidi"/>
        </w:rPr>
        <w:t xml:space="preserve"> </w:t>
      </w:r>
      <w:r w:rsidR="00FA1EE0">
        <w:rPr>
          <w:rFonts w:asciiTheme="majorHAnsi" w:eastAsia="Calibri" w:hAnsiTheme="majorHAnsi" w:cstheme="majorBidi"/>
        </w:rPr>
        <w:t>…………………</w:t>
      </w:r>
      <w:r w:rsidR="00FA1EE0">
        <w:rPr>
          <w:rFonts w:asciiTheme="majorHAnsi" w:hAnsiTheme="majorHAnsi" w:cstheme="majorHAnsi"/>
          <w:bCs/>
        </w:rPr>
        <w:t>………………………………………………</w:t>
      </w:r>
      <w:r w:rsidR="00B742EF">
        <w:rPr>
          <w:rFonts w:asciiTheme="majorHAnsi" w:hAnsiTheme="majorHAnsi" w:cstheme="majorHAnsi"/>
          <w:bCs/>
        </w:rPr>
        <w:t>.</w:t>
      </w:r>
      <w:r w:rsidR="00FA1EE0">
        <w:rPr>
          <w:rFonts w:asciiTheme="majorHAnsi" w:hAnsiTheme="majorHAnsi" w:cstheme="majorHAnsi"/>
          <w:bCs/>
        </w:rPr>
        <w:t>……</w:t>
      </w:r>
      <w:r w:rsidR="00375BEE">
        <w:rPr>
          <w:rFonts w:asciiTheme="majorHAnsi" w:hAnsiTheme="majorHAnsi" w:cstheme="majorHAnsi"/>
          <w:bCs/>
        </w:rPr>
        <w:t>………….</w:t>
      </w:r>
    </w:p>
    <w:p w14:paraId="68E8E226" w14:textId="2200A74D" w:rsidR="004E3649" w:rsidRDefault="00B51714" w:rsidP="00283AC5">
      <w:pPr>
        <w:spacing w:after="200" w:line="276" w:lineRule="auto"/>
        <w:ind w:right="991"/>
        <w:rPr>
          <w:rFonts w:asciiTheme="majorHAnsi" w:hAnsiTheme="majorHAnsi" w:cstheme="majorBidi"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II. Misurazione del rischio specifico</w:t>
      </w:r>
      <w:r w:rsidR="00283AC5">
        <w:rPr>
          <w:rFonts w:asciiTheme="majorHAnsi" w:eastAsia="Calibri" w:hAnsiTheme="majorHAnsi" w:cstheme="majorBidi"/>
          <w:b/>
          <w:bCs/>
        </w:rPr>
        <w:t xml:space="preserve"> prestazione</w:t>
      </w:r>
      <w:r w:rsidR="00EB0C2E">
        <w:rPr>
          <w:rFonts w:asciiTheme="majorHAnsi" w:eastAsia="Calibri" w:hAnsiTheme="majorHAnsi" w:cstheme="majorBidi"/>
          <w:b/>
          <w:bCs/>
        </w:rPr>
        <w:t xml:space="preserve"> (B)</w:t>
      </w:r>
      <w:r w:rsidR="00283AC5">
        <w:rPr>
          <w:rFonts w:asciiTheme="majorHAnsi" w:eastAsia="Calibri" w:hAnsiTheme="majorHAnsi" w:cstheme="majorBidi"/>
          <w:b/>
          <w:bCs/>
        </w:rPr>
        <w:t xml:space="preserve">: </w:t>
      </w:r>
      <w:r w:rsidR="004E3649" w:rsidRPr="00B742EF">
        <w:rPr>
          <w:rFonts w:asciiTheme="majorHAnsi" w:hAnsiTheme="majorHAnsi" w:cstheme="majorBidi"/>
          <w:bCs/>
        </w:rPr>
        <w:t>………………</w:t>
      </w:r>
      <w:r w:rsidR="004E3649">
        <w:rPr>
          <w:rFonts w:asciiTheme="majorHAnsi" w:hAnsiTheme="majorHAnsi" w:cstheme="majorBidi"/>
          <w:bCs/>
        </w:rPr>
        <w:t>.</w:t>
      </w:r>
      <w:r w:rsidR="004E3649" w:rsidRPr="00B742EF">
        <w:rPr>
          <w:rFonts w:asciiTheme="majorHAnsi" w:hAnsiTheme="majorHAnsi" w:cstheme="majorBidi"/>
          <w:bCs/>
        </w:rPr>
        <w:t>………</w:t>
      </w:r>
      <w:r w:rsidR="00F8665D">
        <w:rPr>
          <w:rFonts w:asciiTheme="majorHAnsi" w:hAnsiTheme="majorHAnsi" w:cstheme="majorBidi"/>
          <w:bCs/>
        </w:rPr>
        <w:t>………………………</w:t>
      </w:r>
      <w:r w:rsidR="00283AC5">
        <w:rPr>
          <w:rFonts w:asciiTheme="majorHAnsi" w:hAnsiTheme="majorHAnsi" w:cstheme="majorBidi"/>
          <w:bCs/>
        </w:rPr>
        <w:t>………..</w:t>
      </w:r>
    </w:p>
    <w:p w14:paraId="1B9D594A" w14:textId="7B4D8B60" w:rsidR="001A0D2C" w:rsidRPr="00B742EF" w:rsidRDefault="001A0D2C" w:rsidP="001A0D2C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B742EF">
        <w:rPr>
          <w:rFonts w:asciiTheme="majorHAnsi" w:hAnsiTheme="majorHAnsi" w:cstheme="majorBidi"/>
          <w:bCs/>
        </w:rPr>
        <w:t>Data valutazione: …………………………………….…………………………………………………</w:t>
      </w:r>
      <w:r>
        <w:rPr>
          <w:rFonts w:asciiTheme="majorHAnsi" w:hAnsiTheme="majorHAnsi" w:cstheme="majorBidi"/>
          <w:bCs/>
        </w:rPr>
        <w:t>.</w:t>
      </w:r>
      <w:r w:rsidRPr="00B742EF">
        <w:rPr>
          <w:rFonts w:asciiTheme="majorHAnsi" w:hAnsiTheme="majorHAnsi" w:cstheme="majorBidi"/>
          <w:bCs/>
        </w:rPr>
        <w:t>……………</w:t>
      </w:r>
    </w:p>
    <w:p w14:paraId="7E773024" w14:textId="77777777" w:rsidR="001A0D2C" w:rsidRPr="005F6D6E" w:rsidRDefault="001A0D2C" w:rsidP="001A0D2C">
      <w:pPr>
        <w:spacing w:after="200" w:line="276" w:lineRule="auto"/>
        <w:ind w:left="567" w:right="991"/>
        <w:rPr>
          <w:rFonts w:asciiTheme="majorHAnsi" w:hAnsiTheme="majorHAnsi" w:cstheme="majorHAnsi"/>
          <w:bCs/>
        </w:rPr>
      </w:pPr>
      <w:r w:rsidRPr="00B742EF">
        <w:rPr>
          <w:rFonts w:asciiTheme="majorHAnsi" w:hAnsiTheme="majorHAnsi" w:cstheme="majorBidi"/>
          <w:bCs/>
        </w:rPr>
        <w:t>Note</w:t>
      </w:r>
      <w:r w:rsidRPr="002842DB">
        <w:rPr>
          <w:rFonts w:asciiTheme="majorHAnsi" w:hAnsiTheme="majorHAnsi" w:cstheme="majorBidi"/>
        </w:rPr>
        <w:t>:</w:t>
      </w:r>
      <w:r>
        <w:rPr>
          <w:rFonts w:asciiTheme="majorHAnsi" w:hAnsiTheme="majorHAnsi" w:cstheme="majorBidi"/>
        </w:rPr>
        <w:t xml:space="preserve"> </w:t>
      </w:r>
      <w:r>
        <w:rPr>
          <w:rFonts w:asciiTheme="majorHAnsi" w:hAnsiTheme="majorHAnsi" w:cstheme="majorHAnsi"/>
          <w:bCs/>
        </w:rPr>
        <w:t>…………………………………….……………………………………………………………………….…………</w:t>
      </w:r>
    </w:p>
    <w:p w14:paraId="61A153D6" w14:textId="5BE9530A" w:rsidR="00435F17" w:rsidRPr="001A0D2C" w:rsidRDefault="00B51714" w:rsidP="00B52B9E">
      <w:pPr>
        <w:pStyle w:val="PreformattatoHTML"/>
        <w:shd w:val="clear" w:color="auto" w:fill="FFFFFF"/>
        <w:spacing w:line="360" w:lineRule="auto"/>
        <w:rPr>
          <w:rFonts w:asciiTheme="majorHAnsi" w:eastAsia="Calibri" w:hAnsiTheme="majorHAnsi" w:cstheme="majorHAnsi"/>
          <w:bCs/>
        </w:rPr>
      </w:pPr>
      <w:r w:rsidRPr="001A0D2C">
        <w:rPr>
          <w:rFonts w:asciiTheme="majorHAnsi" w:eastAsia="Calibri" w:hAnsiTheme="majorHAnsi" w:cstheme="majorHAnsi"/>
          <w:bCs/>
          <w:sz w:val="24"/>
          <w:szCs w:val="24"/>
        </w:rPr>
        <w:t>{~~</w:t>
      </w:r>
      <w:proofErr w:type="spellStart"/>
      <w:r w:rsidRPr="001A0D2C">
        <w:rPr>
          <w:rFonts w:asciiTheme="majorHAnsi" w:eastAsia="Calibri" w:hAnsiTheme="majorHAnsi" w:cstheme="majorHAnsi"/>
          <w:bCs/>
          <w:sz w:val="24"/>
          <w:szCs w:val="24"/>
        </w:rPr>
        <w:t>phLsProf_LsClienti_Rischi</w:t>
      </w:r>
      <w:r w:rsidR="0033235A" w:rsidRPr="001A0D2C">
        <w:rPr>
          <w:rFonts w:asciiTheme="majorHAnsi" w:eastAsia="Calibri" w:hAnsiTheme="majorHAnsi" w:cstheme="majorHAnsi"/>
          <w:bCs/>
          <w:sz w:val="24"/>
          <w:szCs w:val="24"/>
        </w:rPr>
        <w:t>o</w:t>
      </w:r>
      <w:r w:rsidRPr="001A0D2C">
        <w:rPr>
          <w:rFonts w:asciiTheme="majorHAnsi" w:eastAsia="Calibri" w:hAnsiTheme="majorHAnsi" w:cstheme="majorHAnsi"/>
          <w:bCs/>
          <w:sz w:val="24"/>
          <w:szCs w:val="24"/>
        </w:rPr>
        <w:t>Specific</w:t>
      </w:r>
      <w:r w:rsidR="0033235A" w:rsidRPr="001A0D2C">
        <w:rPr>
          <w:rFonts w:asciiTheme="majorHAnsi" w:eastAsia="Calibri" w:hAnsiTheme="majorHAnsi" w:cstheme="majorHAnsi"/>
          <w:bCs/>
          <w:sz w:val="24"/>
          <w:szCs w:val="24"/>
        </w:rPr>
        <w:t>o</w:t>
      </w:r>
      <w:r w:rsidRPr="001A0D2C">
        <w:rPr>
          <w:rFonts w:asciiTheme="majorHAnsi" w:eastAsia="Calibri" w:hAnsiTheme="majorHAnsi" w:cstheme="majorHAnsi"/>
          <w:bCs/>
          <w:sz w:val="24"/>
          <w:szCs w:val="24"/>
        </w:rPr>
        <w:t>Prestazion</w:t>
      </w:r>
      <w:r w:rsidR="0033235A" w:rsidRPr="001A0D2C">
        <w:rPr>
          <w:rFonts w:asciiTheme="majorHAnsi" w:eastAsia="Calibri" w:hAnsiTheme="majorHAnsi" w:cstheme="majorHAnsi"/>
          <w:bCs/>
          <w:sz w:val="24"/>
          <w:szCs w:val="24"/>
        </w:rPr>
        <w:t>eVuoto</w:t>
      </w:r>
      <w:proofErr w:type="spellEnd"/>
      <w:r w:rsidRPr="001A0D2C">
        <w:rPr>
          <w:rFonts w:asciiTheme="majorHAnsi" w:eastAsia="Calibri" w:hAnsiTheme="majorHAnsi" w:cstheme="majorHAnsi"/>
          <w:bCs/>
          <w:sz w:val="24"/>
          <w:szCs w:val="24"/>
        </w:rPr>
        <w:t>}</w:t>
      </w:r>
      <w:r w:rsidRPr="001A0D2C">
        <w:rPr>
          <w:rFonts w:asciiTheme="majorHAnsi" w:eastAsia="Calibri" w:hAnsiTheme="majorHAnsi" w:cstheme="majorHAnsi"/>
          <w:bCs/>
        </w:rPr>
        <w:t xml:space="preserve"> </w:t>
      </w:r>
    </w:p>
    <w:p w14:paraId="032DFC72" w14:textId="00F7BC5E" w:rsidR="002246B1" w:rsidRPr="002246B1" w:rsidRDefault="002246B1" w:rsidP="002246B1">
      <w:pPr>
        <w:spacing w:after="200" w:line="276" w:lineRule="auto"/>
        <w:ind w:left="567" w:right="991"/>
        <w:rPr>
          <w:rFonts w:asciiTheme="majorHAnsi" w:eastAsia="Calibri" w:hAnsiTheme="majorHAnsi" w:cstheme="majorHAnsi"/>
        </w:rPr>
      </w:pPr>
      <w:r w:rsidRPr="002246B1">
        <w:rPr>
          <w:rFonts w:asciiTheme="majorHAnsi" w:eastAsia="Calibri" w:hAnsiTheme="majorHAnsi" w:cstheme="majorHAnsi"/>
        </w:rPr>
        <w:t>Totale A (.....) + Totale B (.....) = ..... : 10 = .....</w:t>
      </w:r>
    </w:p>
    <w:p w14:paraId="163A642E" w14:textId="77777777" w:rsidR="002246B1" w:rsidRPr="002246B1" w:rsidRDefault="002246B1" w:rsidP="002246B1">
      <w:pPr>
        <w:spacing w:after="200" w:line="276" w:lineRule="auto"/>
        <w:ind w:left="567" w:right="991"/>
        <w:rPr>
          <w:rFonts w:asciiTheme="majorHAnsi" w:eastAsia="Calibri" w:hAnsiTheme="majorHAnsi" w:cstheme="majorHAnsi"/>
        </w:rPr>
      </w:pPr>
      <w:r w:rsidRPr="002246B1">
        <w:rPr>
          <w:rFonts w:asciiTheme="majorHAnsi" w:eastAsia="Calibri" w:hAnsiTheme="majorHAnsi" w:cstheme="majorHAnsi"/>
        </w:rPr>
        <w:t>oppure</w:t>
      </w:r>
    </w:p>
    <w:p w14:paraId="5921E61E" w14:textId="07A78FFA" w:rsidR="002246B1" w:rsidRPr="002246B1" w:rsidRDefault="002246B1" w:rsidP="002246B1">
      <w:pPr>
        <w:spacing w:after="200" w:line="276" w:lineRule="auto"/>
        <w:ind w:left="567" w:right="991"/>
        <w:rPr>
          <w:rFonts w:asciiTheme="majorHAnsi" w:eastAsia="Calibri" w:hAnsiTheme="majorHAnsi" w:cstheme="majorHAnsi"/>
        </w:rPr>
      </w:pPr>
      <w:r w:rsidRPr="002246B1">
        <w:rPr>
          <w:rFonts w:asciiTheme="majorHAnsi" w:eastAsia="Calibri" w:hAnsiTheme="majorHAnsi" w:cstheme="majorHAnsi"/>
        </w:rPr>
        <w:t>Totale A (.....) : 4 = .....</w:t>
      </w:r>
    </w:p>
    <w:p w14:paraId="678415F0" w14:textId="424B1EB8" w:rsidR="00224CAF" w:rsidRDefault="00283AC5" w:rsidP="00283AC5">
      <w:pPr>
        <w:spacing w:after="200" w:line="276" w:lineRule="auto"/>
        <w:ind w:right="991"/>
        <w:rPr>
          <w:rFonts w:asciiTheme="majorHAnsi" w:eastAsia="Calibri" w:hAnsiTheme="majorHAnsi" w:cstheme="majorBidi"/>
          <w:b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II</w:t>
      </w:r>
      <w:r>
        <w:rPr>
          <w:rFonts w:asciiTheme="majorHAnsi" w:eastAsia="Calibri" w:hAnsiTheme="majorHAnsi" w:cstheme="majorBidi"/>
          <w:b/>
          <w:bCs/>
        </w:rPr>
        <w:t>I</w:t>
      </w:r>
      <w:r w:rsidRPr="002842DB">
        <w:rPr>
          <w:rFonts w:asciiTheme="majorHAnsi" w:eastAsia="Calibri" w:hAnsiTheme="majorHAnsi" w:cstheme="majorBidi"/>
          <w:b/>
          <w:bCs/>
        </w:rPr>
        <w:t>. Misurazione del rischio specifico</w:t>
      </w:r>
      <w:r>
        <w:rPr>
          <w:rFonts w:asciiTheme="majorHAnsi" w:eastAsia="Calibri" w:hAnsiTheme="majorHAnsi" w:cstheme="majorBidi"/>
          <w:b/>
          <w:bCs/>
        </w:rPr>
        <w:t xml:space="preserve"> complessivo </w:t>
      </w:r>
    </w:p>
    <w:p w14:paraId="65DA7E6B" w14:textId="3455168E" w:rsidR="004239EC" w:rsidRPr="002842DB" w:rsidRDefault="00224CAF" w:rsidP="00283AC5">
      <w:pPr>
        <w:spacing w:after="200" w:line="276" w:lineRule="auto"/>
        <w:ind w:right="991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C</w:t>
      </w:r>
      <w:r w:rsidR="00B51714" w:rsidRPr="002842DB">
        <w:rPr>
          <w:rFonts w:asciiTheme="majorHAnsi" w:eastAsia="Calibri" w:hAnsiTheme="majorHAnsi" w:cstheme="majorHAnsi"/>
        </w:rPr>
        <w:t>onsiderato il punteggio calcolato e tenendo conto della scala graduata che segue,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551"/>
      </w:tblGrid>
      <w:tr w:rsidR="00B51714" w:rsidRPr="002842DB" w14:paraId="2CD29F24" w14:textId="77777777" w:rsidTr="00E8071C">
        <w:trPr>
          <w:jc w:val="center"/>
        </w:trPr>
        <w:tc>
          <w:tcPr>
            <w:tcW w:w="1980" w:type="dxa"/>
            <w:shd w:val="clear" w:color="auto" w:fill="auto"/>
          </w:tcPr>
          <w:p w14:paraId="3F1C3D29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 xml:space="preserve">Valori medi </w:t>
            </w:r>
          </w:p>
        </w:tc>
        <w:tc>
          <w:tcPr>
            <w:tcW w:w="2551" w:type="dxa"/>
            <w:shd w:val="clear" w:color="auto" w:fill="auto"/>
          </w:tcPr>
          <w:p w14:paraId="39632D6E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Rischio specifico</w:t>
            </w:r>
          </w:p>
        </w:tc>
      </w:tr>
      <w:tr w:rsidR="00B51714" w:rsidRPr="002842DB" w14:paraId="4C84533A" w14:textId="77777777" w:rsidTr="00E8071C">
        <w:trPr>
          <w:jc w:val="center"/>
        </w:trPr>
        <w:tc>
          <w:tcPr>
            <w:tcW w:w="1980" w:type="dxa"/>
            <w:shd w:val="clear" w:color="auto" w:fill="auto"/>
          </w:tcPr>
          <w:p w14:paraId="272FFB2D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1-1.5</w:t>
            </w:r>
          </w:p>
        </w:tc>
        <w:tc>
          <w:tcPr>
            <w:tcW w:w="2551" w:type="dxa"/>
            <w:shd w:val="clear" w:color="auto" w:fill="92D050"/>
          </w:tcPr>
          <w:p w14:paraId="76C3B1AE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Non significativo</w:t>
            </w:r>
          </w:p>
        </w:tc>
      </w:tr>
      <w:tr w:rsidR="00B51714" w:rsidRPr="002842DB" w14:paraId="594333DF" w14:textId="77777777" w:rsidTr="00E8071C">
        <w:trPr>
          <w:jc w:val="center"/>
        </w:trPr>
        <w:tc>
          <w:tcPr>
            <w:tcW w:w="1980" w:type="dxa"/>
            <w:shd w:val="clear" w:color="auto" w:fill="auto"/>
          </w:tcPr>
          <w:p w14:paraId="0B79AB05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1.6-2.5</w:t>
            </w:r>
          </w:p>
        </w:tc>
        <w:tc>
          <w:tcPr>
            <w:tcW w:w="2551" w:type="dxa"/>
            <w:shd w:val="clear" w:color="auto" w:fill="FFFF00"/>
          </w:tcPr>
          <w:p w14:paraId="55A29537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Poco significativo</w:t>
            </w:r>
          </w:p>
        </w:tc>
      </w:tr>
      <w:tr w:rsidR="00B51714" w:rsidRPr="002842DB" w14:paraId="6C4ABA52" w14:textId="77777777" w:rsidTr="00E8071C">
        <w:trPr>
          <w:jc w:val="center"/>
        </w:trPr>
        <w:tc>
          <w:tcPr>
            <w:tcW w:w="1980" w:type="dxa"/>
            <w:shd w:val="clear" w:color="auto" w:fill="auto"/>
          </w:tcPr>
          <w:p w14:paraId="0229EA80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2.6-3.5</w:t>
            </w:r>
          </w:p>
        </w:tc>
        <w:tc>
          <w:tcPr>
            <w:tcW w:w="2551" w:type="dxa"/>
            <w:shd w:val="clear" w:color="auto" w:fill="FFC000"/>
          </w:tcPr>
          <w:p w14:paraId="1D15E6FA" w14:textId="286E9658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Abbastanza</w:t>
            </w:r>
            <w:r w:rsidR="00E8071C">
              <w:rPr>
                <w:rFonts w:asciiTheme="majorHAnsi" w:hAnsiTheme="majorHAnsi" w:cstheme="majorHAnsi"/>
              </w:rPr>
              <w:t xml:space="preserve"> </w:t>
            </w:r>
            <w:r w:rsidRPr="002842DB">
              <w:rPr>
                <w:rFonts w:asciiTheme="majorHAnsi" w:hAnsiTheme="majorHAnsi" w:cstheme="majorHAnsi"/>
              </w:rPr>
              <w:t>significativo</w:t>
            </w:r>
          </w:p>
        </w:tc>
      </w:tr>
      <w:tr w:rsidR="00B51714" w:rsidRPr="002842DB" w14:paraId="61BFA6FE" w14:textId="77777777" w:rsidTr="00E8071C">
        <w:trPr>
          <w:jc w:val="center"/>
        </w:trPr>
        <w:tc>
          <w:tcPr>
            <w:tcW w:w="1980" w:type="dxa"/>
            <w:shd w:val="clear" w:color="auto" w:fill="auto"/>
          </w:tcPr>
          <w:p w14:paraId="09DAC0CC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3.6-4.0</w:t>
            </w:r>
          </w:p>
        </w:tc>
        <w:tc>
          <w:tcPr>
            <w:tcW w:w="2551" w:type="dxa"/>
            <w:shd w:val="clear" w:color="auto" w:fill="FF0000"/>
          </w:tcPr>
          <w:p w14:paraId="2822FFE4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Molto significativo</w:t>
            </w:r>
          </w:p>
        </w:tc>
      </w:tr>
    </w:tbl>
    <w:p w14:paraId="10763DF6" w14:textId="77777777" w:rsidR="00B51714" w:rsidRPr="002842DB" w:rsidRDefault="00B51714" w:rsidP="00B51714">
      <w:pPr>
        <w:ind w:left="567" w:right="1246"/>
        <w:contextualSpacing/>
        <w:rPr>
          <w:rFonts w:asciiTheme="majorHAnsi" w:eastAsia="Calibri" w:hAnsiTheme="majorHAnsi" w:cstheme="majorHAnsi"/>
        </w:rPr>
      </w:pPr>
    </w:p>
    <w:p w14:paraId="0F648ADB" w14:textId="551CD748" w:rsidR="007E5AA5" w:rsidRDefault="00B51714" w:rsidP="004C5598">
      <w:pPr>
        <w:spacing w:after="200" w:line="276" w:lineRule="auto"/>
        <w:ind w:left="567" w:right="991"/>
        <w:rPr>
          <w:rFonts w:asciiTheme="majorHAnsi" w:eastAsia="Calibri" w:hAnsiTheme="majorHAnsi" w:cstheme="majorBidi"/>
          <w:b/>
          <w:bCs/>
        </w:rPr>
      </w:pPr>
      <w:r w:rsidRPr="00D22CD0">
        <w:rPr>
          <w:rFonts w:asciiTheme="majorHAnsi" w:eastAsia="Calibri" w:hAnsiTheme="majorHAnsi" w:cstheme="majorBidi"/>
        </w:rPr>
        <w:t xml:space="preserve">il livello </w:t>
      </w:r>
      <w:r w:rsidRPr="00283AC5">
        <w:rPr>
          <w:rFonts w:asciiTheme="majorHAnsi" w:eastAsia="Calibri" w:hAnsiTheme="majorHAnsi" w:cstheme="majorBidi"/>
        </w:rPr>
        <w:t>di rischio specifico</w:t>
      </w:r>
      <w:r w:rsidR="002246B1" w:rsidRPr="00283AC5">
        <w:rPr>
          <w:rFonts w:asciiTheme="majorHAnsi" w:eastAsia="Calibri" w:hAnsiTheme="majorHAnsi" w:cstheme="majorBidi"/>
        </w:rPr>
        <w:t xml:space="preserve"> complessivo</w:t>
      </w:r>
      <w:r w:rsidRPr="00D22CD0">
        <w:rPr>
          <w:rFonts w:asciiTheme="majorHAnsi" w:eastAsia="Calibri" w:hAnsiTheme="majorHAnsi" w:cstheme="majorBidi"/>
        </w:rPr>
        <w:t xml:space="preserve"> è classificabile come</w:t>
      </w:r>
      <w:r w:rsidR="00FA1EE0" w:rsidRPr="00D22CD0">
        <w:rPr>
          <w:rFonts w:asciiTheme="majorHAnsi" w:eastAsia="Calibri" w:hAnsiTheme="majorHAnsi" w:cstheme="majorBidi"/>
        </w:rPr>
        <w:t xml:space="preserve">: </w:t>
      </w:r>
      <w:r w:rsidR="00FA1EE0" w:rsidRPr="00D22CD0">
        <w:rPr>
          <w:rFonts w:asciiTheme="majorHAnsi" w:hAnsiTheme="majorHAnsi" w:cstheme="majorHAnsi"/>
        </w:rPr>
        <w:t>……………………</w:t>
      </w:r>
      <w:r w:rsidR="00B742EF" w:rsidRPr="00D22CD0">
        <w:rPr>
          <w:rFonts w:asciiTheme="majorHAnsi" w:hAnsiTheme="majorHAnsi" w:cstheme="majorHAnsi"/>
        </w:rPr>
        <w:t>..…</w:t>
      </w:r>
      <w:r w:rsidR="00FA1EE0" w:rsidRPr="00D22CD0">
        <w:rPr>
          <w:rFonts w:asciiTheme="majorHAnsi" w:hAnsiTheme="majorHAnsi" w:cstheme="majorHAnsi"/>
        </w:rPr>
        <w:t>……</w:t>
      </w:r>
      <w:r w:rsidR="007E5AA5">
        <w:rPr>
          <w:rFonts w:asciiTheme="majorHAnsi" w:eastAsia="Calibri" w:hAnsiTheme="majorHAnsi" w:cstheme="majorBidi"/>
          <w:b/>
          <w:bCs/>
        </w:rPr>
        <w:br w:type="page"/>
      </w:r>
    </w:p>
    <w:p w14:paraId="565053B5" w14:textId="4BFBA137" w:rsidR="002246B1" w:rsidRDefault="00B51714" w:rsidP="00AB07B2">
      <w:pPr>
        <w:spacing w:after="200" w:line="276" w:lineRule="auto"/>
        <w:ind w:right="1133"/>
        <w:contextualSpacing/>
        <w:rPr>
          <w:rFonts w:asciiTheme="majorHAnsi" w:hAnsiTheme="majorHAnsi" w:cstheme="majorHAnsi"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lastRenderedPageBreak/>
        <w:t>I</w:t>
      </w:r>
      <w:r w:rsidR="00375BEE">
        <w:rPr>
          <w:rFonts w:asciiTheme="majorHAnsi" w:eastAsia="Calibri" w:hAnsiTheme="majorHAnsi" w:cstheme="majorBidi"/>
          <w:b/>
          <w:bCs/>
        </w:rPr>
        <w:t>V</w:t>
      </w:r>
      <w:r w:rsidRPr="002842DB">
        <w:rPr>
          <w:rFonts w:asciiTheme="majorHAnsi" w:eastAsia="Calibri" w:hAnsiTheme="majorHAnsi" w:cstheme="majorBidi"/>
          <w:b/>
          <w:bCs/>
        </w:rPr>
        <w:t>. Determinazione del rischio effettivo</w:t>
      </w:r>
      <w:r w:rsidR="00FA1EE0">
        <w:rPr>
          <w:rFonts w:asciiTheme="majorHAnsi" w:eastAsia="Calibri" w:hAnsiTheme="majorHAnsi" w:cstheme="majorBidi"/>
          <w:b/>
          <w:bCs/>
        </w:rPr>
        <w:t xml:space="preserve"> </w:t>
      </w:r>
    </w:p>
    <w:p w14:paraId="2DDC7125" w14:textId="60869533" w:rsidR="002246B1" w:rsidRDefault="002246B1" w:rsidP="00AB07B2">
      <w:pPr>
        <w:spacing w:after="200" w:line="276" w:lineRule="auto"/>
        <w:ind w:right="1133"/>
        <w:contextualSpacing/>
        <w:rPr>
          <w:rFonts w:asciiTheme="majorHAnsi" w:hAnsiTheme="majorHAnsi" w:cstheme="majorHAnsi"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454"/>
        <w:gridCol w:w="1525"/>
      </w:tblGrid>
      <w:tr w:rsidR="007E5AA5" w:rsidRPr="002246B1" w14:paraId="6FF288CC" w14:textId="77777777" w:rsidTr="00E77C65">
        <w:trPr>
          <w:trHeight w:val="688"/>
          <w:jc w:val="center"/>
        </w:trPr>
        <w:tc>
          <w:tcPr>
            <w:tcW w:w="2726" w:type="dxa"/>
            <w:shd w:val="clear" w:color="auto" w:fill="auto"/>
          </w:tcPr>
          <w:p w14:paraId="6132FDED" w14:textId="77777777" w:rsidR="007E5AA5" w:rsidRPr="002246B1" w:rsidRDefault="007E5AA5" w:rsidP="00E77C65">
            <w:pPr>
              <w:spacing w:after="200" w:line="276" w:lineRule="auto"/>
              <w:ind w:right="-1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2246B1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 xml:space="preserve">RISCHIO INERENTE PONDERATO </w:t>
            </w:r>
          </w:p>
        </w:tc>
        <w:tc>
          <w:tcPr>
            <w:tcW w:w="2454" w:type="dxa"/>
            <w:shd w:val="clear" w:color="auto" w:fill="auto"/>
          </w:tcPr>
          <w:p w14:paraId="7C44698D" w14:textId="77777777" w:rsidR="007E5AA5" w:rsidRPr="002246B1" w:rsidRDefault="007E5AA5" w:rsidP="00E77C65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2246B1">
              <w:rPr>
                <w:rFonts w:asciiTheme="majorHAnsi" w:eastAsia="Calibri" w:hAnsiTheme="majorHAnsi" w:cstheme="majorHAnsi"/>
                <w:sz w:val="18"/>
                <w:szCs w:val="18"/>
              </w:rPr>
              <w:t xml:space="preserve">..... X 0,30 = </w:t>
            </w:r>
          </w:p>
        </w:tc>
        <w:tc>
          <w:tcPr>
            <w:tcW w:w="1525" w:type="dxa"/>
            <w:shd w:val="clear" w:color="auto" w:fill="auto"/>
          </w:tcPr>
          <w:p w14:paraId="67923B1C" w14:textId="77777777" w:rsidR="007E5AA5" w:rsidRPr="002246B1" w:rsidRDefault="007E5AA5" w:rsidP="00E77C65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7E5AA5" w:rsidRPr="002246B1" w14:paraId="5ED090D2" w14:textId="77777777" w:rsidTr="00E77C65">
        <w:trPr>
          <w:trHeight w:val="688"/>
          <w:jc w:val="center"/>
        </w:trPr>
        <w:tc>
          <w:tcPr>
            <w:tcW w:w="2726" w:type="dxa"/>
            <w:shd w:val="clear" w:color="auto" w:fill="auto"/>
          </w:tcPr>
          <w:p w14:paraId="4676DBF7" w14:textId="77777777" w:rsidR="007E5AA5" w:rsidRPr="002246B1" w:rsidRDefault="007E5AA5" w:rsidP="00E77C65">
            <w:pPr>
              <w:spacing w:after="200" w:line="276" w:lineRule="auto"/>
              <w:ind w:right="-1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2246B1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RISCHIO SPECIFICO PONDERATO</w:t>
            </w:r>
          </w:p>
        </w:tc>
        <w:tc>
          <w:tcPr>
            <w:tcW w:w="2454" w:type="dxa"/>
            <w:shd w:val="clear" w:color="auto" w:fill="auto"/>
          </w:tcPr>
          <w:p w14:paraId="58E17543" w14:textId="77777777" w:rsidR="007E5AA5" w:rsidRPr="002246B1" w:rsidRDefault="007E5AA5" w:rsidP="00E77C65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2246B1">
              <w:rPr>
                <w:rFonts w:asciiTheme="majorHAnsi" w:eastAsia="Calibri" w:hAnsiTheme="majorHAnsi" w:cstheme="majorHAnsi"/>
                <w:sz w:val="18"/>
                <w:szCs w:val="18"/>
              </w:rPr>
              <w:t>.... X 0,70 =</w:t>
            </w:r>
          </w:p>
        </w:tc>
        <w:tc>
          <w:tcPr>
            <w:tcW w:w="1525" w:type="dxa"/>
            <w:shd w:val="clear" w:color="auto" w:fill="auto"/>
          </w:tcPr>
          <w:p w14:paraId="5C5C5FB5" w14:textId="77777777" w:rsidR="007E5AA5" w:rsidRPr="002246B1" w:rsidRDefault="007E5AA5" w:rsidP="00E77C65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7E5AA5" w:rsidRPr="002246B1" w14:paraId="074E6B81" w14:textId="77777777" w:rsidTr="00E77C65">
        <w:trPr>
          <w:trHeight w:val="449"/>
          <w:jc w:val="center"/>
        </w:trPr>
        <w:tc>
          <w:tcPr>
            <w:tcW w:w="2726" w:type="dxa"/>
            <w:shd w:val="clear" w:color="auto" w:fill="auto"/>
          </w:tcPr>
          <w:p w14:paraId="0250C1FA" w14:textId="77777777" w:rsidR="007E5AA5" w:rsidRPr="002246B1" w:rsidRDefault="007E5AA5" w:rsidP="00E77C65">
            <w:pPr>
              <w:spacing w:after="200" w:line="276" w:lineRule="auto"/>
              <w:ind w:right="-1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2454" w:type="dxa"/>
            <w:shd w:val="clear" w:color="auto" w:fill="auto"/>
          </w:tcPr>
          <w:p w14:paraId="6F2E46B2" w14:textId="77777777" w:rsidR="007E5AA5" w:rsidRPr="002246B1" w:rsidRDefault="007E5AA5" w:rsidP="00E77C65">
            <w:pPr>
              <w:spacing w:after="200" w:line="276" w:lineRule="auto"/>
              <w:ind w:right="-1"/>
              <w:jc w:val="right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2246B1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RISCHIO EFFETTIVO</w:t>
            </w:r>
          </w:p>
        </w:tc>
        <w:tc>
          <w:tcPr>
            <w:tcW w:w="1525" w:type="dxa"/>
            <w:shd w:val="clear" w:color="auto" w:fill="auto"/>
          </w:tcPr>
          <w:p w14:paraId="5D5B0151" w14:textId="77777777" w:rsidR="007E5AA5" w:rsidRPr="002246B1" w:rsidRDefault="007E5AA5" w:rsidP="00E77C65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</w:p>
        </w:tc>
      </w:tr>
    </w:tbl>
    <w:p w14:paraId="5789EC16" w14:textId="77777777" w:rsidR="007E5AA5" w:rsidRPr="002246B1" w:rsidRDefault="007E5AA5" w:rsidP="00AB07B2">
      <w:pPr>
        <w:spacing w:after="200" w:line="276" w:lineRule="auto"/>
        <w:ind w:right="1133"/>
        <w:contextualSpacing/>
        <w:rPr>
          <w:rFonts w:asciiTheme="majorHAnsi" w:hAnsiTheme="majorHAnsi" w:cstheme="majorHAnsi"/>
          <w:bCs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843"/>
        <w:gridCol w:w="1843"/>
        <w:gridCol w:w="1842"/>
        <w:gridCol w:w="1560"/>
      </w:tblGrid>
      <w:tr w:rsidR="00091E4A" w:rsidRPr="002842DB" w14:paraId="4EC2E2F6" w14:textId="77777777" w:rsidTr="007E5AA5">
        <w:trPr>
          <w:trHeight w:val="578"/>
          <w:jc w:val="center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20CCF7DA" w14:textId="77777777" w:rsidR="00091E4A" w:rsidRPr="001B5CDF" w:rsidRDefault="00091E4A" w:rsidP="00190BEF">
            <w:pPr>
              <w:textAlignment w:val="baseline"/>
              <w:rPr>
                <w:rFonts w:asciiTheme="majorHAnsi" w:hAnsiTheme="majorHAnsi" w:cstheme="majorHAnsi"/>
                <w:b/>
                <w:bCs/>
              </w:rPr>
            </w:pPr>
            <w:r w:rsidRPr="001B5CDF">
              <w:rPr>
                <w:rFonts w:asciiTheme="majorHAnsi" w:hAnsiTheme="majorHAnsi" w:cstheme="majorHAnsi"/>
                <w:b/>
                <w:bCs/>
              </w:rPr>
              <w:t>RISCHIO INERENTE</w:t>
            </w:r>
          </w:p>
          <w:p w14:paraId="724D3983" w14:textId="77777777" w:rsidR="00091E4A" w:rsidRPr="002842DB" w:rsidRDefault="00091E4A" w:rsidP="00190BEF">
            <w:pPr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(coefficiente di ponderazione = 30%)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A45632" w14:textId="77777777" w:rsidR="00091E4A" w:rsidRPr="002842DB" w:rsidRDefault="00091E4A" w:rsidP="00190BEF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Molto</w:t>
            </w:r>
          </w:p>
          <w:p w14:paraId="168B7C88" w14:textId="77777777" w:rsidR="00091E4A" w:rsidRPr="002842DB" w:rsidRDefault="00091E4A" w:rsidP="00190BEF">
            <w:pPr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significativo 4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00352203" w14:textId="77777777" w:rsidR="00091E4A" w:rsidRPr="002842DB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1,90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11666DD6" w14:textId="77777777" w:rsidR="00091E4A" w:rsidRPr="002842DB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2,60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21906CAF" w14:textId="77777777" w:rsidR="00091E4A" w:rsidRPr="002842DB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3,30</w:t>
            </w:r>
          </w:p>
        </w:tc>
        <w:tc>
          <w:tcPr>
            <w:tcW w:w="1560" w:type="dxa"/>
            <w:shd w:val="clear" w:color="auto" w:fill="FF0000"/>
            <w:vAlign w:val="center"/>
          </w:tcPr>
          <w:p w14:paraId="3CA6316C" w14:textId="77777777" w:rsidR="00091E4A" w:rsidRPr="002842DB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color w:val="FFFFFF"/>
              </w:rPr>
            </w:pPr>
            <w:r w:rsidRPr="002842DB">
              <w:rPr>
                <w:rFonts w:asciiTheme="majorHAnsi" w:hAnsiTheme="majorHAnsi" w:cstheme="majorHAnsi"/>
                <w:b/>
                <w:color w:val="FFFFFF"/>
              </w:rPr>
              <w:t>4</w:t>
            </w:r>
          </w:p>
        </w:tc>
      </w:tr>
      <w:tr w:rsidR="00091E4A" w:rsidRPr="002842DB" w14:paraId="7303C8BC" w14:textId="77777777" w:rsidTr="007E5AA5">
        <w:trPr>
          <w:trHeight w:val="587"/>
          <w:jc w:val="center"/>
        </w:trPr>
        <w:tc>
          <w:tcPr>
            <w:tcW w:w="1555" w:type="dxa"/>
            <w:vMerge/>
            <w:shd w:val="clear" w:color="auto" w:fill="auto"/>
            <w:vAlign w:val="center"/>
          </w:tcPr>
          <w:p w14:paraId="2589D255" w14:textId="77777777" w:rsidR="00091E4A" w:rsidRPr="002842DB" w:rsidRDefault="00091E4A" w:rsidP="00190BEF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356CDFD" w14:textId="77777777" w:rsidR="00091E4A" w:rsidRPr="002842DB" w:rsidRDefault="00091E4A" w:rsidP="00190BEF">
            <w:pPr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abbastanza significativo 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42924D9" w14:textId="77777777" w:rsidR="00091E4A" w:rsidRPr="002842DB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1,60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59776CAD" w14:textId="77777777" w:rsidR="00091E4A" w:rsidRPr="002842DB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2,30</w:t>
            </w:r>
          </w:p>
        </w:tc>
        <w:tc>
          <w:tcPr>
            <w:tcW w:w="1842" w:type="dxa"/>
            <w:shd w:val="clear" w:color="auto" w:fill="FFC000"/>
            <w:vAlign w:val="center"/>
          </w:tcPr>
          <w:p w14:paraId="55910C80" w14:textId="77777777" w:rsidR="00091E4A" w:rsidRPr="002842DB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38997AAB" w14:textId="77777777" w:rsidR="00091E4A" w:rsidRPr="002842DB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color w:val="FFFFFF"/>
              </w:rPr>
            </w:pPr>
            <w:r w:rsidRPr="002842DB">
              <w:rPr>
                <w:rFonts w:asciiTheme="majorHAnsi" w:hAnsiTheme="majorHAnsi" w:cstheme="majorHAnsi"/>
                <w:b/>
                <w:color w:val="FFFFFF"/>
              </w:rPr>
              <w:t>3,70</w:t>
            </w:r>
          </w:p>
        </w:tc>
      </w:tr>
      <w:tr w:rsidR="00091E4A" w:rsidRPr="002842DB" w14:paraId="0995E12C" w14:textId="77777777" w:rsidTr="007E5AA5">
        <w:trPr>
          <w:trHeight w:val="587"/>
          <w:jc w:val="center"/>
        </w:trPr>
        <w:tc>
          <w:tcPr>
            <w:tcW w:w="1555" w:type="dxa"/>
            <w:vMerge/>
            <w:shd w:val="clear" w:color="auto" w:fill="auto"/>
            <w:vAlign w:val="center"/>
          </w:tcPr>
          <w:p w14:paraId="7338D399" w14:textId="77777777" w:rsidR="00091E4A" w:rsidRPr="002842DB" w:rsidRDefault="00091E4A" w:rsidP="00190BEF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61A85CC" w14:textId="77777777" w:rsidR="00091E4A" w:rsidRPr="002842DB" w:rsidRDefault="00091E4A" w:rsidP="00190BEF">
            <w:pPr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poco significativo 2</w:t>
            </w:r>
          </w:p>
        </w:tc>
        <w:tc>
          <w:tcPr>
            <w:tcW w:w="1843" w:type="dxa"/>
            <w:shd w:val="clear" w:color="auto" w:fill="92D050"/>
            <w:vAlign w:val="center"/>
          </w:tcPr>
          <w:p w14:paraId="228BCEA2" w14:textId="77777777" w:rsidR="00091E4A" w:rsidRPr="002842DB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1,30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882E96D" w14:textId="77777777" w:rsidR="00091E4A" w:rsidRPr="002842DB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0141ECDE" w14:textId="77777777" w:rsidR="00091E4A" w:rsidRPr="002842DB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2,70</w:t>
            </w:r>
          </w:p>
        </w:tc>
        <w:tc>
          <w:tcPr>
            <w:tcW w:w="1560" w:type="dxa"/>
            <w:shd w:val="clear" w:color="auto" w:fill="FFC000"/>
            <w:vAlign w:val="center"/>
          </w:tcPr>
          <w:p w14:paraId="5928B433" w14:textId="77777777" w:rsidR="00091E4A" w:rsidRPr="002842DB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3,40</w:t>
            </w:r>
          </w:p>
        </w:tc>
      </w:tr>
      <w:tr w:rsidR="00091E4A" w:rsidRPr="002842DB" w14:paraId="7F82CA20" w14:textId="77777777" w:rsidTr="007E5AA5">
        <w:trPr>
          <w:trHeight w:val="587"/>
          <w:jc w:val="center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C0F5A" w14:textId="77777777" w:rsidR="00091E4A" w:rsidRPr="002842DB" w:rsidRDefault="00091E4A" w:rsidP="00190BEF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5DCA4" w14:textId="77777777" w:rsidR="00091E4A" w:rsidRPr="002842DB" w:rsidRDefault="00091E4A" w:rsidP="00190BEF">
            <w:pPr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non significativo 1</w:t>
            </w:r>
          </w:p>
        </w:tc>
        <w:tc>
          <w:tcPr>
            <w:tcW w:w="1843" w:type="dxa"/>
            <w:shd w:val="clear" w:color="auto" w:fill="92D050"/>
            <w:vAlign w:val="center"/>
          </w:tcPr>
          <w:p w14:paraId="4DBE5D76" w14:textId="77777777" w:rsidR="00091E4A" w:rsidRPr="002842DB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1B146890" w14:textId="77777777" w:rsidR="00091E4A" w:rsidRPr="002842DB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1,70</w:t>
            </w:r>
          </w:p>
        </w:tc>
        <w:tc>
          <w:tcPr>
            <w:tcW w:w="1842" w:type="dxa"/>
            <w:shd w:val="clear" w:color="auto" w:fill="FFFF00"/>
            <w:vAlign w:val="center"/>
          </w:tcPr>
          <w:p w14:paraId="78FC16FA" w14:textId="77777777" w:rsidR="00091E4A" w:rsidRPr="002842DB" w:rsidRDefault="00091E4A" w:rsidP="00190BEF">
            <w:pPr>
              <w:tabs>
                <w:tab w:val="left" w:pos="744"/>
              </w:tabs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2,40</w:t>
            </w:r>
          </w:p>
        </w:tc>
        <w:tc>
          <w:tcPr>
            <w:tcW w:w="1560" w:type="dxa"/>
            <w:shd w:val="clear" w:color="auto" w:fill="FFC000"/>
            <w:vAlign w:val="center"/>
          </w:tcPr>
          <w:p w14:paraId="7A0A7DA3" w14:textId="77777777" w:rsidR="00091E4A" w:rsidRPr="002842DB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3,10</w:t>
            </w:r>
          </w:p>
        </w:tc>
      </w:tr>
      <w:tr w:rsidR="00091E4A" w:rsidRPr="002842DB" w14:paraId="118A7930" w14:textId="77777777" w:rsidTr="007E5AA5">
        <w:trPr>
          <w:trHeight w:val="558"/>
          <w:jc w:val="center"/>
        </w:trPr>
        <w:tc>
          <w:tcPr>
            <w:tcW w:w="2972" w:type="dxa"/>
            <w:gridSpan w:val="2"/>
            <w:vMerge w:val="restart"/>
            <w:shd w:val="clear" w:color="auto" w:fill="auto"/>
            <w:vAlign w:val="center"/>
          </w:tcPr>
          <w:p w14:paraId="57912DD4" w14:textId="77777777" w:rsidR="00091E4A" w:rsidRPr="002842DB" w:rsidRDefault="00091E4A" w:rsidP="00190BEF">
            <w:pPr>
              <w:ind w:right="1026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97EFC2" w14:textId="77777777" w:rsidR="00091E4A" w:rsidRPr="002842DB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  <w:p w14:paraId="1AD5EC33" w14:textId="77777777" w:rsidR="00091E4A" w:rsidRPr="002842DB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non</w:t>
            </w:r>
            <w:r w:rsidRPr="002842DB">
              <w:rPr>
                <w:rFonts w:asciiTheme="majorHAnsi" w:hAnsiTheme="majorHAnsi" w:cstheme="majorHAnsi"/>
              </w:rPr>
              <w:t xml:space="preserve"> significativo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D32AC9" w14:textId="77777777" w:rsidR="00091E4A" w:rsidRPr="002842DB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2</w:t>
            </w:r>
          </w:p>
          <w:p w14:paraId="0F1D14B9" w14:textId="77777777" w:rsidR="00091E4A" w:rsidRPr="002842DB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poco significativo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9B0BD6B" w14:textId="77777777" w:rsidR="00091E4A" w:rsidRPr="002842DB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3</w:t>
            </w:r>
          </w:p>
          <w:p w14:paraId="3C5FA543" w14:textId="77777777" w:rsidR="00091E4A" w:rsidRPr="002842DB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abbastanza significativo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C53CAB1" w14:textId="77777777" w:rsidR="00091E4A" w:rsidRPr="002842DB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4</w:t>
            </w:r>
          </w:p>
          <w:p w14:paraId="7593A97C" w14:textId="77777777" w:rsidR="00091E4A" w:rsidRPr="002842DB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molto</w:t>
            </w:r>
          </w:p>
          <w:p w14:paraId="3CD9FB4C" w14:textId="77777777" w:rsidR="00091E4A" w:rsidRPr="002842DB" w:rsidRDefault="00091E4A" w:rsidP="00190BEF">
            <w:pPr>
              <w:ind w:right="176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significativo</w:t>
            </w:r>
          </w:p>
        </w:tc>
      </w:tr>
      <w:tr w:rsidR="00091E4A" w:rsidRPr="002842DB" w14:paraId="4A117451" w14:textId="77777777" w:rsidTr="007E5AA5">
        <w:trPr>
          <w:trHeight w:val="395"/>
          <w:jc w:val="center"/>
        </w:trPr>
        <w:tc>
          <w:tcPr>
            <w:tcW w:w="297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57F378" w14:textId="77777777" w:rsidR="00091E4A" w:rsidRPr="002842DB" w:rsidRDefault="00091E4A" w:rsidP="00190BEF">
            <w:pPr>
              <w:ind w:right="1026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7088" w:type="dxa"/>
            <w:gridSpan w:val="4"/>
            <w:shd w:val="clear" w:color="auto" w:fill="auto"/>
            <w:vAlign w:val="center"/>
          </w:tcPr>
          <w:p w14:paraId="3123EB95" w14:textId="77777777" w:rsidR="00091E4A" w:rsidRPr="002842DB" w:rsidRDefault="00091E4A" w:rsidP="00190BEF">
            <w:pPr>
              <w:ind w:right="1026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1B5CDF">
              <w:rPr>
                <w:rFonts w:asciiTheme="majorHAnsi" w:hAnsiTheme="majorHAnsi" w:cstheme="majorHAnsi"/>
                <w:b/>
                <w:bCs/>
              </w:rPr>
              <w:t>RISCHIO SPECIFICO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842DB">
              <w:rPr>
                <w:rFonts w:asciiTheme="majorHAnsi" w:hAnsiTheme="majorHAnsi" w:cstheme="majorHAnsi"/>
              </w:rPr>
              <w:t>(coefficiente di ponderazione = 70%)</w:t>
            </w:r>
          </w:p>
        </w:tc>
      </w:tr>
    </w:tbl>
    <w:p w14:paraId="7C0A34BD" w14:textId="1E74DC3F" w:rsidR="007E5AA5" w:rsidRDefault="004C5598">
      <w:pPr>
        <w:spacing w:after="160" w:line="259" w:lineRule="auto"/>
        <w:rPr>
          <w:rFonts w:asciiTheme="majorHAnsi" w:hAnsiTheme="majorHAnsi" w:cstheme="majorHAnsi"/>
          <w:b/>
          <w:color w:val="FF0000"/>
        </w:rPr>
      </w:pPr>
      <w:r>
        <w:rPr>
          <w:rFonts w:asciiTheme="majorHAnsi" w:hAnsiTheme="majorHAnsi" w:cstheme="majorHAnsi"/>
          <w:b/>
          <w:color w:val="FF0000"/>
        </w:rPr>
        <w:t xml:space="preserve"> </w:t>
      </w:r>
      <w:r w:rsidR="00F0196D" w:rsidRPr="002842DB">
        <w:rPr>
          <w:rFonts w:asciiTheme="majorHAnsi" w:hAnsiTheme="majorHAnsi" w:cstheme="majorHAnsi"/>
          <w:b/>
          <w:color w:val="FF0000"/>
        </w:rPr>
        <w:t>{</w:t>
      </w:r>
      <w:r w:rsidR="00F0196D">
        <w:rPr>
          <w:rFonts w:asciiTheme="majorHAnsi" w:hAnsiTheme="majorHAnsi" w:cstheme="majorHAnsi"/>
          <w:b/>
          <w:color w:val="FF0000"/>
        </w:rPr>
        <w:t>/</w:t>
      </w:r>
      <w:proofErr w:type="spellStart"/>
      <w:r w:rsidR="00F0196D" w:rsidRPr="002842DB">
        <w:rPr>
          <w:rFonts w:asciiTheme="majorHAnsi" w:hAnsiTheme="majorHAnsi" w:cstheme="majorHAnsi"/>
          <w:b/>
          <w:color w:val="FF0000"/>
        </w:rPr>
        <w:t>phLsProf_LsClienti_Cond</w:t>
      </w:r>
      <w:r w:rsidR="00F0196D">
        <w:rPr>
          <w:rFonts w:asciiTheme="majorHAnsi" w:hAnsiTheme="majorHAnsi" w:cstheme="majorHAnsi"/>
          <w:b/>
          <w:color w:val="FF0000"/>
        </w:rPr>
        <w:t>PrestazioniCommercialisti</w:t>
      </w:r>
      <w:proofErr w:type="spellEnd"/>
      <w:r w:rsidR="00F0196D" w:rsidRPr="002842DB">
        <w:rPr>
          <w:rFonts w:asciiTheme="majorHAnsi" w:hAnsiTheme="majorHAnsi" w:cstheme="majorHAnsi"/>
          <w:b/>
          <w:color w:val="FF0000"/>
        </w:rPr>
        <w:t>}</w:t>
      </w:r>
      <w:r>
        <w:rPr>
          <w:rFonts w:asciiTheme="majorHAnsi" w:hAnsiTheme="majorHAnsi" w:cstheme="majorHAnsi"/>
          <w:b/>
          <w:color w:val="FF0000"/>
        </w:rPr>
        <w:t xml:space="preserve"> </w:t>
      </w:r>
      <w:r w:rsidR="007E5AA5">
        <w:rPr>
          <w:rFonts w:asciiTheme="majorHAnsi" w:hAnsiTheme="majorHAnsi" w:cstheme="majorHAnsi"/>
          <w:b/>
          <w:color w:val="FF0000"/>
        </w:rPr>
        <w:br w:type="page"/>
      </w:r>
    </w:p>
    <w:p w14:paraId="1478AB5B" w14:textId="199901AE" w:rsidR="00EB1448" w:rsidRDefault="00EB1448" w:rsidP="004C5598">
      <w:pPr>
        <w:spacing w:after="160" w:line="259" w:lineRule="auto"/>
        <w:rPr>
          <w:rFonts w:asciiTheme="majorHAnsi" w:eastAsia="Calibri" w:hAnsiTheme="majorHAnsi" w:cstheme="majorBidi"/>
          <w:b/>
          <w:bCs/>
        </w:rPr>
      </w:pPr>
      <w:r w:rsidRPr="002842DB">
        <w:rPr>
          <w:rFonts w:asciiTheme="majorHAnsi" w:hAnsiTheme="majorHAnsi" w:cstheme="majorHAnsi"/>
          <w:b/>
          <w:color w:val="FF0000"/>
        </w:rPr>
        <w:lastRenderedPageBreak/>
        <w:t>{</w:t>
      </w:r>
      <w:r>
        <w:rPr>
          <w:rFonts w:asciiTheme="majorHAnsi" w:hAnsiTheme="majorHAnsi" w:cstheme="majorHAnsi"/>
          <w:b/>
          <w:color w:val="FF0000"/>
        </w:rPr>
        <w:t>#</w:t>
      </w:r>
      <w:r w:rsidRPr="002842DB">
        <w:rPr>
          <w:rFonts w:asciiTheme="majorHAnsi" w:hAnsiTheme="majorHAnsi" w:cstheme="majorHAnsi"/>
          <w:b/>
          <w:color w:val="FF0000"/>
        </w:rPr>
        <w:t>phLsProf_LsClienti_Cond</w:t>
      </w:r>
      <w:r>
        <w:rPr>
          <w:rFonts w:asciiTheme="majorHAnsi" w:hAnsiTheme="majorHAnsi" w:cstheme="majorHAnsi"/>
          <w:b/>
          <w:color w:val="FF0000"/>
        </w:rPr>
        <w:t>PrestazioniConsulentiLavoro</w:t>
      </w:r>
      <w:r w:rsidRPr="002842DB">
        <w:rPr>
          <w:rFonts w:asciiTheme="majorHAnsi" w:hAnsiTheme="majorHAnsi" w:cstheme="majorHAnsi"/>
          <w:b/>
          <w:color w:val="FF0000"/>
        </w:rPr>
        <w:t>}</w:t>
      </w:r>
      <w:r w:rsidR="004C5598">
        <w:rPr>
          <w:rFonts w:asciiTheme="majorHAnsi" w:hAnsiTheme="majorHAnsi" w:cstheme="majorHAnsi"/>
          <w:b/>
          <w:color w:val="FF0000"/>
        </w:rPr>
        <w:t xml:space="preserve"> </w:t>
      </w:r>
      <w:r w:rsidRPr="007E5AA5">
        <w:rPr>
          <w:rFonts w:asciiTheme="majorHAnsi" w:eastAsia="Calibri" w:hAnsiTheme="majorHAnsi" w:cstheme="majorBidi"/>
          <w:b/>
          <w:bCs/>
        </w:rPr>
        <w:t>VALUTAZIONE DEI RISCHI CONNESSI ALLA PRESTAZIONE PROFESSIONALE PER CONSULENTI DEL LAVORO</w:t>
      </w:r>
    </w:p>
    <w:p w14:paraId="745285DE" w14:textId="77777777" w:rsidR="00EB1448" w:rsidRDefault="00EB1448" w:rsidP="00EB1448">
      <w:pPr>
        <w:spacing w:after="200" w:line="360" w:lineRule="auto"/>
        <w:ind w:right="1133"/>
        <w:contextualSpacing/>
        <w:rPr>
          <w:rFonts w:asciiTheme="majorHAnsi" w:eastAsia="Calibri" w:hAnsiTheme="majorHAnsi" w:cstheme="majorBidi"/>
          <w:b/>
          <w:bCs/>
        </w:rPr>
      </w:pPr>
    </w:p>
    <w:p w14:paraId="1CE67E40" w14:textId="77777777" w:rsidR="00EB1448" w:rsidRPr="00B742EF" w:rsidRDefault="00EB1448" w:rsidP="00EB1448">
      <w:pPr>
        <w:spacing w:after="200" w:line="276" w:lineRule="auto"/>
        <w:ind w:right="991"/>
        <w:rPr>
          <w:rFonts w:asciiTheme="majorHAnsi" w:hAnsiTheme="majorHAnsi" w:cstheme="majorBidi"/>
          <w:bCs/>
        </w:rPr>
      </w:pPr>
      <w:r w:rsidRPr="00375BEE">
        <w:rPr>
          <w:rFonts w:asciiTheme="majorHAnsi" w:hAnsiTheme="majorHAnsi" w:cstheme="majorBidi"/>
          <w:b/>
        </w:rPr>
        <w:t>PRESTAZIONE</w:t>
      </w:r>
      <w:r w:rsidRPr="002246B1">
        <w:rPr>
          <w:rFonts w:asciiTheme="majorHAnsi" w:hAnsiTheme="majorHAnsi" w:cstheme="majorBidi"/>
          <w:bCs/>
        </w:rPr>
        <w:t xml:space="preserve">: </w:t>
      </w:r>
      <w:r w:rsidRPr="00B742EF">
        <w:rPr>
          <w:rFonts w:asciiTheme="majorHAnsi" w:hAnsiTheme="majorHAnsi" w:cstheme="majorBidi"/>
          <w:bCs/>
        </w:rPr>
        <w:t>……………………………………………….………</w:t>
      </w:r>
      <w:r>
        <w:rPr>
          <w:rFonts w:asciiTheme="majorHAnsi" w:hAnsiTheme="majorHAnsi" w:cstheme="majorBidi"/>
          <w:bCs/>
        </w:rPr>
        <w:t>.</w:t>
      </w:r>
      <w:r w:rsidRPr="00B742EF">
        <w:rPr>
          <w:rFonts w:asciiTheme="majorHAnsi" w:hAnsiTheme="majorHAnsi" w:cstheme="majorBidi"/>
          <w:bCs/>
        </w:rPr>
        <w:t>………………</w:t>
      </w:r>
      <w:r>
        <w:rPr>
          <w:rFonts w:asciiTheme="majorHAnsi" w:hAnsiTheme="majorHAnsi" w:cstheme="majorBidi"/>
          <w:bCs/>
        </w:rPr>
        <w:t>……………..</w:t>
      </w:r>
      <w:r w:rsidRPr="00B742EF">
        <w:rPr>
          <w:rFonts w:asciiTheme="majorHAnsi" w:hAnsiTheme="majorHAnsi" w:cstheme="majorBidi"/>
          <w:bCs/>
        </w:rPr>
        <w:t>…………………</w:t>
      </w:r>
      <w:r>
        <w:rPr>
          <w:rFonts w:asciiTheme="majorHAnsi" w:hAnsiTheme="majorHAnsi" w:cstheme="majorBidi"/>
          <w:bCs/>
        </w:rPr>
        <w:t>………..</w:t>
      </w:r>
    </w:p>
    <w:p w14:paraId="5186269B" w14:textId="56E65BD3" w:rsidR="00EB1448" w:rsidRPr="005F6D6E" w:rsidRDefault="00EB1448" w:rsidP="00EB1448">
      <w:pPr>
        <w:spacing w:after="200" w:line="276" w:lineRule="auto"/>
        <w:ind w:right="991"/>
        <w:rPr>
          <w:rFonts w:asciiTheme="majorHAnsi" w:hAnsiTheme="majorHAnsi" w:cstheme="majorHAnsi"/>
          <w:bCs/>
        </w:rPr>
      </w:pPr>
      <w:r w:rsidRPr="002842DB">
        <w:rPr>
          <w:rFonts w:asciiTheme="majorHAnsi" w:eastAsia="Calibri" w:hAnsiTheme="majorHAnsi" w:cstheme="majorHAnsi"/>
          <w:b/>
        </w:rPr>
        <w:t>I. Misurazione del rischio inerente</w:t>
      </w:r>
      <w:r>
        <w:rPr>
          <w:rFonts w:asciiTheme="majorHAnsi" w:hAnsiTheme="majorHAnsi" w:cstheme="majorBidi"/>
        </w:rPr>
        <w:t>:</w:t>
      </w:r>
      <w:r w:rsidRPr="002842DB">
        <w:rPr>
          <w:rFonts w:asciiTheme="majorHAnsi" w:hAnsiTheme="majorHAnsi" w:cstheme="majorBidi"/>
        </w:rPr>
        <w:t xml:space="preserve"> </w:t>
      </w:r>
      <w:r>
        <w:rPr>
          <w:rFonts w:asciiTheme="majorHAnsi" w:eastAsia="Calibri" w:hAnsiTheme="majorHAnsi" w:cstheme="majorBidi"/>
        </w:rPr>
        <w:t>…………………</w:t>
      </w:r>
      <w:r>
        <w:rPr>
          <w:rFonts w:asciiTheme="majorHAnsi" w:hAnsiTheme="majorHAnsi" w:cstheme="majorHAnsi"/>
          <w:bCs/>
        </w:rPr>
        <w:t>……………………………………………….……………….</w:t>
      </w:r>
    </w:p>
    <w:p w14:paraId="2283DB7B" w14:textId="5E5D8577" w:rsidR="00EB1448" w:rsidRDefault="00EB1448" w:rsidP="00EB1448">
      <w:pPr>
        <w:spacing w:after="200" w:line="276" w:lineRule="auto"/>
        <w:ind w:right="991"/>
        <w:rPr>
          <w:rFonts w:asciiTheme="majorHAnsi" w:hAnsiTheme="majorHAnsi" w:cstheme="majorBidi"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II. Misurazione del rischio specifico</w:t>
      </w:r>
      <w:r>
        <w:rPr>
          <w:rFonts w:asciiTheme="majorHAnsi" w:eastAsia="Calibri" w:hAnsiTheme="majorHAnsi" w:cstheme="majorBidi"/>
          <w:b/>
          <w:bCs/>
        </w:rPr>
        <w:t xml:space="preserve"> prestazione (B): </w:t>
      </w:r>
      <w:r w:rsidRPr="00B742EF">
        <w:rPr>
          <w:rFonts w:asciiTheme="majorHAnsi" w:hAnsiTheme="majorHAnsi" w:cstheme="majorBidi"/>
          <w:bCs/>
        </w:rPr>
        <w:t>………………</w:t>
      </w:r>
      <w:r>
        <w:rPr>
          <w:rFonts w:asciiTheme="majorHAnsi" w:hAnsiTheme="majorHAnsi" w:cstheme="majorBidi"/>
          <w:bCs/>
        </w:rPr>
        <w:t>.</w:t>
      </w:r>
      <w:r w:rsidRPr="00B742EF">
        <w:rPr>
          <w:rFonts w:asciiTheme="majorHAnsi" w:hAnsiTheme="majorHAnsi" w:cstheme="majorBidi"/>
          <w:bCs/>
        </w:rPr>
        <w:t>………</w:t>
      </w:r>
      <w:r>
        <w:rPr>
          <w:rFonts w:asciiTheme="majorHAnsi" w:hAnsiTheme="majorHAnsi" w:cstheme="majorBidi"/>
          <w:bCs/>
        </w:rPr>
        <w:t>………………………………..</w:t>
      </w:r>
    </w:p>
    <w:p w14:paraId="3787C8FD" w14:textId="77777777" w:rsidR="00EB1448" w:rsidRPr="00B742EF" w:rsidRDefault="00EB1448" w:rsidP="00EB1448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B742EF">
        <w:rPr>
          <w:rFonts w:asciiTheme="majorHAnsi" w:hAnsiTheme="majorHAnsi" w:cstheme="majorBidi"/>
          <w:bCs/>
        </w:rPr>
        <w:t>Data valutazione: …………………………………….…………………………………………………</w:t>
      </w:r>
      <w:r>
        <w:rPr>
          <w:rFonts w:asciiTheme="majorHAnsi" w:hAnsiTheme="majorHAnsi" w:cstheme="majorBidi"/>
          <w:bCs/>
        </w:rPr>
        <w:t>.</w:t>
      </w:r>
      <w:r w:rsidRPr="00B742EF">
        <w:rPr>
          <w:rFonts w:asciiTheme="majorHAnsi" w:hAnsiTheme="majorHAnsi" w:cstheme="majorBidi"/>
          <w:bCs/>
        </w:rPr>
        <w:t>……………</w:t>
      </w:r>
    </w:p>
    <w:p w14:paraId="6F365A70" w14:textId="77777777" w:rsidR="00EB1448" w:rsidRPr="005F6D6E" w:rsidRDefault="00EB1448" w:rsidP="00EB1448">
      <w:pPr>
        <w:spacing w:after="200" w:line="276" w:lineRule="auto"/>
        <w:ind w:left="567" w:right="991"/>
        <w:rPr>
          <w:rFonts w:asciiTheme="majorHAnsi" w:hAnsiTheme="majorHAnsi" w:cstheme="majorHAnsi"/>
          <w:bCs/>
        </w:rPr>
      </w:pPr>
      <w:r w:rsidRPr="00B742EF">
        <w:rPr>
          <w:rFonts w:asciiTheme="majorHAnsi" w:hAnsiTheme="majorHAnsi" w:cstheme="majorBidi"/>
          <w:bCs/>
        </w:rPr>
        <w:t>Note</w:t>
      </w:r>
      <w:r w:rsidRPr="002842DB">
        <w:rPr>
          <w:rFonts w:asciiTheme="majorHAnsi" w:hAnsiTheme="majorHAnsi" w:cstheme="majorBidi"/>
        </w:rPr>
        <w:t>:</w:t>
      </w:r>
      <w:r>
        <w:rPr>
          <w:rFonts w:asciiTheme="majorHAnsi" w:hAnsiTheme="majorHAnsi" w:cstheme="majorBidi"/>
        </w:rPr>
        <w:t xml:space="preserve"> </w:t>
      </w:r>
      <w:r>
        <w:rPr>
          <w:rFonts w:asciiTheme="majorHAnsi" w:hAnsiTheme="majorHAnsi" w:cstheme="majorHAnsi"/>
          <w:bCs/>
        </w:rPr>
        <w:t>…………………………………….……………………………………………………………………….…………</w:t>
      </w:r>
    </w:p>
    <w:p w14:paraId="1338744D" w14:textId="5C83E101" w:rsidR="00EB1448" w:rsidRPr="007E5AA5" w:rsidRDefault="00EB1448" w:rsidP="00EB1448">
      <w:pPr>
        <w:pStyle w:val="PreformattatoHTML"/>
        <w:shd w:val="clear" w:color="auto" w:fill="FFFFFF"/>
        <w:spacing w:line="360" w:lineRule="auto"/>
        <w:rPr>
          <w:rFonts w:asciiTheme="majorHAnsi" w:eastAsia="Calibri" w:hAnsiTheme="majorHAnsi" w:cstheme="majorHAnsi"/>
          <w:bCs/>
        </w:rPr>
      </w:pPr>
      <w:r w:rsidRPr="007E5AA5">
        <w:rPr>
          <w:rFonts w:asciiTheme="majorHAnsi" w:eastAsia="Calibri" w:hAnsiTheme="majorHAnsi" w:cstheme="majorHAnsi"/>
          <w:bCs/>
          <w:sz w:val="24"/>
          <w:szCs w:val="24"/>
        </w:rPr>
        <w:t>{~~phLsProf_LsClienti_RischioSpecificoPrestazioneConsulentiLavoroVuoto}</w:t>
      </w:r>
      <w:r w:rsidRPr="007E5AA5">
        <w:rPr>
          <w:rFonts w:asciiTheme="majorHAnsi" w:eastAsia="Calibri" w:hAnsiTheme="majorHAnsi" w:cstheme="majorHAnsi"/>
          <w:bCs/>
        </w:rPr>
        <w:t xml:space="preserve"> </w:t>
      </w:r>
    </w:p>
    <w:p w14:paraId="77D259F4" w14:textId="5C4DDE2E" w:rsidR="00EB1448" w:rsidRPr="002246B1" w:rsidRDefault="00EB1448" w:rsidP="00EB1448">
      <w:pPr>
        <w:spacing w:after="200" w:line="276" w:lineRule="auto"/>
        <w:ind w:left="567" w:right="991"/>
        <w:rPr>
          <w:rFonts w:asciiTheme="majorHAnsi" w:eastAsia="Calibri" w:hAnsiTheme="majorHAnsi" w:cstheme="majorHAnsi"/>
        </w:rPr>
      </w:pPr>
      <w:r w:rsidRPr="007E5AA5">
        <w:rPr>
          <w:rFonts w:asciiTheme="majorHAnsi" w:eastAsia="Calibri" w:hAnsiTheme="majorHAnsi" w:cstheme="majorHAnsi"/>
        </w:rPr>
        <w:t>Totale A (.....) + Totale B (.....) + Totale C (…..) = ..... : 14 = .....</w:t>
      </w:r>
    </w:p>
    <w:p w14:paraId="756A664F" w14:textId="32515F62" w:rsidR="00EB1448" w:rsidRDefault="00EB1448" w:rsidP="00EB1448">
      <w:pPr>
        <w:spacing w:after="200" w:line="276" w:lineRule="auto"/>
        <w:ind w:right="991"/>
        <w:rPr>
          <w:rFonts w:asciiTheme="majorHAnsi" w:eastAsia="Calibri" w:hAnsiTheme="majorHAnsi" w:cstheme="majorBidi"/>
          <w:b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II</w:t>
      </w:r>
      <w:r>
        <w:rPr>
          <w:rFonts w:asciiTheme="majorHAnsi" w:eastAsia="Calibri" w:hAnsiTheme="majorHAnsi" w:cstheme="majorBidi"/>
          <w:b/>
          <w:bCs/>
        </w:rPr>
        <w:t>I</w:t>
      </w:r>
      <w:r w:rsidRPr="002842DB">
        <w:rPr>
          <w:rFonts w:asciiTheme="majorHAnsi" w:eastAsia="Calibri" w:hAnsiTheme="majorHAnsi" w:cstheme="majorBidi"/>
          <w:b/>
          <w:bCs/>
        </w:rPr>
        <w:t>. Misurazione del rischio specifico</w:t>
      </w:r>
      <w:r>
        <w:rPr>
          <w:rFonts w:asciiTheme="majorHAnsi" w:eastAsia="Calibri" w:hAnsiTheme="majorHAnsi" w:cstheme="majorBidi"/>
          <w:b/>
          <w:bCs/>
        </w:rPr>
        <w:t xml:space="preserve"> complessivo </w:t>
      </w:r>
    </w:p>
    <w:p w14:paraId="0DE3D578" w14:textId="77777777" w:rsidR="00EB1448" w:rsidRPr="002842DB" w:rsidRDefault="00EB1448" w:rsidP="00EB1448">
      <w:pPr>
        <w:spacing w:after="200" w:line="276" w:lineRule="auto"/>
        <w:ind w:right="991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C</w:t>
      </w:r>
      <w:r w:rsidRPr="002842DB">
        <w:rPr>
          <w:rFonts w:asciiTheme="majorHAnsi" w:eastAsia="Calibri" w:hAnsiTheme="majorHAnsi" w:cstheme="majorHAnsi"/>
        </w:rPr>
        <w:t>onsiderato il punteggio calcolato e tenendo conto della scala graduata che segue,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551"/>
      </w:tblGrid>
      <w:tr w:rsidR="00EB1448" w:rsidRPr="002842DB" w14:paraId="6BB80C3B" w14:textId="77777777" w:rsidTr="00190BEF">
        <w:trPr>
          <w:jc w:val="center"/>
        </w:trPr>
        <w:tc>
          <w:tcPr>
            <w:tcW w:w="1980" w:type="dxa"/>
            <w:shd w:val="clear" w:color="auto" w:fill="auto"/>
          </w:tcPr>
          <w:p w14:paraId="78811E4E" w14:textId="77777777" w:rsidR="00EB1448" w:rsidRPr="002842DB" w:rsidRDefault="00EB1448" w:rsidP="00190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 xml:space="preserve">Valori medi </w:t>
            </w:r>
          </w:p>
        </w:tc>
        <w:tc>
          <w:tcPr>
            <w:tcW w:w="2551" w:type="dxa"/>
            <w:shd w:val="clear" w:color="auto" w:fill="auto"/>
          </w:tcPr>
          <w:p w14:paraId="0C747BA4" w14:textId="77777777" w:rsidR="00EB1448" w:rsidRPr="002842DB" w:rsidRDefault="00EB1448" w:rsidP="00190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Rischio specifico</w:t>
            </w:r>
          </w:p>
        </w:tc>
      </w:tr>
      <w:tr w:rsidR="00EB1448" w:rsidRPr="002842DB" w14:paraId="6ECC75A2" w14:textId="77777777" w:rsidTr="00190BEF">
        <w:trPr>
          <w:jc w:val="center"/>
        </w:trPr>
        <w:tc>
          <w:tcPr>
            <w:tcW w:w="1980" w:type="dxa"/>
            <w:shd w:val="clear" w:color="auto" w:fill="auto"/>
          </w:tcPr>
          <w:p w14:paraId="0EBA227B" w14:textId="77777777" w:rsidR="00EB1448" w:rsidRPr="002842DB" w:rsidRDefault="00EB1448" w:rsidP="00190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1-1.5</w:t>
            </w:r>
          </w:p>
        </w:tc>
        <w:tc>
          <w:tcPr>
            <w:tcW w:w="2551" w:type="dxa"/>
            <w:shd w:val="clear" w:color="auto" w:fill="92D050"/>
          </w:tcPr>
          <w:p w14:paraId="15C983A8" w14:textId="77777777" w:rsidR="00EB1448" w:rsidRPr="002842DB" w:rsidRDefault="00EB1448" w:rsidP="00190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Non significativo</w:t>
            </w:r>
          </w:p>
        </w:tc>
      </w:tr>
      <w:tr w:rsidR="00EB1448" w:rsidRPr="002842DB" w14:paraId="033E2BF2" w14:textId="77777777" w:rsidTr="00190BEF">
        <w:trPr>
          <w:jc w:val="center"/>
        </w:trPr>
        <w:tc>
          <w:tcPr>
            <w:tcW w:w="1980" w:type="dxa"/>
            <w:shd w:val="clear" w:color="auto" w:fill="auto"/>
          </w:tcPr>
          <w:p w14:paraId="34C9AB22" w14:textId="77777777" w:rsidR="00EB1448" w:rsidRPr="002842DB" w:rsidRDefault="00EB1448" w:rsidP="00190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1.6-2.5</w:t>
            </w:r>
          </w:p>
        </w:tc>
        <w:tc>
          <w:tcPr>
            <w:tcW w:w="2551" w:type="dxa"/>
            <w:shd w:val="clear" w:color="auto" w:fill="FFFF00"/>
          </w:tcPr>
          <w:p w14:paraId="37B704C1" w14:textId="77777777" w:rsidR="00EB1448" w:rsidRPr="002842DB" w:rsidRDefault="00EB1448" w:rsidP="00190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Poco significativo</w:t>
            </w:r>
          </w:p>
        </w:tc>
      </w:tr>
      <w:tr w:rsidR="00EB1448" w:rsidRPr="002842DB" w14:paraId="4F087E72" w14:textId="77777777" w:rsidTr="00190BEF">
        <w:trPr>
          <w:jc w:val="center"/>
        </w:trPr>
        <w:tc>
          <w:tcPr>
            <w:tcW w:w="1980" w:type="dxa"/>
            <w:shd w:val="clear" w:color="auto" w:fill="auto"/>
          </w:tcPr>
          <w:p w14:paraId="03288F80" w14:textId="77777777" w:rsidR="00EB1448" w:rsidRPr="002842DB" w:rsidRDefault="00EB1448" w:rsidP="00190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2.6-3.5</w:t>
            </w:r>
          </w:p>
        </w:tc>
        <w:tc>
          <w:tcPr>
            <w:tcW w:w="2551" w:type="dxa"/>
            <w:shd w:val="clear" w:color="auto" w:fill="FFC000"/>
          </w:tcPr>
          <w:p w14:paraId="4615D7E6" w14:textId="77777777" w:rsidR="00EB1448" w:rsidRPr="002842DB" w:rsidRDefault="00EB1448" w:rsidP="00190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Abbastanza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842DB">
              <w:rPr>
                <w:rFonts w:asciiTheme="majorHAnsi" w:hAnsiTheme="majorHAnsi" w:cstheme="majorHAnsi"/>
              </w:rPr>
              <w:t>significativo</w:t>
            </w:r>
          </w:p>
        </w:tc>
      </w:tr>
      <w:tr w:rsidR="00EB1448" w:rsidRPr="002842DB" w14:paraId="273AC993" w14:textId="77777777" w:rsidTr="00190BEF">
        <w:trPr>
          <w:jc w:val="center"/>
        </w:trPr>
        <w:tc>
          <w:tcPr>
            <w:tcW w:w="1980" w:type="dxa"/>
            <w:shd w:val="clear" w:color="auto" w:fill="auto"/>
          </w:tcPr>
          <w:p w14:paraId="13E7C331" w14:textId="77777777" w:rsidR="00EB1448" w:rsidRPr="002842DB" w:rsidRDefault="00EB1448" w:rsidP="00190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3.6-4.0</w:t>
            </w:r>
          </w:p>
        </w:tc>
        <w:tc>
          <w:tcPr>
            <w:tcW w:w="2551" w:type="dxa"/>
            <w:shd w:val="clear" w:color="auto" w:fill="FF0000"/>
          </w:tcPr>
          <w:p w14:paraId="3D37F83B" w14:textId="77777777" w:rsidR="00EB1448" w:rsidRPr="002842DB" w:rsidRDefault="00EB1448" w:rsidP="00190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Molto significativo</w:t>
            </w:r>
          </w:p>
        </w:tc>
      </w:tr>
    </w:tbl>
    <w:p w14:paraId="1553D396" w14:textId="77777777" w:rsidR="00EB1448" w:rsidRPr="002842DB" w:rsidRDefault="00EB1448" w:rsidP="00EB1448">
      <w:pPr>
        <w:ind w:left="567" w:right="1246"/>
        <w:contextualSpacing/>
        <w:rPr>
          <w:rFonts w:asciiTheme="majorHAnsi" w:eastAsia="Calibri" w:hAnsiTheme="majorHAnsi" w:cstheme="majorHAnsi"/>
        </w:rPr>
      </w:pPr>
    </w:p>
    <w:p w14:paraId="383ED325" w14:textId="0F30F9AB" w:rsidR="007E5AA5" w:rsidRDefault="00EB1448" w:rsidP="00E00558">
      <w:pPr>
        <w:spacing w:after="200" w:line="276" w:lineRule="auto"/>
        <w:ind w:left="567" w:right="991"/>
        <w:rPr>
          <w:rFonts w:asciiTheme="majorHAnsi" w:eastAsia="Calibri" w:hAnsiTheme="majorHAnsi" w:cstheme="majorBidi"/>
          <w:b/>
          <w:bCs/>
        </w:rPr>
      </w:pPr>
      <w:r w:rsidRPr="00D22CD0">
        <w:rPr>
          <w:rFonts w:asciiTheme="majorHAnsi" w:eastAsia="Calibri" w:hAnsiTheme="majorHAnsi" w:cstheme="majorBidi"/>
        </w:rPr>
        <w:t xml:space="preserve">il livello </w:t>
      </w:r>
      <w:r w:rsidRPr="00283AC5">
        <w:rPr>
          <w:rFonts w:asciiTheme="majorHAnsi" w:eastAsia="Calibri" w:hAnsiTheme="majorHAnsi" w:cstheme="majorBidi"/>
        </w:rPr>
        <w:t>di rischio specifico complessivo</w:t>
      </w:r>
      <w:r w:rsidRPr="00D22CD0">
        <w:rPr>
          <w:rFonts w:asciiTheme="majorHAnsi" w:eastAsia="Calibri" w:hAnsiTheme="majorHAnsi" w:cstheme="majorBidi"/>
        </w:rPr>
        <w:t xml:space="preserve"> è classificabile come: </w:t>
      </w:r>
      <w:r w:rsidRPr="00D22CD0">
        <w:rPr>
          <w:rFonts w:asciiTheme="majorHAnsi" w:hAnsiTheme="majorHAnsi" w:cstheme="majorHAnsi"/>
        </w:rPr>
        <w:t>……………………..</w:t>
      </w:r>
      <w:r w:rsidR="007E5AA5">
        <w:rPr>
          <w:rFonts w:asciiTheme="majorHAnsi" w:eastAsia="Calibri" w:hAnsiTheme="majorHAnsi" w:cstheme="majorBidi"/>
          <w:b/>
          <w:bCs/>
        </w:rPr>
        <w:br w:type="page"/>
      </w:r>
    </w:p>
    <w:p w14:paraId="41751AC7" w14:textId="2986ED00" w:rsidR="00EB1448" w:rsidRDefault="00EB1448" w:rsidP="00EB1448">
      <w:pPr>
        <w:spacing w:after="200" w:line="276" w:lineRule="auto"/>
        <w:ind w:right="1133"/>
        <w:contextualSpacing/>
        <w:rPr>
          <w:rFonts w:asciiTheme="majorHAnsi" w:hAnsiTheme="majorHAnsi" w:cstheme="majorHAnsi"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lastRenderedPageBreak/>
        <w:t>I</w:t>
      </w:r>
      <w:r>
        <w:rPr>
          <w:rFonts w:asciiTheme="majorHAnsi" w:eastAsia="Calibri" w:hAnsiTheme="majorHAnsi" w:cstheme="majorBidi"/>
          <w:b/>
          <w:bCs/>
        </w:rPr>
        <w:t>V</w:t>
      </w:r>
      <w:r w:rsidRPr="002842DB">
        <w:rPr>
          <w:rFonts w:asciiTheme="majorHAnsi" w:eastAsia="Calibri" w:hAnsiTheme="majorHAnsi" w:cstheme="majorBidi"/>
          <w:b/>
          <w:bCs/>
        </w:rPr>
        <w:t>. Determinazione del rischio effettivo</w:t>
      </w:r>
      <w:r>
        <w:rPr>
          <w:rFonts w:asciiTheme="majorHAnsi" w:eastAsia="Calibri" w:hAnsiTheme="majorHAnsi" w:cstheme="majorBidi"/>
          <w:b/>
          <w:bCs/>
        </w:rPr>
        <w:t xml:space="preserve"> </w:t>
      </w:r>
    </w:p>
    <w:p w14:paraId="44912853" w14:textId="77777777" w:rsidR="00EB1448" w:rsidRPr="002246B1" w:rsidRDefault="00EB1448" w:rsidP="00EB1448">
      <w:pPr>
        <w:spacing w:after="200" w:line="276" w:lineRule="auto"/>
        <w:ind w:right="1133"/>
        <w:contextualSpacing/>
        <w:rPr>
          <w:rFonts w:asciiTheme="majorHAnsi" w:hAnsiTheme="majorHAnsi" w:cstheme="majorHAnsi"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4"/>
        <w:gridCol w:w="2730"/>
        <w:gridCol w:w="1663"/>
      </w:tblGrid>
      <w:tr w:rsidR="00EB1448" w:rsidRPr="00EB1448" w14:paraId="08A000A5" w14:textId="77777777" w:rsidTr="00190BEF">
        <w:trPr>
          <w:trHeight w:val="688"/>
          <w:jc w:val="center"/>
        </w:trPr>
        <w:tc>
          <w:tcPr>
            <w:tcW w:w="3184" w:type="dxa"/>
            <w:shd w:val="clear" w:color="auto" w:fill="auto"/>
          </w:tcPr>
          <w:p w14:paraId="0FC4BE70" w14:textId="77777777" w:rsidR="00EB1448" w:rsidRPr="007E5AA5" w:rsidRDefault="00EB1448" w:rsidP="00190BEF">
            <w:pPr>
              <w:spacing w:after="200" w:line="276" w:lineRule="auto"/>
              <w:ind w:right="-1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7E5AA5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 xml:space="preserve">RISCHIO INERENTE PONDERATO </w:t>
            </w:r>
          </w:p>
        </w:tc>
        <w:tc>
          <w:tcPr>
            <w:tcW w:w="2730" w:type="dxa"/>
            <w:shd w:val="clear" w:color="auto" w:fill="auto"/>
          </w:tcPr>
          <w:p w14:paraId="09CA90B4" w14:textId="18703CD7" w:rsidR="00EB1448" w:rsidRPr="007E5AA5" w:rsidRDefault="00EB1448" w:rsidP="00190BEF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7E5AA5">
              <w:rPr>
                <w:rFonts w:asciiTheme="majorHAnsi" w:eastAsia="Calibri" w:hAnsiTheme="majorHAnsi" w:cstheme="majorHAnsi"/>
                <w:sz w:val="18"/>
                <w:szCs w:val="18"/>
              </w:rPr>
              <w:t xml:space="preserve">..... X 0,40 = </w:t>
            </w:r>
          </w:p>
        </w:tc>
        <w:tc>
          <w:tcPr>
            <w:tcW w:w="1663" w:type="dxa"/>
            <w:shd w:val="clear" w:color="auto" w:fill="auto"/>
          </w:tcPr>
          <w:p w14:paraId="3B1DFDD7" w14:textId="77777777" w:rsidR="00EB1448" w:rsidRPr="00EB1448" w:rsidRDefault="00EB1448" w:rsidP="00190BEF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  <w:highlight w:val="yellow"/>
              </w:rPr>
            </w:pPr>
          </w:p>
        </w:tc>
      </w:tr>
      <w:tr w:rsidR="00EB1448" w:rsidRPr="00EB1448" w14:paraId="07EA5C30" w14:textId="77777777" w:rsidTr="00190BEF">
        <w:trPr>
          <w:trHeight w:val="688"/>
          <w:jc w:val="center"/>
        </w:trPr>
        <w:tc>
          <w:tcPr>
            <w:tcW w:w="3184" w:type="dxa"/>
            <w:shd w:val="clear" w:color="auto" w:fill="auto"/>
          </w:tcPr>
          <w:p w14:paraId="7D455DC1" w14:textId="77777777" w:rsidR="00EB1448" w:rsidRPr="007E5AA5" w:rsidRDefault="00EB1448" w:rsidP="00190BEF">
            <w:pPr>
              <w:spacing w:after="200" w:line="276" w:lineRule="auto"/>
              <w:ind w:right="-1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7E5AA5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RISCHIO SPECIFICO PONDERATO</w:t>
            </w:r>
          </w:p>
        </w:tc>
        <w:tc>
          <w:tcPr>
            <w:tcW w:w="2730" w:type="dxa"/>
            <w:shd w:val="clear" w:color="auto" w:fill="auto"/>
          </w:tcPr>
          <w:p w14:paraId="692AAE92" w14:textId="7537A701" w:rsidR="00EB1448" w:rsidRPr="007E5AA5" w:rsidRDefault="00EB1448" w:rsidP="00190BEF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7E5AA5">
              <w:rPr>
                <w:rFonts w:asciiTheme="majorHAnsi" w:eastAsia="Calibri" w:hAnsiTheme="majorHAnsi" w:cstheme="majorHAnsi"/>
                <w:sz w:val="18"/>
                <w:szCs w:val="18"/>
              </w:rPr>
              <w:t>.... X 0,60 =</w:t>
            </w:r>
          </w:p>
        </w:tc>
        <w:tc>
          <w:tcPr>
            <w:tcW w:w="1663" w:type="dxa"/>
            <w:shd w:val="clear" w:color="auto" w:fill="auto"/>
          </w:tcPr>
          <w:p w14:paraId="257801D0" w14:textId="77777777" w:rsidR="00EB1448" w:rsidRPr="00EB1448" w:rsidRDefault="00EB1448" w:rsidP="00190BEF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  <w:highlight w:val="yellow"/>
              </w:rPr>
            </w:pPr>
          </w:p>
        </w:tc>
      </w:tr>
      <w:tr w:rsidR="00EB1448" w:rsidRPr="002246B1" w14:paraId="66804229" w14:textId="77777777" w:rsidTr="00190BEF">
        <w:trPr>
          <w:trHeight w:val="449"/>
          <w:jc w:val="center"/>
        </w:trPr>
        <w:tc>
          <w:tcPr>
            <w:tcW w:w="3184" w:type="dxa"/>
            <w:shd w:val="clear" w:color="auto" w:fill="auto"/>
          </w:tcPr>
          <w:p w14:paraId="44DF45D3" w14:textId="77777777" w:rsidR="00EB1448" w:rsidRPr="007E5AA5" w:rsidRDefault="00EB1448" w:rsidP="00190BEF">
            <w:pPr>
              <w:spacing w:after="200" w:line="276" w:lineRule="auto"/>
              <w:ind w:right="-1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2730" w:type="dxa"/>
            <w:shd w:val="clear" w:color="auto" w:fill="auto"/>
          </w:tcPr>
          <w:p w14:paraId="448685D2" w14:textId="77777777" w:rsidR="00EB1448" w:rsidRPr="007E5AA5" w:rsidRDefault="00EB1448" w:rsidP="00190BEF">
            <w:pPr>
              <w:spacing w:after="200" w:line="276" w:lineRule="auto"/>
              <w:ind w:right="-1"/>
              <w:jc w:val="right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7E5AA5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RISCHIO EFFETTIVO</w:t>
            </w:r>
          </w:p>
        </w:tc>
        <w:tc>
          <w:tcPr>
            <w:tcW w:w="1663" w:type="dxa"/>
            <w:shd w:val="clear" w:color="auto" w:fill="auto"/>
          </w:tcPr>
          <w:p w14:paraId="77C89EC7" w14:textId="77777777" w:rsidR="00EB1448" w:rsidRPr="002246B1" w:rsidRDefault="00EB1448" w:rsidP="00190BEF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</w:p>
        </w:tc>
      </w:tr>
    </w:tbl>
    <w:p w14:paraId="62EA9FFD" w14:textId="1FA46046" w:rsidR="00EB1448" w:rsidRDefault="00EB1448" w:rsidP="00EB1448">
      <w:pPr>
        <w:spacing w:after="160" w:line="259" w:lineRule="auto"/>
        <w:rPr>
          <w:rFonts w:asciiTheme="majorHAnsi" w:hAnsiTheme="majorHAnsi" w:cstheme="majorHAnsi"/>
          <w:b/>
          <w:color w:val="FF0000"/>
        </w:rPr>
      </w:pPr>
    </w:p>
    <w:tbl>
      <w:tblPr>
        <w:tblW w:w="10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735"/>
        <w:gridCol w:w="1875"/>
        <w:gridCol w:w="1898"/>
        <w:gridCol w:w="1898"/>
        <w:gridCol w:w="1588"/>
      </w:tblGrid>
      <w:tr w:rsidR="00091E4A" w:rsidRPr="00A81CD2" w14:paraId="5F579937" w14:textId="77777777" w:rsidTr="00190BEF">
        <w:trPr>
          <w:trHeight w:val="578"/>
          <w:jc w:val="center"/>
        </w:trPr>
        <w:tc>
          <w:tcPr>
            <w:tcW w:w="1730" w:type="dxa"/>
            <w:vMerge w:val="restart"/>
            <w:shd w:val="clear" w:color="auto" w:fill="auto"/>
            <w:vAlign w:val="center"/>
          </w:tcPr>
          <w:p w14:paraId="37F8D6F4" w14:textId="77777777" w:rsidR="00091E4A" w:rsidRPr="00A81CD2" w:rsidRDefault="00091E4A" w:rsidP="00190BEF">
            <w:pPr>
              <w:textAlignment w:val="baseline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RISCHIO INERENTE</w:t>
            </w:r>
          </w:p>
          <w:p w14:paraId="605B1659" w14:textId="2478CE2D" w:rsidR="00091E4A" w:rsidRPr="00A81CD2" w:rsidRDefault="00091E4A" w:rsidP="00190BEF">
            <w:pPr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>(coefficiente di ponderazione = 40%)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2175354B" w14:textId="77777777" w:rsidR="00091E4A" w:rsidRPr="00A81CD2" w:rsidRDefault="00091E4A" w:rsidP="00190BEF">
            <w:pPr>
              <w:ind w:right="424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>Molto</w:t>
            </w:r>
          </w:p>
          <w:p w14:paraId="288A335F" w14:textId="77777777" w:rsidR="00091E4A" w:rsidRPr="00A81CD2" w:rsidRDefault="00091E4A" w:rsidP="00190BEF">
            <w:pPr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>significativo 4</w:t>
            </w:r>
          </w:p>
        </w:tc>
        <w:tc>
          <w:tcPr>
            <w:tcW w:w="1875" w:type="dxa"/>
            <w:shd w:val="clear" w:color="auto" w:fill="FFFF00"/>
            <w:vAlign w:val="center"/>
          </w:tcPr>
          <w:p w14:paraId="58E19508" w14:textId="21CBCDD1" w:rsidR="00091E4A" w:rsidRPr="00A81CD2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sz w:val="21"/>
                <w:szCs w:val="21"/>
              </w:rPr>
              <w:t>2,2</w:t>
            </w: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611F45B8" w14:textId="48BD50A6" w:rsidR="00091E4A" w:rsidRPr="00A81CD2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sz w:val="21"/>
                <w:szCs w:val="21"/>
              </w:rPr>
              <w:t>2,8</w:t>
            </w: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07C2A0AE" w14:textId="2920CE8A" w:rsidR="00091E4A" w:rsidRPr="00A81CD2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sz w:val="21"/>
                <w:szCs w:val="21"/>
              </w:rPr>
              <w:t>3,4</w:t>
            </w:r>
          </w:p>
        </w:tc>
        <w:tc>
          <w:tcPr>
            <w:tcW w:w="1586" w:type="dxa"/>
            <w:shd w:val="clear" w:color="auto" w:fill="FF0000"/>
            <w:vAlign w:val="center"/>
          </w:tcPr>
          <w:p w14:paraId="509AD7DA" w14:textId="77777777" w:rsidR="00091E4A" w:rsidRPr="00A81CD2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color w:val="FFFFFF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color w:val="FFFFFF"/>
                <w:sz w:val="21"/>
                <w:szCs w:val="21"/>
              </w:rPr>
              <w:t>4</w:t>
            </w:r>
          </w:p>
        </w:tc>
      </w:tr>
      <w:tr w:rsidR="00091E4A" w:rsidRPr="00A81CD2" w14:paraId="7D709D23" w14:textId="77777777" w:rsidTr="00190BEF">
        <w:trPr>
          <w:trHeight w:val="587"/>
          <w:jc w:val="center"/>
        </w:trPr>
        <w:tc>
          <w:tcPr>
            <w:tcW w:w="1730" w:type="dxa"/>
            <w:vMerge/>
            <w:shd w:val="clear" w:color="auto" w:fill="auto"/>
            <w:vAlign w:val="center"/>
          </w:tcPr>
          <w:p w14:paraId="3E9DB6B6" w14:textId="77777777" w:rsidR="00091E4A" w:rsidRPr="00A81CD2" w:rsidRDefault="00091E4A" w:rsidP="00190BEF">
            <w:pPr>
              <w:ind w:right="424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437734E4" w14:textId="77777777" w:rsidR="00091E4A" w:rsidRPr="00A81CD2" w:rsidRDefault="00091E4A" w:rsidP="00190BEF">
            <w:pPr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>abbastanza significativo 3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F34E153" w14:textId="22A398C7" w:rsidR="00091E4A" w:rsidRPr="00A81CD2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sz w:val="21"/>
                <w:szCs w:val="21"/>
              </w:rPr>
              <w:t>1,8</w:t>
            </w:r>
          </w:p>
        </w:tc>
        <w:tc>
          <w:tcPr>
            <w:tcW w:w="1898" w:type="dxa"/>
            <w:shd w:val="clear" w:color="auto" w:fill="FFFF00"/>
            <w:vAlign w:val="center"/>
          </w:tcPr>
          <w:p w14:paraId="3AB50678" w14:textId="7534F38B" w:rsidR="00091E4A" w:rsidRPr="00A81CD2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sz w:val="21"/>
                <w:szCs w:val="21"/>
              </w:rPr>
              <w:t>2,4</w:t>
            </w:r>
          </w:p>
        </w:tc>
        <w:tc>
          <w:tcPr>
            <w:tcW w:w="1898" w:type="dxa"/>
            <w:shd w:val="clear" w:color="auto" w:fill="FFC000"/>
            <w:vAlign w:val="center"/>
          </w:tcPr>
          <w:p w14:paraId="4DC5F0DA" w14:textId="77777777" w:rsidR="00091E4A" w:rsidRPr="00A81CD2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sz w:val="21"/>
                <w:szCs w:val="21"/>
              </w:rPr>
              <w:t>3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3DB5AB12" w14:textId="37721119" w:rsidR="00091E4A" w:rsidRPr="00A81CD2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color w:val="FFFFFF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color w:val="FFFFFF"/>
                <w:sz w:val="21"/>
                <w:szCs w:val="21"/>
              </w:rPr>
              <w:t>3,6</w:t>
            </w:r>
          </w:p>
        </w:tc>
      </w:tr>
      <w:tr w:rsidR="00091E4A" w:rsidRPr="00A81CD2" w14:paraId="73877460" w14:textId="77777777" w:rsidTr="00190BEF">
        <w:trPr>
          <w:trHeight w:val="587"/>
          <w:jc w:val="center"/>
        </w:trPr>
        <w:tc>
          <w:tcPr>
            <w:tcW w:w="1730" w:type="dxa"/>
            <w:vMerge/>
            <w:shd w:val="clear" w:color="auto" w:fill="auto"/>
            <w:vAlign w:val="center"/>
          </w:tcPr>
          <w:p w14:paraId="6449527B" w14:textId="77777777" w:rsidR="00091E4A" w:rsidRPr="00A81CD2" w:rsidRDefault="00091E4A" w:rsidP="00190BEF">
            <w:pPr>
              <w:ind w:right="424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6BEE21CE" w14:textId="77777777" w:rsidR="00091E4A" w:rsidRPr="00A81CD2" w:rsidRDefault="00091E4A" w:rsidP="00190BEF">
            <w:pPr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>poco significativo 2</w:t>
            </w:r>
          </w:p>
        </w:tc>
        <w:tc>
          <w:tcPr>
            <w:tcW w:w="1875" w:type="dxa"/>
            <w:shd w:val="clear" w:color="auto" w:fill="92D050"/>
            <w:vAlign w:val="center"/>
          </w:tcPr>
          <w:p w14:paraId="2993D5F9" w14:textId="7928D990" w:rsidR="00091E4A" w:rsidRPr="00A81CD2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sz w:val="21"/>
                <w:szCs w:val="21"/>
              </w:rPr>
              <w:t>1,4</w:t>
            </w:r>
          </w:p>
        </w:tc>
        <w:tc>
          <w:tcPr>
            <w:tcW w:w="1898" w:type="dxa"/>
            <w:shd w:val="clear" w:color="auto" w:fill="FFFF00"/>
            <w:vAlign w:val="center"/>
          </w:tcPr>
          <w:p w14:paraId="278467EF" w14:textId="77777777" w:rsidR="00091E4A" w:rsidRPr="00A81CD2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sz w:val="21"/>
                <w:szCs w:val="21"/>
              </w:rPr>
              <w:t>2</w:t>
            </w: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1D93F153" w14:textId="6D81BBE9" w:rsidR="00091E4A" w:rsidRPr="00A81CD2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sz w:val="21"/>
                <w:szCs w:val="21"/>
              </w:rPr>
              <w:t>2,6</w:t>
            </w:r>
          </w:p>
        </w:tc>
        <w:tc>
          <w:tcPr>
            <w:tcW w:w="1586" w:type="dxa"/>
            <w:shd w:val="clear" w:color="auto" w:fill="FFC000"/>
            <w:vAlign w:val="center"/>
          </w:tcPr>
          <w:p w14:paraId="4F9DCB27" w14:textId="3CAA8426" w:rsidR="00091E4A" w:rsidRPr="00A81CD2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sz w:val="21"/>
                <w:szCs w:val="21"/>
              </w:rPr>
              <w:t>3,2</w:t>
            </w:r>
          </w:p>
        </w:tc>
      </w:tr>
      <w:tr w:rsidR="00091E4A" w:rsidRPr="00A81CD2" w14:paraId="6D13B903" w14:textId="77777777" w:rsidTr="00190BEF">
        <w:trPr>
          <w:trHeight w:val="587"/>
          <w:jc w:val="center"/>
        </w:trPr>
        <w:tc>
          <w:tcPr>
            <w:tcW w:w="173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88595" w14:textId="77777777" w:rsidR="00091E4A" w:rsidRPr="00A81CD2" w:rsidRDefault="00091E4A" w:rsidP="00190BEF">
            <w:pPr>
              <w:ind w:right="424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95E99" w14:textId="77777777" w:rsidR="00091E4A" w:rsidRPr="00A81CD2" w:rsidRDefault="00091E4A" w:rsidP="00190BEF">
            <w:pPr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>non significativo 1</w:t>
            </w:r>
          </w:p>
        </w:tc>
        <w:tc>
          <w:tcPr>
            <w:tcW w:w="1875" w:type="dxa"/>
            <w:shd w:val="clear" w:color="auto" w:fill="92D050"/>
            <w:vAlign w:val="center"/>
          </w:tcPr>
          <w:p w14:paraId="392EF9A3" w14:textId="77777777" w:rsidR="00091E4A" w:rsidRPr="00A81CD2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sz w:val="21"/>
                <w:szCs w:val="21"/>
              </w:rPr>
              <w:t>1</w:t>
            </w:r>
          </w:p>
        </w:tc>
        <w:tc>
          <w:tcPr>
            <w:tcW w:w="1898" w:type="dxa"/>
            <w:shd w:val="clear" w:color="auto" w:fill="FFFF00"/>
            <w:vAlign w:val="center"/>
          </w:tcPr>
          <w:p w14:paraId="5A2BA4D3" w14:textId="140CD108" w:rsidR="00091E4A" w:rsidRPr="00A81CD2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sz w:val="21"/>
                <w:szCs w:val="21"/>
              </w:rPr>
              <w:t>1,6</w:t>
            </w:r>
          </w:p>
        </w:tc>
        <w:tc>
          <w:tcPr>
            <w:tcW w:w="1898" w:type="dxa"/>
            <w:shd w:val="clear" w:color="auto" w:fill="FFFF00"/>
            <w:vAlign w:val="center"/>
          </w:tcPr>
          <w:p w14:paraId="575F1ED9" w14:textId="0743BFCE" w:rsidR="00091E4A" w:rsidRPr="00A81CD2" w:rsidRDefault="00091E4A" w:rsidP="00190BEF">
            <w:pPr>
              <w:tabs>
                <w:tab w:val="left" w:pos="744"/>
              </w:tabs>
              <w:jc w:val="center"/>
              <w:textAlignment w:val="baseline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sz w:val="21"/>
                <w:szCs w:val="21"/>
              </w:rPr>
              <w:t>2,2</w:t>
            </w:r>
          </w:p>
        </w:tc>
        <w:tc>
          <w:tcPr>
            <w:tcW w:w="1586" w:type="dxa"/>
            <w:shd w:val="clear" w:color="auto" w:fill="FFC000"/>
            <w:vAlign w:val="center"/>
          </w:tcPr>
          <w:p w14:paraId="772F4FC2" w14:textId="07B65A85" w:rsidR="00091E4A" w:rsidRPr="00A81CD2" w:rsidRDefault="00091E4A" w:rsidP="00190BEF">
            <w:pPr>
              <w:jc w:val="center"/>
              <w:textAlignment w:val="baseline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sz w:val="21"/>
                <w:szCs w:val="21"/>
              </w:rPr>
              <w:t>2,8</w:t>
            </w:r>
          </w:p>
        </w:tc>
      </w:tr>
      <w:tr w:rsidR="00091E4A" w:rsidRPr="00A81CD2" w14:paraId="69A0FF71" w14:textId="77777777" w:rsidTr="00190BEF">
        <w:trPr>
          <w:trHeight w:val="558"/>
          <w:jc w:val="center"/>
        </w:trPr>
        <w:tc>
          <w:tcPr>
            <w:tcW w:w="3465" w:type="dxa"/>
            <w:gridSpan w:val="2"/>
            <w:vMerge w:val="restart"/>
            <w:shd w:val="clear" w:color="auto" w:fill="auto"/>
            <w:vAlign w:val="center"/>
          </w:tcPr>
          <w:p w14:paraId="28ADABE4" w14:textId="77777777" w:rsidR="00091E4A" w:rsidRPr="00A81CD2" w:rsidRDefault="00091E4A" w:rsidP="00190BEF">
            <w:pPr>
              <w:ind w:right="1026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29A810C9" w14:textId="77777777" w:rsidR="00091E4A" w:rsidRPr="00A81CD2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>1</w:t>
            </w:r>
          </w:p>
          <w:p w14:paraId="2F98C962" w14:textId="77777777" w:rsidR="00091E4A" w:rsidRPr="00A81CD2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>non significativo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137290B1" w14:textId="77777777" w:rsidR="00091E4A" w:rsidRPr="00A81CD2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>2</w:t>
            </w:r>
          </w:p>
          <w:p w14:paraId="2D2592D8" w14:textId="77777777" w:rsidR="00091E4A" w:rsidRPr="00A81CD2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>poco significativo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157F3952" w14:textId="77777777" w:rsidR="00091E4A" w:rsidRPr="00A81CD2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>3</w:t>
            </w:r>
          </w:p>
          <w:p w14:paraId="4CC6B1E4" w14:textId="77777777" w:rsidR="00091E4A" w:rsidRPr="00A81CD2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>abbastanza significativo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7DA34D05" w14:textId="77777777" w:rsidR="00091E4A" w:rsidRPr="00A81CD2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>4</w:t>
            </w:r>
          </w:p>
          <w:p w14:paraId="7CCEA6CF" w14:textId="77777777" w:rsidR="00091E4A" w:rsidRPr="00A81CD2" w:rsidRDefault="00091E4A" w:rsidP="00190BE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>molto</w:t>
            </w:r>
          </w:p>
          <w:p w14:paraId="1EE245EB" w14:textId="77777777" w:rsidR="00091E4A" w:rsidRPr="00A81CD2" w:rsidRDefault="00091E4A" w:rsidP="00190BEF">
            <w:pPr>
              <w:ind w:right="176"/>
              <w:jc w:val="center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>significativo</w:t>
            </w:r>
          </w:p>
        </w:tc>
      </w:tr>
      <w:tr w:rsidR="00091E4A" w:rsidRPr="00A81CD2" w14:paraId="093DB893" w14:textId="77777777" w:rsidTr="00190BEF">
        <w:trPr>
          <w:trHeight w:val="395"/>
          <w:jc w:val="center"/>
        </w:trPr>
        <w:tc>
          <w:tcPr>
            <w:tcW w:w="34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747F4B" w14:textId="77777777" w:rsidR="00091E4A" w:rsidRPr="00A81CD2" w:rsidRDefault="00091E4A" w:rsidP="00190BEF">
            <w:pPr>
              <w:ind w:right="1026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259" w:type="dxa"/>
            <w:gridSpan w:val="4"/>
            <w:shd w:val="clear" w:color="auto" w:fill="auto"/>
            <w:vAlign w:val="center"/>
          </w:tcPr>
          <w:p w14:paraId="70445A00" w14:textId="5BE9192E" w:rsidR="00091E4A" w:rsidRPr="00A81CD2" w:rsidRDefault="00091E4A" w:rsidP="00190BEF">
            <w:pPr>
              <w:ind w:right="1026"/>
              <w:jc w:val="center"/>
              <w:textAlignment w:val="baseline"/>
              <w:rPr>
                <w:rFonts w:asciiTheme="majorHAnsi" w:hAnsiTheme="majorHAnsi" w:cstheme="majorHAnsi"/>
                <w:sz w:val="21"/>
                <w:szCs w:val="21"/>
              </w:rPr>
            </w:pPr>
            <w:r w:rsidRPr="00A81CD2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RISCHIO SPECIFICO</w:t>
            </w:r>
            <w:r w:rsidRPr="00A81CD2">
              <w:rPr>
                <w:rFonts w:asciiTheme="majorHAnsi" w:hAnsiTheme="majorHAnsi" w:cstheme="majorHAnsi"/>
                <w:sz w:val="21"/>
                <w:szCs w:val="21"/>
              </w:rPr>
              <w:t xml:space="preserve"> (coefficiente di ponderazione = 60%)</w:t>
            </w:r>
          </w:p>
        </w:tc>
      </w:tr>
    </w:tbl>
    <w:p w14:paraId="3ABE841E" w14:textId="695CE340" w:rsidR="00775487" w:rsidRDefault="00E00558" w:rsidP="00E00558">
      <w:pPr>
        <w:spacing w:after="160" w:line="259" w:lineRule="auto"/>
        <w:rPr>
          <w:rFonts w:asciiTheme="majorHAnsi" w:hAnsiTheme="majorHAnsi" w:cstheme="majorHAnsi"/>
          <w:b/>
          <w:color w:val="FF0000"/>
        </w:rPr>
      </w:pPr>
      <w:r>
        <w:rPr>
          <w:rFonts w:asciiTheme="majorHAnsi" w:hAnsiTheme="majorHAnsi" w:cstheme="majorHAnsi"/>
          <w:b/>
          <w:color w:val="FF0000"/>
        </w:rPr>
        <w:t xml:space="preserve"> </w:t>
      </w:r>
      <w:r w:rsidR="00EB1448" w:rsidRPr="002842DB">
        <w:rPr>
          <w:rFonts w:asciiTheme="majorHAnsi" w:hAnsiTheme="majorHAnsi" w:cstheme="majorHAnsi"/>
          <w:b/>
          <w:color w:val="FF0000"/>
        </w:rPr>
        <w:t>{</w:t>
      </w:r>
      <w:r w:rsidR="00EB1448">
        <w:rPr>
          <w:rFonts w:asciiTheme="majorHAnsi" w:hAnsiTheme="majorHAnsi" w:cstheme="majorHAnsi"/>
          <w:b/>
          <w:color w:val="FF0000"/>
        </w:rPr>
        <w:t>/</w:t>
      </w:r>
      <w:proofErr w:type="spellStart"/>
      <w:r w:rsidR="00EB1448" w:rsidRPr="002842DB">
        <w:rPr>
          <w:rFonts w:asciiTheme="majorHAnsi" w:hAnsiTheme="majorHAnsi" w:cstheme="majorHAnsi"/>
          <w:b/>
          <w:color w:val="FF0000"/>
        </w:rPr>
        <w:t>phLsProf_LsClienti_Cond</w:t>
      </w:r>
      <w:r w:rsidR="00EB1448">
        <w:rPr>
          <w:rFonts w:asciiTheme="majorHAnsi" w:hAnsiTheme="majorHAnsi" w:cstheme="majorHAnsi"/>
          <w:b/>
          <w:color w:val="FF0000"/>
        </w:rPr>
        <w:t>PrestazioniConsulentiLavoro</w:t>
      </w:r>
      <w:proofErr w:type="spellEnd"/>
      <w:r w:rsidR="00EB1448" w:rsidRPr="002842DB">
        <w:rPr>
          <w:rFonts w:asciiTheme="majorHAnsi" w:hAnsiTheme="majorHAnsi" w:cstheme="majorHAnsi"/>
          <w:b/>
          <w:color w:val="FF0000"/>
        </w:rPr>
        <w:t>}</w:t>
      </w:r>
      <w:r>
        <w:rPr>
          <w:rFonts w:asciiTheme="majorHAnsi" w:hAnsiTheme="majorHAnsi" w:cstheme="majorHAnsi"/>
          <w:b/>
          <w:color w:val="FF0000"/>
        </w:rPr>
        <w:t xml:space="preserve"> </w:t>
      </w:r>
      <w:r w:rsidR="0027531B" w:rsidRPr="002842DB">
        <w:rPr>
          <w:rFonts w:asciiTheme="majorHAnsi" w:hAnsiTheme="majorHAnsi" w:cstheme="majorHAnsi"/>
          <w:b/>
          <w:color w:val="FF0000"/>
        </w:rPr>
        <w:t>{/</w:t>
      </w:r>
      <w:proofErr w:type="spellStart"/>
      <w:r w:rsidR="0027531B" w:rsidRPr="002842DB">
        <w:rPr>
          <w:rFonts w:asciiTheme="majorHAnsi" w:hAnsiTheme="majorHAnsi" w:cstheme="majorHAnsi"/>
          <w:b/>
          <w:color w:val="FF0000"/>
        </w:rPr>
        <w:t>phLsProf_LsClienti_</w:t>
      </w:r>
      <w:r w:rsidR="00F65291" w:rsidRPr="002842DB">
        <w:rPr>
          <w:rFonts w:asciiTheme="majorHAnsi" w:hAnsiTheme="majorHAnsi" w:cstheme="majorHAnsi"/>
          <w:b/>
          <w:color w:val="FF0000"/>
        </w:rPr>
        <w:t>Cond</w:t>
      </w:r>
      <w:r w:rsidR="0027531B" w:rsidRPr="002842DB">
        <w:rPr>
          <w:rFonts w:asciiTheme="majorHAnsi" w:hAnsiTheme="majorHAnsi" w:cstheme="majorHAnsi"/>
          <w:b/>
          <w:color w:val="FF0000"/>
        </w:rPr>
        <w:t>RischiSpecificiPrestazioni</w:t>
      </w:r>
      <w:r w:rsidR="0027531B" w:rsidRPr="002842DB">
        <w:rPr>
          <w:rFonts w:asciiTheme="majorHAnsi" w:eastAsia="Calibri" w:hAnsiTheme="majorHAnsi" w:cstheme="majorHAnsi"/>
          <w:b/>
          <w:color w:val="FF0000"/>
        </w:rPr>
        <w:t>Compilato</w:t>
      </w:r>
      <w:proofErr w:type="spellEnd"/>
      <w:r w:rsidR="0027531B" w:rsidRPr="002842DB">
        <w:rPr>
          <w:rFonts w:asciiTheme="majorHAnsi" w:hAnsiTheme="majorHAnsi" w:cstheme="majorHAnsi"/>
          <w:b/>
          <w:color w:val="FF0000"/>
        </w:rPr>
        <w:t>}</w:t>
      </w:r>
      <w:r w:rsidR="00775487">
        <w:rPr>
          <w:rFonts w:asciiTheme="majorHAnsi" w:hAnsiTheme="majorHAnsi" w:cstheme="majorHAnsi"/>
          <w:b/>
          <w:color w:val="FF0000"/>
        </w:rPr>
        <w:br w:type="page"/>
      </w:r>
    </w:p>
    <w:p w14:paraId="614C6550" w14:textId="6E26B928" w:rsidR="00DD5C8C" w:rsidRPr="002842DB" w:rsidRDefault="00DD5C8C" w:rsidP="00DD5C8C">
      <w:pPr>
        <w:spacing w:after="200" w:line="276" w:lineRule="auto"/>
        <w:ind w:left="567" w:right="679"/>
        <w:contextualSpacing/>
        <w:rPr>
          <w:rFonts w:asciiTheme="majorHAnsi" w:eastAsia="Calibri" w:hAnsiTheme="majorHAnsi" w:cstheme="majorHAnsi"/>
          <w:b/>
        </w:rPr>
      </w:pPr>
      <w:r w:rsidRPr="002842DB">
        <w:rPr>
          <w:rFonts w:asciiTheme="majorHAnsi" w:eastAsia="Calibri" w:hAnsiTheme="majorHAnsi" w:cstheme="majorHAnsi"/>
          <w:b/>
        </w:rPr>
        <w:lastRenderedPageBreak/>
        <w:t>V. Determinazione della tipologia di adeguata verifica</w:t>
      </w:r>
      <w:r w:rsidR="000C181C" w:rsidRPr="002842DB">
        <w:rPr>
          <w:rFonts w:asciiTheme="majorHAnsi" w:eastAsia="Calibri" w:hAnsiTheme="majorHAnsi" w:cstheme="majorHAnsi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6"/>
        <w:gridCol w:w="3710"/>
      </w:tblGrid>
      <w:tr w:rsidR="00DD5C8C" w:rsidRPr="002842DB" w14:paraId="0C428654" w14:textId="77777777" w:rsidTr="007300DA">
        <w:trPr>
          <w:trHeight w:val="291"/>
          <w:jc w:val="center"/>
        </w:trPr>
        <w:tc>
          <w:tcPr>
            <w:tcW w:w="3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7A75F" w14:textId="3E60146A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Grado di rischio</w:t>
            </w:r>
            <w:r w:rsidR="000C181C" w:rsidRPr="002842DB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3CC446" w14:textId="77777777" w:rsidR="00DD5C8C" w:rsidRPr="002842DB" w:rsidRDefault="00DD5C8C" w:rsidP="00DD5C8C">
            <w:pPr>
              <w:ind w:right="34"/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Misure di adeguata verifica</w:t>
            </w:r>
          </w:p>
        </w:tc>
      </w:tr>
      <w:tr w:rsidR="00DD5C8C" w:rsidRPr="002842DB" w14:paraId="3C7A2EA4" w14:textId="77777777" w:rsidTr="007300DA">
        <w:trPr>
          <w:trHeight w:val="291"/>
          <w:jc w:val="center"/>
        </w:trPr>
        <w:tc>
          <w:tcPr>
            <w:tcW w:w="3656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F27F045" w14:textId="77777777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non significativo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A398A43" w14:textId="77777777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Semplificate</w:t>
            </w:r>
          </w:p>
        </w:tc>
      </w:tr>
      <w:tr w:rsidR="00DD5C8C" w:rsidRPr="002842DB" w14:paraId="0E4677FF" w14:textId="77777777" w:rsidTr="007300DA">
        <w:trPr>
          <w:trHeight w:val="291"/>
          <w:jc w:val="center"/>
        </w:trPr>
        <w:tc>
          <w:tcPr>
            <w:tcW w:w="365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65C1E8C" w14:textId="77777777" w:rsidR="00DD5C8C" w:rsidRPr="002842DB" w:rsidRDefault="00DD5C8C" w:rsidP="00DD5C8C">
            <w:pPr>
              <w:ind w:left="567" w:right="424"/>
              <w:jc w:val="center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poco significativo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70CB9F4" w14:textId="77777777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Semplificate</w:t>
            </w:r>
          </w:p>
        </w:tc>
      </w:tr>
      <w:tr w:rsidR="00DD5C8C" w:rsidRPr="002842DB" w14:paraId="366E5625" w14:textId="77777777" w:rsidTr="007300DA">
        <w:trPr>
          <w:trHeight w:val="291"/>
          <w:jc w:val="center"/>
        </w:trPr>
        <w:tc>
          <w:tcPr>
            <w:tcW w:w="3656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40762783" w14:textId="77777777" w:rsidR="00DD5C8C" w:rsidRPr="002842DB" w:rsidRDefault="00DD5C8C" w:rsidP="00DD5C8C">
            <w:pPr>
              <w:ind w:left="567" w:right="424"/>
              <w:jc w:val="center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abbastanza significativo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0FD69712" w14:textId="77777777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Ordinarie</w:t>
            </w:r>
          </w:p>
        </w:tc>
      </w:tr>
      <w:tr w:rsidR="00DD5C8C" w:rsidRPr="002842DB" w14:paraId="717BF9DB" w14:textId="77777777" w:rsidTr="007300DA">
        <w:trPr>
          <w:trHeight w:val="291"/>
          <w:jc w:val="center"/>
        </w:trPr>
        <w:tc>
          <w:tcPr>
            <w:tcW w:w="3656" w:type="dxa"/>
            <w:shd w:val="clear" w:color="auto" w:fill="FF0000"/>
            <w:vAlign w:val="center"/>
          </w:tcPr>
          <w:p w14:paraId="41EBA3A8" w14:textId="77777777" w:rsidR="00DD5C8C" w:rsidRPr="002842DB" w:rsidRDefault="00DD5C8C" w:rsidP="00DD5C8C">
            <w:pPr>
              <w:ind w:left="567" w:right="424"/>
              <w:jc w:val="center"/>
              <w:rPr>
                <w:rFonts w:asciiTheme="majorHAnsi" w:hAnsiTheme="majorHAnsi" w:cstheme="majorHAnsi"/>
                <w:color w:val="FFFFFF"/>
              </w:rPr>
            </w:pPr>
            <w:r w:rsidRPr="002842DB">
              <w:rPr>
                <w:rFonts w:asciiTheme="majorHAnsi" w:hAnsiTheme="majorHAnsi" w:cstheme="majorHAnsi"/>
                <w:color w:val="FFFFFF"/>
              </w:rPr>
              <w:t>molto significativo</w:t>
            </w:r>
          </w:p>
        </w:tc>
        <w:tc>
          <w:tcPr>
            <w:tcW w:w="3710" w:type="dxa"/>
            <w:shd w:val="clear" w:color="auto" w:fill="FF0000"/>
            <w:vAlign w:val="center"/>
          </w:tcPr>
          <w:p w14:paraId="07F2322F" w14:textId="77777777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  <w:color w:val="FFFFFF"/>
              </w:rPr>
            </w:pPr>
            <w:r w:rsidRPr="002842DB">
              <w:rPr>
                <w:rFonts w:asciiTheme="majorHAnsi" w:hAnsiTheme="majorHAnsi" w:cstheme="majorHAnsi"/>
                <w:color w:val="FFFFFF"/>
              </w:rPr>
              <w:t>Rafforzate</w:t>
            </w:r>
          </w:p>
        </w:tc>
      </w:tr>
    </w:tbl>
    <w:p w14:paraId="7581F329" w14:textId="2B86FC19" w:rsidR="0027531B" w:rsidRPr="002842DB" w:rsidRDefault="00E00558" w:rsidP="0027531B">
      <w:pPr>
        <w:spacing w:after="200" w:line="276" w:lineRule="auto"/>
        <w:ind w:right="140"/>
        <w:rPr>
          <w:rFonts w:asciiTheme="majorHAnsi" w:eastAsia="Calibri" w:hAnsiTheme="majorHAnsi" w:cstheme="majorHAnsi"/>
        </w:rPr>
      </w:pPr>
      <w:r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27531B" w:rsidRPr="002842DB">
        <w:rPr>
          <w:rFonts w:asciiTheme="majorHAnsi" w:hAnsiTheme="majorHAnsi" w:cstheme="majorBidi"/>
          <w:b/>
          <w:bCs/>
          <w:color w:val="FF0000"/>
        </w:rPr>
        <w:t>{#phLsProf_LsClienti_CondRischioEffettivoDet}</w:t>
      </w:r>
    </w:p>
    <w:p w14:paraId="2E8AC966" w14:textId="7D577283" w:rsidR="00DD5C8C" w:rsidRPr="002842DB" w:rsidRDefault="00DD5C8C" w:rsidP="00DD5C8C">
      <w:pPr>
        <w:spacing w:after="200"/>
        <w:ind w:left="567" w:right="679"/>
        <w:jc w:val="both"/>
        <w:rPr>
          <w:rFonts w:asciiTheme="majorHAnsi" w:hAnsiTheme="majorHAnsi" w:cstheme="majorHAnsi"/>
          <w:b/>
          <w:color w:val="0070C0"/>
        </w:rPr>
      </w:pPr>
      <w:r w:rsidRPr="002842DB">
        <w:rPr>
          <w:rFonts w:asciiTheme="majorHAnsi" w:eastAsia="Calibri" w:hAnsiTheme="majorHAnsi" w:cstheme="majorHAnsi"/>
        </w:rPr>
        <w:t>Sulla base del valore di rischio effettivo</w:t>
      </w:r>
      <w:r w:rsidR="00E772AF" w:rsidRPr="002842DB">
        <w:rPr>
          <w:rFonts w:asciiTheme="majorHAnsi" w:eastAsia="Calibri" w:hAnsiTheme="majorHAnsi" w:cstheme="majorHAnsi"/>
        </w:rPr>
        <w:t>,</w:t>
      </w:r>
      <w:r w:rsidR="000C181C" w:rsidRPr="002842DB">
        <w:rPr>
          <w:rFonts w:asciiTheme="majorHAnsi" w:eastAsia="Calibri" w:hAnsiTheme="majorHAnsi" w:cstheme="majorHAnsi"/>
        </w:rPr>
        <w:t xml:space="preserve"> </w:t>
      </w:r>
      <w:r w:rsidR="00E772AF" w:rsidRPr="002842DB">
        <w:rPr>
          <w:rFonts w:asciiTheme="majorHAnsi" w:eastAsia="Calibri" w:hAnsiTheme="majorHAnsi" w:cstheme="majorHAnsi"/>
        </w:rPr>
        <w:t xml:space="preserve">considerata la prestazione a maggior grado di rischio tra quelle ancora in essere non concluse, </w:t>
      </w:r>
      <w:r w:rsidRPr="002842DB">
        <w:rPr>
          <w:rFonts w:asciiTheme="majorHAnsi" w:eastAsia="Calibri" w:hAnsiTheme="majorHAnsi" w:cstheme="majorHAnsi"/>
        </w:rPr>
        <w:t xml:space="preserve">pari a </w:t>
      </w:r>
      <w:r w:rsidR="004F7BE8" w:rsidRPr="002842DB">
        <w:rPr>
          <w:rFonts w:asciiTheme="majorHAnsi" w:hAnsiTheme="majorHAnsi" w:cstheme="majorHAnsi"/>
          <w:b/>
        </w:rPr>
        <w:t>{</w:t>
      </w:r>
      <w:proofErr w:type="spellStart"/>
      <w:r w:rsidR="00323BD0" w:rsidRPr="002842DB">
        <w:rPr>
          <w:rFonts w:asciiTheme="majorHAnsi" w:hAnsiTheme="majorHAnsi" w:cstheme="majorHAnsi"/>
          <w:b/>
        </w:rPr>
        <w:t>phLsProf</w:t>
      </w:r>
      <w:r w:rsidR="00323BD0" w:rsidRPr="002842DB">
        <w:rPr>
          <w:rFonts w:asciiTheme="majorHAnsi" w:hAnsiTheme="majorHAnsi" w:cstheme="majorBidi"/>
          <w:b/>
          <w:bCs/>
        </w:rPr>
        <w:t>_LsClienti_RischioEffMax</w:t>
      </w:r>
      <w:proofErr w:type="spellEnd"/>
      <w:r w:rsidR="004F7BE8" w:rsidRPr="002842DB">
        <w:rPr>
          <w:rFonts w:asciiTheme="majorHAnsi" w:hAnsiTheme="majorHAnsi" w:cstheme="majorHAnsi"/>
          <w:b/>
        </w:rPr>
        <w:t>}</w:t>
      </w:r>
      <w:r w:rsidR="004F7BE8" w:rsidRPr="002842DB">
        <w:rPr>
          <w:rFonts w:asciiTheme="majorHAnsi" w:hAnsiTheme="majorHAnsi" w:cstheme="majorHAnsi"/>
          <w:b/>
          <w:color w:val="0070C0"/>
        </w:rPr>
        <w:t xml:space="preserve"> </w:t>
      </w:r>
      <w:r w:rsidRPr="002842DB">
        <w:rPr>
          <w:rFonts w:asciiTheme="majorHAnsi" w:eastAsia="Calibri" w:hAnsiTheme="majorHAnsi" w:cstheme="majorHAnsi"/>
        </w:rPr>
        <w:t>e</w:t>
      </w:r>
      <w:r w:rsidRPr="002842DB">
        <w:rPr>
          <w:rFonts w:asciiTheme="majorHAnsi" w:eastAsia="Calibri" w:hAnsiTheme="majorHAnsi" w:cstheme="majorHAnsi"/>
          <w:color w:val="0070C0"/>
        </w:rPr>
        <w:t xml:space="preserve"> </w:t>
      </w:r>
      <w:r w:rsidRPr="002842DB">
        <w:rPr>
          <w:rFonts w:asciiTheme="majorHAnsi" w:eastAsia="Calibri" w:hAnsiTheme="majorHAnsi" w:cstheme="majorHAnsi"/>
        </w:rPr>
        <w:t>considerando la relativa tabella di raccordo,</w:t>
      </w:r>
      <w:r w:rsidRPr="002842DB">
        <w:rPr>
          <w:rFonts w:asciiTheme="majorHAnsi" w:eastAsia="Calibri" w:hAnsiTheme="majorHAnsi" w:cstheme="majorHAnsi"/>
          <w:b/>
        </w:rPr>
        <w:t xml:space="preserve"> </w:t>
      </w:r>
      <w:r w:rsidRPr="002842DB">
        <w:rPr>
          <w:rFonts w:asciiTheme="majorHAnsi" w:eastAsia="Calibri" w:hAnsiTheme="majorHAnsi" w:cstheme="majorHAnsi"/>
        </w:rPr>
        <w:t xml:space="preserve">al cliente </w:t>
      </w:r>
      <w:r w:rsidR="00863623" w:rsidRPr="002842DB">
        <w:rPr>
          <w:rFonts w:asciiTheme="majorHAnsi" w:hAnsiTheme="majorHAnsi" w:cstheme="majorHAnsi"/>
          <w:b/>
        </w:rPr>
        <w:t>{</w:t>
      </w:r>
      <w:proofErr w:type="spellStart"/>
      <w:r w:rsidR="0064335E" w:rsidRPr="002842DB">
        <w:rPr>
          <w:rFonts w:asciiTheme="majorHAnsi" w:hAnsiTheme="majorHAnsi" w:cstheme="majorHAnsi"/>
          <w:b/>
        </w:rPr>
        <w:t>phLsProf_LsClienti_ClienteIdentificazione</w:t>
      </w:r>
      <w:proofErr w:type="spellEnd"/>
      <w:r w:rsidR="00863623" w:rsidRPr="002842DB">
        <w:rPr>
          <w:rFonts w:asciiTheme="majorHAnsi" w:hAnsiTheme="majorHAnsi" w:cstheme="majorHAnsi"/>
          <w:b/>
        </w:rPr>
        <w:t>}</w:t>
      </w:r>
    </w:p>
    <w:p w14:paraId="24E1AC64" w14:textId="77777777" w:rsidR="00E16CA7" w:rsidRDefault="00DD5C8C" w:rsidP="00B073CD">
      <w:pPr>
        <w:spacing w:after="200"/>
        <w:ind w:left="567" w:right="679"/>
        <w:jc w:val="both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eastAsia="Calibri" w:hAnsiTheme="majorHAnsi" w:cstheme="majorHAnsi"/>
        </w:rPr>
        <w:t>va associata una ADEGUATA VERIFICA di tip</w:t>
      </w:r>
      <w:r w:rsidR="001333BF" w:rsidRPr="002842DB">
        <w:rPr>
          <w:rFonts w:asciiTheme="majorHAnsi" w:eastAsia="Calibri" w:hAnsiTheme="majorHAnsi" w:cstheme="majorHAnsi"/>
        </w:rPr>
        <w:t>o</w:t>
      </w:r>
      <w:r w:rsidRPr="002842DB">
        <w:rPr>
          <w:rFonts w:asciiTheme="majorHAnsi" w:eastAsia="Calibri" w:hAnsiTheme="majorHAnsi" w:cstheme="majorHAnsi"/>
        </w:rPr>
        <w:t>:</w:t>
      </w:r>
      <w:r w:rsidR="00C329EF">
        <w:rPr>
          <w:rFonts w:asciiTheme="majorHAnsi" w:eastAsia="Calibri" w:hAnsiTheme="majorHAnsi" w:cstheme="majorHAnsi"/>
        </w:rPr>
        <w:t xml:space="preserve"> </w:t>
      </w:r>
      <w:r w:rsidR="00FD65D0" w:rsidRPr="00282953">
        <w:rPr>
          <w:rFonts w:asciiTheme="majorHAnsi" w:hAnsiTheme="majorHAnsi" w:cstheme="majorHAnsi"/>
          <w:bCs/>
        </w:rPr>
        <w:t>{</w:t>
      </w:r>
      <w:proofErr w:type="spellStart"/>
      <w:r w:rsidR="00FD65D0" w:rsidRPr="00282953">
        <w:rPr>
          <w:rFonts w:asciiTheme="majorHAnsi" w:hAnsiTheme="majorHAnsi" w:cstheme="majorHAnsi"/>
          <w:bCs/>
        </w:rPr>
        <w:t>phLsProf_LsClienti_</w:t>
      </w:r>
      <w:r w:rsidR="001A6235" w:rsidRPr="00282953">
        <w:rPr>
          <w:rFonts w:asciiTheme="majorHAnsi" w:hAnsiTheme="majorHAnsi" w:cstheme="majorHAnsi"/>
          <w:bCs/>
        </w:rPr>
        <w:t>A</w:t>
      </w:r>
      <w:r w:rsidR="00FD65D0" w:rsidRPr="00282953">
        <w:rPr>
          <w:rFonts w:asciiTheme="majorHAnsi" w:hAnsiTheme="majorHAnsi" w:cstheme="majorHAnsi"/>
          <w:bCs/>
        </w:rPr>
        <w:t>deguataVerifica</w:t>
      </w:r>
      <w:proofErr w:type="spellEnd"/>
      <w:r w:rsidR="00FD65D0" w:rsidRPr="00282953">
        <w:rPr>
          <w:rFonts w:asciiTheme="majorHAnsi" w:hAnsiTheme="majorHAnsi" w:cstheme="majorHAnsi"/>
          <w:bCs/>
        </w:rPr>
        <w:t>}</w:t>
      </w:r>
      <w:r w:rsidR="00C329EF">
        <w:rPr>
          <w:rFonts w:asciiTheme="majorHAnsi" w:hAnsiTheme="majorHAnsi" w:cstheme="majorHAnsi"/>
          <w:bCs/>
        </w:rPr>
        <w:t xml:space="preserve"> </w:t>
      </w:r>
      <w:r w:rsidR="0027531B"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="0027531B" w:rsidRPr="002842DB">
        <w:rPr>
          <w:rFonts w:asciiTheme="majorHAnsi" w:hAnsiTheme="majorHAnsi" w:cstheme="majorBidi"/>
          <w:b/>
          <w:bCs/>
          <w:color w:val="FF0000"/>
        </w:rPr>
        <w:t>phLsProf_LsClienti_CondRischioEffettivoDet</w:t>
      </w:r>
      <w:proofErr w:type="spellEnd"/>
      <w:r w:rsidR="0027531B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B073CD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27531B" w:rsidRPr="002842DB">
        <w:rPr>
          <w:rFonts w:asciiTheme="majorHAnsi" w:hAnsiTheme="majorHAnsi" w:cstheme="majorBidi"/>
          <w:b/>
          <w:bCs/>
          <w:color w:val="FF0000"/>
        </w:rPr>
        <w:t>{^</w:t>
      </w:r>
      <w:proofErr w:type="spellStart"/>
      <w:r w:rsidR="0027531B" w:rsidRPr="002842DB">
        <w:rPr>
          <w:rFonts w:asciiTheme="majorHAnsi" w:hAnsiTheme="majorHAnsi" w:cstheme="majorBidi"/>
          <w:b/>
          <w:bCs/>
          <w:color w:val="FF0000"/>
        </w:rPr>
        <w:t>phLsProf_LsClienti_CondRischioEffettivoDet</w:t>
      </w:r>
      <w:proofErr w:type="spellEnd"/>
      <w:r w:rsidR="0027531B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C329EF">
        <w:rPr>
          <w:rFonts w:asciiTheme="majorHAnsi" w:hAnsiTheme="majorHAnsi" w:cstheme="majorBidi"/>
          <w:b/>
          <w:bCs/>
          <w:color w:val="FF0000"/>
        </w:rPr>
        <w:t xml:space="preserve"> </w:t>
      </w:r>
    </w:p>
    <w:p w14:paraId="109526DF" w14:textId="00DC7784" w:rsidR="00307582" w:rsidRPr="002842DB" w:rsidRDefault="00307582" w:rsidP="00B073CD">
      <w:pPr>
        <w:spacing w:after="200"/>
        <w:ind w:left="567" w:right="679"/>
        <w:jc w:val="both"/>
        <w:rPr>
          <w:rFonts w:asciiTheme="majorHAnsi" w:eastAsia="Calibri" w:hAnsiTheme="majorHAnsi" w:cstheme="majorHAnsi"/>
        </w:rPr>
      </w:pPr>
      <w:r w:rsidRPr="002842DB">
        <w:rPr>
          <w:rFonts w:asciiTheme="majorHAnsi" w:eastAsia="Calibri" w:hAnsiTheme="majorHAnsi" w:cstheme="majorHAnsi"/>
        </w:rPr>
        <w:t xml:space="preserve">Sulla base del valore di rischio effettivo, considerata la prestazione a maggior grado di rischio tra quelle ancora in essere non concluse, pari a </w:t>
      </w:r>
      <w:r w:rsidR="0003159A" w:rsidRPr="0003159A">
        <w:rPr>
          <w:rFonts w:asciiTheme="majorHAnsi" w:eastAsia="Calibri" w:hAnsiTheme="majorHAnsi" w:cstheme="majorHAnsi"/>
        </w:rPr>
        <w:t>…………</w:t>
      </w:r>
      <w:r w:rsidRPr="0003159A">
        <w:rPr>
          <w:rFonts w:asciiTheme="majorHAnsi" w:eastAsia="Calibri" w:hAnsiTheme="majorHAnsi" w:cstheme="majorHAnsi"/>
        </w:rPr>
        <w:t xml:space="preserve"> </w:t>
      </w:r>
      <w:r w:rsidRPr="002842DB">
        <w:rPr>
          <w:rFonts w:asciiTheme="majorHAnsi" w:eastAsia="Calibri" w:hAnsiTheme="majorHAnsi" w:cstheme="majorHAnsi"/>
        </w:rPr>
        <w:t>e</w:t>
      </w:r>
      <w:r w:rsidRPr="0003159A">
        <w:rPr>
          <w:rFonts w:asciiTheme="majorHAnsi" w:eastAsia="Calibri" w:hAnsiTheme="majorHAnsi" w:cstheme="majorHAnsi"/>
        </w:rPr>
        <w:t xml:space="preserve"> </w:t>
      </w:r>
      <w:r w:rsidRPr="002842DB">
        <w:rPr>
          <w:rFonts w:asciiTheme="majorHAnsi" w:eastAsia="Calibri" w:hAnsiTheme="majorHAnsi" w:cstheme="majorHAnsi"/>
        </w:rPr>
        <w:t xml:space="preserve">considerando la relativa tabella di raccordo, al cliente </w:t>
      </w:r>
      <w:r w:rsidR="0003159A" w:rsidRPr="0003159A">
        <w:rPr>
          <w:rFonts w:asciiTheme="majorHAnsi" w:eastAsia="Calibri" w:hAnsiTheme="majorHAnsi" w:cstheme="majorHAnsi"/>
        </w:rPr>
        <w:t>…………………………………………………………………………………………</w:t>
      </w:r>
      <w:r w:rsidR="0003159A">
        <w:rPr>
          <w:rFonts w:asciiTheme="majorHAnsi" w:eastAsia="Calibri" w:hAnsiTheme="majorHAnsi" w:cstheme="majorHAnsi"/>
        </w:rPr>
        <w:t xml:space="preserve"> </w:t>
      </w:r>
      <w:r w:rsidRPr="002842DB">
        <w:rPr>
          <w:rFonts w:asciiTheme="majorHAnsi" w:eastAsia="Calibri" w:hAnsiTheme="majorHAnsi" w:cstheme="majorHAnsi"/>
        </w:rPr>
        <w:t>va associata una ADEGUATA VERIFICA di tipo:</w:t>
      </w:r>
    </w:p>
    <w:p w14:paraId="1D11488D" w14:textId="45CAE31F" w:rsidR="00307582" w:rsidRPr="002842DB" w:rsidRDefault="00307582" w:rsidP="00952298">
      <w:pPr>
        <w:numPr>
          <w:ilvl w:val="0"/>
          <w:numId w:val="13"/>
        </w:numPr>
        <w:spacing w:after="200"/>
        <w:ind w:left="993" w:right="679"/>
        <w:contextualSpacing/>
        <w:rPr>
          <w:rFonts w:asciiTheme="majorHAnsi" w:eastAsia="Calibri" w:hAnsiTheme="majorHAnsi" w:cstheme="majorHAnsi"/>
          <w:color w:val="000000" w:themeColor="text1"/>
          <w:sz w:val="32"/>
          <w:szCs w:val="32"/>
        </w:rPr>
      </w:pPr>
      <w:r w:rsidRPr="002842DB">
        <w:rPr>
          <w:rFonts w:asciiTheme="majorHAnsi" w:eastAsia="Calibri" w:hAnsiTheme="majorHAnsi" w:cstheme="majorHAnsi"/>
          <w:color w:val="000000" w:themeColor="text1"/>
          <w:sz w:val="32"/>
          <w:szCs w:val="32"/>
        </w:rPr>
        <w:t>SEMPLIFICATA</w:t>
      </w:r>
    </w:p>
    <w:p w14:paraId="4B2FB358" w14:textId="77777777" w:rsidR="00307582" w:rsidRPr="002842DB" w:rsidRDefault="00307582" w:rsidP="00952298">
      <w:pPr>
        <w:numPr>
          <w:ilvl w:val="0"/>
          <w:numId w:val="13"/>
        </w:numPr>
        <w:spacing w:after="200"/>
        <w:ind w:left="993" w:right="679"/>
        <w:contextualSpacing/>
        <w:rPr>
          <w:rFonts w:asciiTheme="majorHAnsi" w:eastAsia="Calibri" w:hAnsiTheme="majorHAnsi" w:cstheme="majorHAnsi"/>
          <w:sz w:val="32"/>
          <w:szCs w:val="32"/>
        </w:rPr>
      </w:pPr>
      <w:r w:rsidRPr="002842DB">
        <w:rPr>
          <w:rFonts w:asciiTheme="majorHAnsi" w:eastAsia="Calibri" w:hAnsiTheme="majorHAnsi" w:cstheme="majorHAnsi"/>
          <w:sz w:val="32"/>
          <w:szCs w:val="32"/>
        </w:rPr>
        <w:t xml:space="preserve">ORDINARIA </w:t>
      </w:r>
    </w:p>
    <w:p w14:paraId="5468BC44" w14:textId="77777777" w:rsidR="00307582" w:rsidRPr="002842DB" w:rsidRDefault="00307582" w:rsidP="00952298">
      <w:pPr>
        <w:numPr>
          <w:ilvl w:val="0"/>
          <w:numId w:val="13"/>
        </w:numPr>
        <w:spacing w:after="200"/>
        <w:ind w:left="993" w:right="679"/>
        <w:contextualSpacing/>
        <w:rPr>
          <w:rFonts w:asciiTheme="majorHAnsi" w:eastAsia="Calibri" w:hAnsiTheme="majorHAnsi" w:cstheme="majorHAnsi"/>
          <w:color w:val="000000" w:themeColor="text1"/>
          <w:sz w:val="32"/>
          <w:szCs w:val="32"/>
        </w:rPr>
      </w:pPr>
      <w:r w:rsidRPr="002842DB">
        <w:rPr>
          <w:rFonts w:asciiTheme="majorHAnsi" w:eastAsia="Calibri" w:hAnsiTheme="majorHAnsi" w:cstheme="majorHAnsi"/>
          <w:color w:val="000000" w:themeColor="text1"/>
          <w:sz w:val="32"/>
          <w:szCs w:val="32"/>
        </w:rPr>
        <w:t>RAFFORZATA</w:t>
      </w:r>
    </w:p>
    <w:p w14:paraId="45E33FFB" w14:textId="77777777" w:rsidR="00180C37" w:rsidRDefault="00180C37" w:rsidP="006F7728">
      <w:pPr>
        <w:spacing w:after="200" w:line="276" w:lineRule="auto"/>
        <w:ind w:left="567" w:right="679"/>
        <w:rPr>
          <w:rFonts w:asciiTheme="majorHAnsi" w:eastAsia="Calibri" w:hAnsiTheme="majorHAnsi" w:cstheme="majorHAnsi"/>
        </w:rPr>
      </w:pPr>
    </w:p>
    <w:p w14:paraId="719EE070" w14:textId="0FBC4F75" w:rsidR="00180C37" w:rsidRPr="002842DB" w:rsidRDefault="00180C37" w:rsidP="00180C37">
      <w:pPr>
        <w:spacing w:after="200" w:line="276" w:lineRule="auto"/>
        <w:ind w:right="140" w:firstLine="567"/>
        <w:rPr>
          <w:rFonts w:asciiTheme="majorHAnsi" w:eastAsia="Calibri" w:hAnsiTheme="majorHAnsi" w:cstheme="majorHAnsi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phLsProf_LsClienti_CondRischioEffettivoDet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</w:p>
    <w:p w14:paraId="27B4FB0E" w14:textId="5BBC8FE7" w:rsidR="00180C37" w:rsidRPr="002842DB" w:rsidRDefault="00180C37" w:rsidP="00180C37">
      <w:pPr>
        <w:spacing w:after="200" w:line="276" w:lineRule="auto"/>
        <w:ind w:left="567" w:right="679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eastAsia="Calibri" w:hAnsiTheme="majorHAnsi" w:cstheme="majorHAnsi"/>
        </w:rPr>
        <w:t>Data</w:t>
      </w:r>
      <w:r w:rsidRPr="002842DB">
        <w:rPr>
          <w:rFonts w:asciiTheme="majorHAnsi" w:hAnsiTheme="majorHAnsi" w:cstheme="majorBidi"/>
          <w:b/>
          <w:bCs/>
        </w:rPr>
        <w:t xml:space="preserve"> </w:t>
      </w:r>
      <w:r w:rsidRPr="001330B9">
        <w:rPr>
          <w:rFonts w:asciiTheme="majorHAnsi" w:hAnsiTheme="majorHAnsi" w:cstheme="majorBidi"/>
          <w:b/>
          <w:bCs/>
        </w:rPr>
        <w:fldChar w:fldCharType="begin"/>
      </w:r>
      <w:r w:rsidRPr="001330B9">
        <w:rPr>
          <w:rFonts w:asciiTheme="majorHAnsi" w:hAnsiTheme="majorHAnsi" w:cstheme="majorBidi"/>
          <w:b/>
          <w:bCs/>
        </w:rPr>
        <w:instrText xml:space="preserve"> TIME \@ "dd/MM/yyyy" </w:instrText>
      </w:r>
      <w:r w:rsidRPr="001330B9">
        <w:rPr>
          <w:rFonts w:asciiTheme="majorHAnsi" w:hAnsiTheme="majorHAnsi" w:cstheme="majorBidi"/>
          <w:b/>
          <w:bCs/>
        </w:rPr>
        <w:fldChar w:fldCharType="separate"/>
      </w:r>
      <w:r w:rsidR="007D0EB2">
        <w:rPr>
          <w:rFonts w:asciiTheme="majorHAnsi" w:hAnsiTheme="majorHAnsi" w:cstheme="majorBidi"/>
          <w:b/>
          <w:bCs/>
          <w:noProof/>
        </w:rPr>
        <w:t>10/05/2023</w:t>
      </w:r>
      <w:r w:rsidRPr="001330B9">
        <w:rPr>
          <w:rFonts w:asciiTheme="majorHAnsi" w:hAnsiTheme="majorHAnsi" w:cstheme="majorBidi"/>
          <w:b/>
          <w:bCs/>
        </w:rPr>
        <w:fldChar w:fldCharType="end"/>
      </w:r>
    </w:p>
    <w:p w14:paraId="52E34256" w14:textId="7C310E1F" w:rsidR="00B77612" w:rsidRDefault="00180C37" w:rsidP="00180C37">
      <w:pPr>
        <w:spacing w:after="200" w:line="276" w:lineRule="auto"/>
        <w:ind w:left="567" w:right="679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eastAsia="Calibri" w:hAnsiTheme="majorHAnsi" w:cstheme="majorHAnsi"/>
        </w:rPr>
        <w:t>Firma ..................................................</w:t>
      </w:r>
    </w:p>
    <w:p w14:paraId="00120F80" w14:textId="3D6AFEF4" w:rsidR="00DE2C50" w:rsidRPr="00E00558" w:rsidRDefault="00B77612" w:rsidP="00E00558">
      <w:pPr>
        <w:spacing w:after="160" w:line="259" w:lineRule="auto"/>
        <w:rPr>
          <w:rFonts w:asciiTheme="majorHAnsi" w:hAnsiTheme="majorHAnsi" w:cstheme="majorBidi"/>
          <w:b/>
          <w:bCs/>
          <w:color w:val="00B050"/>
        </w:rPr>
      </w:pPr>
      <w:r>
        <w:rPr>
          <w:rFonts w:asciiTheme="majorHAnsi" w:hAnsiTheme="majorHAnsi" w:cstheme="majorBidi"/>
          <w:b/>
          <w:bCs/>
          <w:color w:val="00B050"/>
        </w:rPr>
        <w:br w:type="page"/>
      </w:r>
      <w:r w:rsidR="00F87B33" w:rsidRPr="002842DB">
        <w:rPr>
          <w:rFonts w:asciiTheme="majorHAnsi" w:hAnsiTheme="majorHAnsi" w:cstheme="majorBidi"/>
          <w:b/>
          <w:bCs/>
          <w:color w:val="00B050"/>
        </w:rPr>
        <w:lastRenderedPageBreak/>
        <w:t>{/</w:t>
      </w:r>
      <w:proofErr w:type="spellStart"/>
      <w:r w:rsidR="00F87B33" w:rsidRPr="002842DB">
        <w:rPr>
          <w:rFonts w:asciiTheme="majorHAnsi" w:hAnsiTheme="majorHAnsi" w:cstheme="majorBidi"/>
          <w:b/>
          <w:bCs/>
          <w:color w:val="00B050"/>
        </w:rPr>
        <w:t>phLsProf_LsClienti</w:t>
      </w:r>
      <w:proofErr w:type="spellEnd"/>
      <w:r w:rsidR="00F87B33" w:rsidRPr="002842DB">
        <w:rPr>
          <w:rFonts w:asciiTheme="majorHAnsi" w:hAnsiTheme="majorHAnsi" w:cstheme="majorBidi"/>
          <w:b/>
          <w:bCs/>
          <w:color w:val="00B050"/>
        </w:rPr>
        <w:t>}</w:t>
      </w:r>
      <w:r w:rsidR="00F87B33">
        <w:rPr>
          <w:rFonts w:asciiTheme="majorHAnsi" w:hAnsiTheme="majorHAnsi" w:cstheme="majorBidi"/>
          <w:b/>
          <w:bCs/>
          <w:color w:val="00B050"/>
        </w:rPr>
        <w:t xml:space="preserve"> </w:t>
      </w:r>
      <w:r w:rsidR="292169C8" w:rsidRPr="002842DB">
        <w:rPr>
          <w:rFonts w:asciiTheme="majorHAnsi" w:hAnsiTheme="majorHAnsi" w:cstheme="majorBidi"/>
          <w:b/>
          <w:bCs/>
          <w:color w:val="00B050"/>
        </w:rPr>
        <w:t>{/</w:t>
      </w:r>
      <w:proofErr w:type="spellStart"/>
      <w:r w:rsidR="292169C8" w:rsidRPr="002842DB">
        <w:rPr>
          <w:rFonts w:asciiTheme="majorHAnsi" w:hAnsiTheme="majorHAnsi" w:cstheme="majorBidi"/>
          <w:b/>
          <w:bCs/>
          <w:color w:val="00B050"/>
        </w:rPr>
        <w:t>phLsProf</w:t>
      </w:r>
      <w:proofErr w:type="spellEnd"/>
      <w:r w:rsidR="292169C8" w:rsidRPr="002842DB">
        <w:rPr>
          <w:rFonts w:asciiTheme="majorHAnsi" w:hAnsiTheme="majorHAnsi" w:cstheme="majorBidi"/>
          <w:b/>
          <w:bCs/>
          <w:color w:val="00B050"/>
        </w:rPr>
        <w:t>}</w:t>
      </w:r>
    </w:p>
    <w:sectPr w:rsidR="00DE2C50" w:rsidRPr="00E00558" w:rsidSect="00090E31">
      <w:headerReference w:type="default" r:id="rId11"/>
      <w:footerReference w:type="default" r:id="rId12"/>
      <w:headerReference w:type="first" r:id="rId13"/>
      <w:pgSz w:w="11906" w:h="16838"/>
      <w:pgMar w:top="1560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A2FF6" w14:textId="77777777" w:rsidR="00337B5B" w:rsidRDefault="00337B5B" w:rsidP="00DD5C8C">
      <w:r>
        <w:separator/>
      </w:r>
    </w:p>
  </w:endnote>
  <w:endnote w:type="continuationSeparator" w:id="0">
    <w:p w14:paraId="1C20A14F" w14:textId="77777777" w:rsidR="00337B5B" w:rsidRDefault="00337B5B" w:rsidP="00DD5C8C">
      <w:r>
        <w:continuationSeparator/>
      </w:r>
    </w:p>
  </w:endnote>
  <w:endnote w:type="continuationNotice" w:id="1">
    <w:p w14:paraId="62D85C50" w14:textId="77777777" w:rsidR="00337B5B" w:rsidRDefault="00337B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D971B" w14:textId="77777777" w:rsidR="00116944" w:rsidRDefault="00116944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25</w:t>
    </w:r>
    <w:r>
      <w:fldChar w:fldCharType="end"/>
    </w:r>
  </w:p>
  <w:p w14:paraId="6ADAA020" w14:textId="77777777" w:rsidR="00116944" w:rsidRDefault="001169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4467D" w14:textId="77777777" w:rsidR="00337B5B" w:rsidRDefault="00337B5B" w:rsidP="00DD5C8C">
      <w:r>
        <w:separator/>
      </w:r>
    </w:p>
  </w:footnote>
  <w:footnote w:type="continuationSeparator" w:id="0">
    <w:p w14:paraId="0D1B321B" w14:textId="77777777" w:rsidR="00337B5B" w:rsidRDefault="00337B5B" w:rsidP="00DD5C8C">
      <w:r>
        <w:continuationSeparator/>
      </w:r>
    </w:p>
  </w:footnote>
  <w:footnote w:type="continuationNotice" w:id="1">
    <w:p w14:paraId="16E87CEC" w14:textId="77777777" w:rsidR="00337B5B" w:rsidRDefault="00337B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570BE" w14:textId="77777777" w:rsidR="00116944" w:rsidRDefault="00116944" w:rsidP="00090E3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25D935" wp14:editId="1C25D936">
              <wp:simplePos x="0" y="0"/>
              <wp:positionH relativeFrom="column">
                <wp:posOffset>-83185</wp:posOffset>
              </wp:positionH>
              <wp:positionV relativeFrom="paragraph">
                <wp:posOffset>261620</wp:posOffset>
              </wp:positionV>
              <wp:extent cx="6228080" cy="635"/>
              <wp:effectExtent l="17780" t="92075" r="97790" b="215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8080" cy="635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>
                        <a:outerShdw dist="107763" dir="18900000" algn="ctr" rotWithShape="0">
                          <a:srgbClr val="808080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48CC4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55pt;margin-top:20.6pt;width:490.4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" strokecolor="red" strokeweight="2.25pt">
              <v:shadow on="t" opacity=".5" offset="6pt,-6pt"/>
            </v:shape>
          </w:pict>
        </mc:Fallback>
      </mc:AlternateContent>
    </w:r>
  </w:p>
  <w:p w14:paraId="04930E08" w14:textId="77777777" w:rsidR="00116944" w:rsidRDefault="0011694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3F87F" w14:textId="77777777" w:rsidR="00116944" w:rsidRDefault="00116944" w:rsidP="0088767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607F5D" wp14:editId="0F02C4C4">
              <wp:simplePos x="0" y="0"/>
              <wp:positionH relativeFrom="column">
                <wp:posOffset>-83185</wp:posOffset>
              </wp:positionH>
              <wp:positionV relativeFrom="paragraph">
                <wp:posOffset>261620</wp:posOffset>
              </wp:positionV>
              <wp:extent cx="6228080" cy="635"/>
              <wp:effectExtent l="17780" t="92075" r="97790" b="2159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8080" cy="635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>
                        <a:outerShdw dist="107763" dir="18900000" algn="ctr" rotWithShape="0">
                          <a:srgbClr val="808080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88257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55pt;margin-top:20.6pt;width:490.4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" strokecolor="red" strokeweight="2.25pt">
              <v:shadow on="t" opacity=".5" offset="6pt,-6pt"/>
            </v:shape>
          </w:pict>
        </mc:Fallback>
      </mc:AlternateContent>
    </w:r>
  </w:p>
  <w:p w14:paraId="6C410B6F" w14:textId="77777777" w:rsidR="00116944" w:rsidRPr="00F33404" w:rsidRDefault="00116944" w:rsidP="0088767E">
    <w:pPr>
      <w:pStyle w:val="Intestazione"/>
    </w:pPr>
  </w:p>
  <w:p w14:paraId="0735ABB4" w14:textId="77777777" w:rsidR="00116944" w:rsidRDefault="001169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A3E84"/>
    <w:multiLevelType w:val="hybridMultilevel"/>
    <w:tmpl w:val="3AD09DD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C3DA6"/>
    <w:multiLevelType w:val="hybridMultilevel"/>
    <w:tmpl w:val="1E04DC50"/>
    <w:lvl w:ilvl="0" w:tplc="C0FCFE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DE0B66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8A38EF9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1E31EF"/>
    <w:multiLevelType w:val="hybridMultilevel"/>
    <w:tmpl w:val="9062A0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D0E4E"/>
    <w:multiLevelType w:val="hybridMultilevel"/>
    <w:tmpl w:val="1354CF04"/>
    <w:lvl w:ilvl="0" w:tplc="A0E0488A">
      <w:start w:val="1"/>
      <w:numFmt w:val="bullet"/>
      <w:lvlText w:val=""/>
      <w:lvlJc w:val="left"/>
      <w:pPr>
        <w:ind w:left="546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5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2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4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158" w:hanging="360"/>
      </w:pPr>
      <w:rPr>
        <w:rFonts w:ascii="Wingdings" w:hAnsi="Wingdings" w:hint="default"/>
      </w:rPr>
    </w:lvl>
  </w:abstractNum>
  <w:abstractNum w:abstractNumId="4" w15:restartNumberingAfterBreak="0">
    <w:nsid w:val="437D6134"/>
    <w:multiLevelType w:val="hybridMultilevel"/>
    <w:tmpl w:val="368ABB2E"/>
    <w:lvl w:ilvl="0" w:tplc="3EE08C1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D0111"/>
    <w:multiLevelType w:val="hybridMultilevel"/>
    <w:tmpl w:val="C194C9F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655FD"/>
    <w:multiLevelType w:val="hybridMultilevel"/>
    <w:tmpl w:val="BDC6F092"/>
    <w:lvl w:ilvl="0" w:tplc="C4A68CA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E6A3E"/>
    <w:multiLevelType w:val="hybridMultilevel"/>
    <w:tmpl w:val="191A4DB6"/>
    <w:styleLink w:val="Stileimportato9"/>
    <w:lvl w:ilvl="0" w:tplc="8D02F08A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6C2C4ADA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E7FAFA9C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98670A2">
      <w:start w:val="1"/>
      <w:numFmt w:val="bullet"/>
      <w:lvlText w:val="•"/>
      <w:lvlJc w:val="left"/>
      <w:pPr>
        <w:ind w:left="25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1C45F16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90A8A70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11E4D06">
      <w:start w:val="1"/>
      <w:numFmt w:val="bullet"/>
      <w:lvlText w:val="•"/>
      <w:lvlJc w:val="left"/>
      <w:pPr>
        <w:ind w:left="46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952635A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A703E76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0D67459"/>
    <w:multiLevelType w:val="hybridMultilevel"/>
    <w:tmpl w:val="C012F102"/>
    <w:lvl w:ilvl="0" w:tplc="45E84DD2">
      <w:numFmt w:val="bullet"/>
      <w:lvlText w:val=""/>
      <w:lvlJc w:val="left"/>
      <w:pPr>
        <w:ind w:left="927" w:hanging="360"/>
      </w:pPr>
      <w:rPr>
        <w:rFonts w:ascii="Symbol" w:eastAsia="Times New Roman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65B3B65"/>
    <w:multiLevelType w:val="hybridMultilevel"/>
    <w:tmpl w:val="8CF8A7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42BD9"/>
    <w:multiLevelType w:val="hybridMultilevel"/>
    <w:tmpl w:val="D6A05BCC"/>
    <w:lvl w:ilvl="0" w:tplc="3EE08C1A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ajorBid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2459B6"/>
    <w:multiLevelType w:val="hybridMultilevel"/>
    <w:tmpl w:val="B5E2418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D7D56"/>
    <w:multiLevelType w:val="hybridMultilevel"/>
    <w:tmpl w:val="2E76E8BC"/>
    <w:lvl w:ilvl="0" w:tplc="04100003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5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2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4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158" w:hanging="360"/>
      </w:pPr>
      <w:rPr>
        <w:rFonts w:ascii="Wingdings" w:hAnsi="Wingdings" w:hint="default"/>
      </w:rPr>
    </w:lvl>
  </w:abstractNum>
  <w:num w:numId="1" w16cid:durableId="2051222709">
    <w:abstractNumId w:val="7"/>
  </w:num>
  <w:num w:numId="2" w16cid:durableId="844590530">
    <w:abstractNumId w:val="0"/>
  </w:num>
  <w:num w:numId="3" w16cid:durableId="695473341">
    <w:abstractNumId w:val="12"/>
  </w:num>
  <w:num w:numId="4" w16cid:durableId="2083209012">
    <w:abstractNumId w:val="5"/>
  </w:num>
  <w:num w:numId="5" w16cid:durableId="128792845">
    <w:abstractNumId w:val="1"/>
  </w:num>
  <w:num w:numId="6" w16cid:durableId="1147743455">
    <w:abstractNumId w:val="6"/>
  </w:num>
  <w:num w:numId="7" w16cid:durableId="145246199">
    <w:abstractNumId w:val="9"/>
  </w:num>
  <w:num w:numId="8" w16cid:durableId="937828467">
    <w:abstractNumId w:val="2"/>
  </w:num>
  <w:num w:numId="9" w16cid:durableId="179249156">
    <w:abstractNumId w:val="11"/>
  </w:num>
  <w:num w:numId="10" w16cid:durableId="686252839">
    <w:abstractNumId w:val="8"/>
  </w:num>
  <w:num w:numId="11" w16cid:durableId="930817069">
    <w:abstractNumId w:val="4"/>
  </w:num>
  <w:num w:numId="12" w16cid:durableId="1509097518">
    <w:abstractNumId w:val="10"/>
  </w:num>
  <w:num w:numId="13" w16cid:durableId="1486121534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C8C"/>
    <w:rsid w:val="000005C0"/>
    <w:rsid w:val="000030CC"/>
    <w:rsid w:val="00010588"/>
    <w:rsid w:val="00013C50"/>
    <w:rsid w:val="00026198"/>
    <w:rsid w:val="00031560"/>
    <w:rsid w:val="0003159A"/>
    <w:rsid w:val="00032B95"/>
    <w:rsid w:val="0003397F"/>
    <w:rsid w:val="00036466"/>
    <w:rsid w:val="00045767"/>
    <w:rsid w:val="00050659"/>
    <w:rsid w:val="000576D9"/>
    <w:rsid w:val="00060051"/>
    <w:rsid w:val="00071946"/>
    <w:rsid w:val="00085515"/>
    <w:rsid w:val="00090E31"/>
    <w:rsid w:val="00091E4A"/>
    <w:rsid w:val="00094C9D"/>
    <w:rsid w:val="00095423"/>
    <w:rsid w:val="00096944"/>
    <w:rsid w:val="000A13DB"/>
    <w:rsid w:val="000A2AD8"/>
    <w:rsid w:val="000A6B03"/>
    <w:rsid w:val="000A7098"/>
    <w:rsid w:val="000B46E6"/>
    <w:rsid w:val="000B6B8A"/>
    <w:rsid w:val="000B70E4"/>
    <w:rsid w:val="000C181C"/>
    <w:rsid w:val="000C351D"/>
    <w:rsid w:val="000C75DD"/>
    <w:rsid w:val="000E17FB"/>
    <w:rsid w:val="000F0113"/>
    <w:rsid w:val="000F0417"/>
    <w:rsid w:val="000F58D7"/>
    <w:rsid w:val="000F6033"/>
    <w:rsid w:val="00101ABC"/>
    <w:rsid w:val="00104438"/>
    <w:rsid w:val="001130A6"/>
    <w:rsid w:val="00114F1D"/>
    <w:rsid w:val="00116944"/>
    <w:rsid w:val="00120FC6"/>
    <w:rsid w:val="00122F99"/>
    <w:rsid w:val="001247D0"/>
    <w:rsid w:val="00131A5A"/>
    <w:rsid w:val="00132623"/>
    <w:rsid w:val="001330B9"/>
    <w:rsid w:val="001333BF"/>
    <w:rsid w:val="00142BD4"/>
    <w:rsid w:val="001455C0"/>
    <w:rsid w:val="00147883"/>
    <w:rsid w:val="001607F6"/>
    <w:rsid w:val="001627D6"/>
    <w:rsid w:val="0016438B"/>
    <w:rsid w:val="00172D28"/>
    <w:rsid w:val="00180C37"/>
    <w:rsid w:val="00186566"/>
    <w:rsid w:val="001876A9"/>
    <w:rsid w:val="001909F3"/>
    <w:rsid w:val="00195E5A"/>
    <w:rsid w:val="00196861"/>
    <w:rsid w:val="00196FBE"/>
    <w:rsid w:val="001A0D2C"/>
    <w:rsid w:val="001A6235"/>
    <w:rsid w:val="001B2B70"/>
    <w:rsid w:val="001B2FE7"/>
    <w:rsid w:val="001B5CDF"/>
    <w:rsid w:val="001C1176"/>
    <w:rsid w:val="001D179B"/>
    <w:rsid w:val="001D32C6"/>
    <w:rsid w:val="001E05AD"/>
    <w:rsid w:val="001F368E"/>
    <w:rsid w:val="001F4108"/>
    <w:rsid w:val="001F68FD"/>
    <w:rsid w:val="00212F33"/>
    <w:rsid w:val="00213BB4"/>
    <w:rsid w:val="0022058E"/>
    <w:rsid w:val="00222D41"/>
    <w:rsid w:val="002246B1"/>
    <w:rsid w:val="00224CAF"/>
    <w:rsid w:val="00227410"/>
    <w:rsid w:val="0023134D"/>
    <w:rsid w:val="002357F1"/>
    <w:rsid w:val="002359E2"/>
    <w:rsid w:val="00245E39"/>
    <w:rsid w:val="0024662C"/>
    <w:rsid w:val="002535CF"/>
    <w:rsid w:val="00253DD6"/>
    <w:rsid w:val="00263DF6"/>
    <w:rsid w:val="0027531B"/>
    <w:rsid w:val="00275C0F"/>
    <w:rsid w:val="00282953"/>
    <w:rsid w:val="00283AC5"/>
    <w:rsid w:val="0028412E"/>
    <w:rsid w:val="002842DB"/>
    <w:rsid w:val="00291381"/>
    <w:rsid w:val="0029698A"/>
    <w:rsid w:val="002B0E98"/>
    <w:rsid w:val="002B17C6"/>
    <w:rsid w:val="002B4C8C"/>
    <w:rsid w:val="002B7611"/>
    <w:rsid w:val="002C2F3A"/>
    <w:rsid w:val="002C7F3A"/>
    <w:rsid w:val="002E325E"/>
    <w:rsid w:val="002F1303"/>
    <w:rsid w:val="003019CB"/>
    <w:rsid w:val="0030339E"/>
    <w:rsid w:val="00303C8D"/>
    <w:rsid w:val="00307582"/>
    <w:rsid w:val="00323BD0"/>
    <w:rsid w:val="0032402F"/>
    <w:rsid w:val="00327CA4"/>
    <w:rsid w:val="0033235A"/>
    <w:rsid w:val="00332E5A"/>
    <w:rsid w:val="00337B5B"/>
    <w:rsid w:val="0034579C"/>
    <w:rsid w:val="00346ED0"/>
    <w:rsid w:val="003520DD"/>
    <w:rsid w:val="00353090"/>
    <w:rsid w:val="00353287"/>
    <w:rsid w:val="003627A8"/>
    <w:rsid w:val="0036401E"/>
    <w:rsid w:val="00375BEE"/>
    <w:rsid w:val="003773BC"/>
    <w:rsid w:val="003775E1"/>
    <w:rsid w:val="00380B5B"/>
    <w:rsid w:val="00380DB7"/>
    <w:rsid w:val="003914D8"/>
    <w:rsid w:val="003A4F8C"/>
    <w:rsid w:val="003B54BA"/>
    <w:rsid w:val="003C3BE1"/>
    <w:rsid w:val="003D5C73"/>
    <w:rsid w:val="003E1825"/>
    <w:rsid w:val="003F04C1"/>
    <w:rsid w:val="003F0BF0"/>
    <w:rsid w:val="003F1232"/>
    <w:rsid w:val="003F17F2"/>
    <w:rsid w:val="003F287E"/>
    <w:rsid w:val="003F44A7"/>
    <w:rsid w:val="003F764C"/>
    <w:rsid w:val="004239EC"/>
    <w:rsid w:val="00432A9A"/>
    <w:rsid w:val="00435F17"/>
    <w:rsid w:val="004433FE"/>
    <w:rsid w:val="00447821"/>
    <w:rsid w:val="00451541"/>
    <w:rsid w:val="0046608A"/>
    <w:rsid w:val="00474F7A"/>
    <w:rsid w:val="00475F90"/>
    <w:rsid w:val="00481298"/>
    <w:rsid w:val="00484D7E"/>
    <w:rsid w:val="0049213A"/>
    <w:rsid w:val="00493F1A"/>
    <w:rsid w:val="0049427D"/>
    <w:rsid w:val="004A08C0"/>
    <w:rsid w:val="004A2938"/>
    <w:rsid w:val="004B6FB8"/>
    <w:rsid w:val="004C0938"/>
    <w:rsid w:val="004C4B49"/>
    <w:rsid w:val="004C5598"/>
    <w:rsid w:val="004D3B6A"/>
    <w:rsid w:val="004D4BFE"/>
    <w:rsid w:val="004D7193"/>
    <w:rsid w:val="004D7354"/>
    <w:rsid w:val="004E2EBA"/>
    <w:rsid w:val="004E3649"/>
    <w:rsid w:val="004F542F"/>
    <w:rsid w:val="004F6C23"/>
    <w:rsid w:val="004F7BE8"/>
    <w:rsid w:val="00511C3E"/>
    <w:rsid w:val="00516CBC"/>
    <w:rsid w:val="005248F1"/>
    <w:rsid w:val="00525A9A"/>
    <w:rsid w:val="00525F63"/>
    <w:rsid w:val="005279C2"/>
    <w:rsid w:val="00530044"/>
    <w:rsid w:val="00530332"/>
    <w:rsid w:val="0055179A"/>
    <w:rsid w:val="00551ABF"/>
    <w:rsid w:val="00562425"/>
    <w:rsid w:val="00574BC4"/>
    <w:rsid w:val="00574C5F"/>
    <w:rsid w:val="00574D3B"/>
    <w:rsid w:val="00575FE2"/>
    <w:rsid w:val="00582A2C"/>
    <w:rsid w:val="005863E6"/>
    <w:rsid w:val="0059719B"/>
    <w:rsid w:val="005A0FAE"/>
    <w:rsid w:val="005B02A9"/>
    <w:rsid w:val="005B216B"/>
    <w:rsid w:val="005B61C7"/>
    <w:rsid w:val="005B63FB"/>
    <w:rsid w:val="005B799F"/>
    <w:rsid w:val="005C3562"/>
    <w:rsid w:val="005D0A5D"/>
    <w:rsid w:val="005D77B0"/>
    <w:rsid w:val="005E256B"/>
    <w:rsid w:val="005F0748"/>
    <w:rsid w:val="005F396F"/>
    <w:rsid w:val="005F6BD0"/>
    <w:rsid w:val="005F6D6E"/>
    <w:rsid w:val="00601606"/>
    <w:rsid w:val="00605F4E"/>
    <w:rsid w:val="0060741B"/>
    <w:rsid w:val="00611AA3"/>
    <w:rsid w:val="00625A14"/>
    <w:rsid w:val="00631E4C"/>
    <w:rsid w:val="006429DC"/>
    <w:rsid w:val="00643141"/>
    <w:rsid w:val="0064335E"/>
    <w:rsid w:val="006531F4"/>
    <w:rsid w:val="006567AB"/>
    <w:rsid w:val="00657171"/>
    <w:rsid w:val="00665D05"/>
    <w:rsid w:val="00667045"/>
    <w:rsid w:val="00680118"/>
    <w:rsid w:val="00685243"/>
    <w:rsid w:val="00694C7F"/>
    <w:rsid w:val="006C01E0"/>
    <w:rsid w:val="006C0B3F"/>
    <w:rsid w:val="006C1DAF"/>
    <w:rsid w:val="006C2ED7"/>
    <w:rsid w:val="006C6417"/>
    <w:rsid w:val="006C721D"/>
    <w:rsid w:val="006E3784"/>
    <w:rsid w:val="006F7728"/>
    <w:rsid w:val="006F78D2"/>
    <w:rsid w:val="00700532"/>
    <w:rsid w:val="0070086A"/>
    <w:rsid w:val="007019C5"/>
    <w:rsid w:val="00701EF9"/>
    <w:rsid w:val="00710C47"/>
    <w:rsid w:val="00712C73"/>
    <w:rsid w:val="00714C38"/>
    <w:rsid w:val="00722A3C"/>
    <w:rsid w:val="00723AAE"/>
    <w:rsid w:val="00723CF3"/>
    <w:rsid w:val="00726A21"/>
    <w:rsid w:val="007300DA"/>
    <w:rsid w:val="00733E39"/>
    <w:rsid w:val="00737935"/>
    <w:rsid w:val="00743AEE"/>
    <w:rsid w:val="00750412"/>
    <w:rsid w:val="007513D2"/>
    <w:rsid w:val="00752F1D"/>
    <w:rsid w:val="007606BA"/>
    <w:rsid w:val="00760CDD"/>
    <w:rsid w:val="00771CC3"/>
    <w:rsid w:val="00774917"/>
    <w:rsid w:val="00775487"/>
    <w:rsid w:val="00775749"/>
    <w:rsid w:val="007832FF"/>
    <w:rsid w:val="00794A1A"/>
    <w:rsid w:val="007966D9"/>
    <w:rsid w:val="00797153"/>
    <w:rsid w:val="007A7818"/>
    <w:rsid w:val="007B09B2"/>
    <w:rsid w:val="007B6CAE"/>
    <w:rsid w:val="007C3C8A"/>
    <w:rsid w:val="007C6DE6"/>
    <w:rsid w:val="007C7D79"/>
    <w:rsid w:val="007D0EB2"/>
    <w:rsid w:val="007D1FCC"/>
    <w:rsid w:val="007D4597"/>
    <w:rsid w:val="007D5C8E"/>
    <w:rsid w:val="007E24E3"/>
    <w:rsid w:val="007E4F75"/>
    <w:rsid w:val="007E5267"/>
    <w:rsid w:val="007E5AA5"/>
    <w:rsid w:val="007E684B"/>
    <w:rsid w:val="007E6B23"/>
    <w:rsid w:val="007E6BA8"/>
    <w:rsid w:val="007F0BF0"/>
    <w:rsid w:val="007F27B8"/>
    <w:rsid w:val="007F36F7"/>
    <w:rsid w:val="00803D8A"/>
    <w:rsid w:val="00812B2E"/>
    <w:rsid w:val="00815433"/>
    <w:rsid w:val="00815A9C"/>
    <w:rsid w:val="0082474D"/>
    <w:rsid w:val="00824EAD"/>
    <w:rsid w:val="008306EF"/>
    <w:rsid w:val="0083301C"/>
    <w:rsid w:val="008330D7"/>
    <w:rsid w:val="008548A1"/>
    <w:rsid w:val="0085588B"/>
    <w:rsid w:val="0086056E"/>
    <w:rsid w:val="00863623"/>
    <w:rsid w:val="00876BE8"/>
    <w:rsid w:val="0087781B"/>
    <w:rsid w:val="0088767E"/>
    <w:rsid w:val="0089482D"/>
    <w:rsid w:val="008B1733"/>
    <w:rsid w:val="008B30B8"/>
    <w:rsid w:val="008B4E88"/>
    <w:rsid w:val="008C05F7"/>
    <w:rsid w:val="008C1756"/>
    <w:rsid w:val="008C79AC"/>
    <w:rsid w:val="008E3CC3"/>
    <w:rsid w:val="008E71E5"/>
    <w:rsid w:val="008F4739"/>
    <w:rsid w:val="00903291"/>
    <w:rsid w:val="009043F1"/>
    <w:rsid w:val="0090559D"/>
    <w:rsid w:val="00911461"/>
    <w:rsid w:val="00913F29"/>
    <w:rsid w:val="00916FB1"/>
    <w:rsid w:val="009305BC"/>
    <w:rsid w:val="00930D67"/>
    <w:rsid w:val="0093107B"/>
    <w:rsid w:val="00931A27"/>
    <w:rsid w:val="00932846"/>
    <w:rsid w:val="00937DD7"/>
    <w:rsid w:val="0094166C"/>
    <w:rsid w:val="00944282"/>
    <w:rsid w:val="00945B50"/>
    <w:rsid w:val="00946B40"/>
    <w:rsid w:val="00952298"/>
    <w:rsid w:val="00953443"/>
    <w:rsid w:val="0096180D"/>
    <w:rsid w:val="00962D58"/>
    <w:rsid w:val="00974456"/>
    <w:rsid w:val="009775C6"/>
    <w:rsid w:val="00980A67"/>
    <w:rsid w:val="00991B6F"/>
    <w:rsid w:val="00995A9D"/>
    <w:rsid w:val="009961E3"/>
    <w:rsid w:val="009A0734"/>
    <w:rsid w:val="009A3909"/>
    <w:rsid w:val="009A4412"/>
    <w:rsid w:val="009A4684"/>
    <w:rsid w:val="009B22C2"/>
    <w:rsid w:val="009B2B14"/>
    <w:rsid w:val="009B39EF"/>
    <w:rsid w:val="009C7AD5"/>
    <w:rsid w:val="009D4601"/>
    <w:rsid w:val="009E1A69"/>
    <w:rsid w:val="009E4D96"/>
    <w:rsid w:val="009E4FDE"/>
    <w:rsid w:val="009E6391"/>
    <w:rsid w:val="009F38DC"/>
    <w:rsid w:val="009F52F6"/>
    <w:rsid w:val="00A00EC5"/>
    <w:rsid w:val="00A02653"/>
    <w:rsid w:val="00A10E32"/>
    <w:rsid w:val="00A21BEB"/>
    <w:rsid w:val="00A2670D"/>
    <w:rsid w:val="00A275A4"/>
    <w:rsid w:val="00A31D22"/>
    <w:rsid w:val="00A41180"/>
    <w:rsid w:val="00A42F01"/>
    <w:rsid w:val="00A47DDA"/>
    <w:rsid w:val="00A51787"/>
    <w:rsid w:val="00A51F10"/>
    <w:rsid w:val="00A558BC"/>
    <w:rsid w:val="00A6172D"/>
    <w:rsid w:val="00A61825"/>
    <w:rsid w:val="00A71C4D"/>
    <w:rsid w:val="00A71FA0"/>
    <w:rsid w:val="00A72778"/>
    <w:rsid w:val="00A72B79"/>
    <w:rsid w:val="00A7300B"/>
    <w:rsid w:val="00A7541E"/>
    <w:rsid w:val="00A77CF1"/>
    <w:rsid w:val="00A81CD2"/>
    <w:rsid w:val="00A821BE"/>
    <w:rsid w:val="00A8377D"/>
    <w:rsid w:val="00A84EBD"/>
    <w:rsid w:val="00A86E93"/>
    <w:rsid w:val="00A95077"/>
    <w:rsid w:val="00AA6857"/>
    <w:rsid w:val="00AB07B2"/>
    <w:rsid w:val="00AB490A"/>
    <w:rsid w:val="00AE0494"/>
    <w:rsid w:val="00AE2C2A"/>
    <w:rsid w:val="00AE73F6"/>
    <w:rsid w:val="00AF185D"/>
    <w:rsid w:val="00AF7702"/>
    <w:rsid w:val="00B017A7"/>
    <w:rsid w:val="00B019C5"/>
    <w:rsid w:val="00B0703E"/>
    <w:rsid w:val="00B073CD"/>
    <w:rsid w:val="00B108C5"/>
    <w:rsid w:val="00B12947"/>
    <w:rsid w:val="00B240D2"/>
    <w:rsid w:val="00B249AD"/>
    <w:rsid w:val="00B25DC1"/>
    <w:rsid w:val="00B31B4E"/>
    <w:rsid w:val="00B36786"/>
    <w:rsid w:val="00B4781A"/>
    <w:rsid w:val="00B51120"/>
    <w:rsid w:val="00B51714"/>
    <w:rsid w:val="00B52B9E"/>
    <w:rsid w:val="00B53D74"/>
    <w:rsid w:val="00B54540"/>
    <w:rsid w:val="00B54FB3"/>
    <w:rsid w:val="00B71A86"/>
    <w:rsid w:val="00B73C15"/>
    <w:rsid w:val="00B742EF"/>
    <w:rsid w:val="00B76E9E"/>
    <w:rsid w:val="00B77612"/>
    <w:rsid w:val="00B839FE"/>
    <w:rsid w:val="00B85A07"/>
    <w:rsid w:val="00B85CA7"/>
    <w:rsid w:val="00BA16B9"/>
    <w:rsid w:val="00BA4E75"/>
    <w:rsid w:val="00BC5025"/>
    <w:rsid w:val="00BC61A1"/>
    <w:rsid w:val="00BC6746"/>
    <w:rsid w:val="00BD0AEF"/>
    <w:rsid w:val="00BD2489"/>
    <w:rsid w:val="00BF0E5C"/>
    <w:rsid w:val="00BF4BF0"/>
    <w:rsid w:val="00C07B53"/>
    <w:rsid w:val="00C122AE"/>
    <w:rsid w:val="00C17B47"/>
    <w:rsid w:val="00C21416"/>
    <w:rsid w:val="00C260DB"/>
    <w:rsid w:val="00C278E0"/>
    <w:rsid w:val="00C27E8A"/>
    <w:rsid w:val="00C31D2D"/>
    <w:rsid w:val="00C329EF"/>
    <w:rsid w:val="00C32F0C"/>
    <w:rsid w:val="00C41CD1"/>
    <w:rsid w:val="00C57C41"/>
    <w:rsid w:val="00C62749"/>
    <w:rsid w:val="00C73253"/>
    <w:rsid w:val="00C767A2"/>
    <w:rsid w:val="00C918D9"/>
    <w:rsid w:val="00CA5C13"/>
    <w:rsid w:val="00CA65D1"/>
    <w:rsid w:val="00CB00B1"/>
    <w:rsid w:val="00CB36AE"/>
    <w:rsid w:val="00CB5FC2"/>
    <w:rsid w:val="00CB713B"/>
    <w:rsid w:val="00CC07B4"/>
    <w:rsid w:val="00CD0306"/>
    <w:rsid w:val="00CE5CD3"/>
    <w:rsid w:val="00CE692D"/>
    <w:rsid w:val="00CF6772"/>
    <w:rsid w:val="00D003C8"/>
    <w:rsid w:val="00D04333"/>
    <w:rsid w:val="00D04E32"/>
    <w:rsid w:val="00D0520E"/>
    <w:rsid w:val="00D067F7"/>
    <w:rsid w:val="00D07435"/>
    <w:rsid w:val="00D07A54"/>
    <w:rsid w:val="00D10DCC"/>
    <w:rsid w:val="00D2021A"/>
    <w:rsid w:val="00D22CD0"/>
    <w:rsid w:val="00D32AFD"/>
    <w:rsid w:val="00D33BA3"/>
    <w:rsid w:val="00D33D1A"/>
    <w:rsid w:val="00D34A4C"/>
    <w:rsid w:val="00D41ACF"/>
    <w:rsid w:val="00D42536"/>
    <w:rsid w:val="00D43314"/>
    <w:rsid w:val="00D526DA"/>
    <w:rsid w:val="00D56459"/>
    <w:rsid w:val="00D678F2"/>
    <w:rsid w:val="00D71E8F"/>
    <w:rsid w:val="00D731C6"/>
    <w:rsid w:val="00D77B1D"/>
    <w:rsid w:val="00D80452"/>
    <w:rsid w:val="00D81AC5"/>
    <w:rsid w:val="00D93A83"/>
    <w:rsid w:val="00D93E63"/>
    <w:rsid w:val="00D97B38"/>
    <w:rsid w:val="00DB28A7"/>
    <w:rsid w:val="00DB3A10"/>
    <w:rsid w:val="00DB5750"/>
    <w:rsid w:val="00DC37CB"/>
    <w:rsid w:val="00DD142C"/>
    <w:rsid w:val="00DD5C8C"/>
    <w:rsid w:val="00DD62D1"/>
    <w:rsid w:val="00DE041B"/>
    <w:rsid w:val="00DE2BC6"/>
    <w:rsid w:val="00DE2C50"/>
    <w:rsid w:val="00DE7431"/>
    <w:rsid w:val="00DF3966"/>
    <w:rsid w:val="00E00558"/>
    <w:rsid w:val="00E006F1"/>
    <w:rsid w:val="00E0412E"/>
    <w:rsid w:val="00E10332"/>
    <w:rsid w:val="00E10C20"/>
    <w:rsid w:val="00E1271B"/>
    <w:rsid w:val="00E137DB"/>
    <w:rsid w:val="00E1619B"/>
    <w:rsid w:val="00E16CA7"/>
    <w:rsid w:val="00E17D85"/>
    <w:rsid w:val="00E26304"/>
    <w:rsid w:val="00E2775F"/>
    <w:rsid w:val="00E27C8B"/>
    <w:rsid w:val="00E3110E"/>
    <w:rsid w:val="00E33D59"/>
    <w:rsid w:val="00E33FDC"/>
    <w:rsid w:val="00E404A0"/>
    <w:rsid w:val="00E45F61"/>
    <w:rsid w:val="00E502FB"/>
    <w:rsid w:val="00E52CE0"/>
    <w:rsid w:val="00E6117A"/>
    <w:rsid w:val="00E67383"/>
    <w:rsid w:val="00E71CDC"/>
    <w:rsid w:val="00E7310A"/>
    <w:rsid w:val="00E772AF"/>
    <w:rsid w:val="00E8071C"/>
    <w:rsid w:val="00E84674"/>
    <w:rsid w:val="00E8613B"/>
    <w:rsid w:val="00E9047E"/>
    <w:rsid w:val="00E9171C"/>
    <w:rsid w:val="00E92D63"/>
    <w:rsid w:val="00E95F66"/>
    <w:rsid w:val="00EA34D7"/>
    <w:rsid w:val="00EA3E99"/>
    <w:rsid w:val="00EA66AF"/>
    <w:rsid w:val="00EB0C2E"/>
    <w:rsid w:val="00EB0EBD"/>
    <w:rsid w:val="00EB1448"/>
    <w:rsid w:val="00EB4AB1"/>
    <w:rsid w:val="00EB5201"/>
    <w:rsid w:val="00EB7F28"/>
    <w:rsid w:val="00EC0310"/>
    <w:rsid w:val="00ED0CF3"/>
    <w:rsid w:val="00ED4DE2"/>
    <w:rsid w:val="00ED5B40"/>
    <w:rsid w:val="00EE448C"/>
    <w:rsid w:val="00EE5FAD"/>
    <w:rsid w:val="00EF0F66"/>
    <w:rsid w:val="00EF22B0"/>
    <w:rsid w:val="00EF63B4"/>
    <w:rsid w:val="00F005D7"/>
    <w:rsid w:val="00F0196D"/>
    <w:rsid w:val="00F055FD"/>
    <w:rsid w:val="00F11579"/>
    <w:rsid w:val="00F17FFE"/>
    <w:rsid w:val="00F2580A"/>
    <w:rsid w:val="00F43A10"/>
    <w:rsid w:val="00F43A13"/>
    <w:rsid w:val="00F43D0F"/>
    <w:rsid w:val="00F515D7"/>
    <w:rsid w:val="00F52E68"/>
    <w:rsid w:val="00F5693F"/>
    <w:rsid w:val="00F62A7B"/>
    <w:rsid w:val="00F65291"/>
    <w:rsid w:val="00F759ED"/>
    <w:rsid w:val="00F804AB"/>
    <w:rsid w:val="00F85F44"/>
    <w:rsid w:val="00F8665D"/>
    <w:rsid w:val="00F869C7"/>
    <w:rsid w:val="00F86F5D"/>
    <w:rsid w:val="00F87B33"/>
    <w:rsid w:val="00F94A83"/>
    <w:rsid w:val="00F97A1F"/>
    <w:rsid w:val="00FA1EE0"/>
    <w:rsid w:val="00FB0BB1"/>
    <w:rsid w:val="00FB2583"/>
    <w:rsid w:val="00FB612A"/>
    <w:rsid w:val="00FB6E31"/>
    <w:rsid w:val="00FC155D"/>
    <w:rsid w:val="00FC75A5"/>
    <w:rsid w:val="00FD65D0"/>
    <w:rsid w:val="00FE4CAE"/>
    <w:rsid w:val="00FF6DEC"/>
    <w:rsid w:val="0388217B"/>
    <w:rsid w:val="292169C8"/>
    <w:rsid w:val="34507FF7"/>
    <w:rsid w:val="3A99430B"/>
    <w:rsid w:val="3F3CCAB6"/>
    <w:rsid w:val="697EE888"/>
    <w:rsid w:val="7265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5D46B"/>
  <w15:chartTrackingRefBased/>
  <w15:docId w15:val="{1A939A7E-2B8B-4874-BDE4-58FFE98A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5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5C8C"/>
    <w:pPr>
      <w:keepNext/>
      <w:spacing w:before="240" w:after="60" w:line="276" w:lineRule="auto"/>
      <w:outlineLvl w:val="0"/>
    </w:pPr>
    <w:rPr>
      <w:rFonts w:ascii="Arial Narrow" w:hAnsi="Arial Narrow"/>
      <w:b/>
      <w:bCs/>
      <w:kern w:val="32"/>
      <w:sz w:val="36"/>
      <w:szCs w:val="32"/>
      <w:lang w:val="x-none"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D5C8C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en-US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D5C8C"/>
    <w:pPr>
      <w:keepNext/>
      <w:suppressAutoHyphens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D5C8C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D5C8C"/>
    <w:rPr>
      <w:rFonts w:ascii="Arial Narrow" w:eastAsia="Times New Roman" w:hAnsi="Arial Narrow" w:cs="Times New Roman"/>
      <w:b/>
      <w:bCs/>
      <w:kern w:val="32"/>
      <w:sz w:val="36"/>
      <w:szCs w:val="32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D5C8C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D5C8C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D5C8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Nessunelenco1">
    <w:name w:val="Nessun elenco1"/>
    <w:next w:val="Nessunelenco"/>
    <w:uiPriority w:val="99"/>
    <w:semiHidden/>
    <w:unhideWhenUsed/>
    <w:rsid w:val="00DD5C8C"/>
  </w:style>
  <w:style w:type="paragraph" w:customStyle="1" w:styleId="Default">
    <w:name w:val="Default"/>
    <w:rsid w:val="00DD5C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DD5C8C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5C8C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D5C8C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5C8C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5C8C"/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5C8C"/>
    <w:rPr>
      <w:rFonts w:ascii="Tahoma" w:eastAsia="Calibri" w:hAnsi="Tahoma" w:cs="Times New Roman"/>
      <w:sz w:val="16"/>
      <w:szCs w:val="16"/>
      <w:lang w:val="x-none" w:eastAsia="x-none"/>
    </w:rPr>
  </w:style>
  <w:style w:type="table" w:styleId="Grigliatabella">
    <w:name w:val="Table Grid"/>
    <w:basedOn w:val="Tabellanormale"/>
    <w:uiPriority w:val="39"/>
    <w:rsid w:val="00DD5C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tab31">
    <w:name w:val="Griglia tab. 31"/>
    <w:basedOn w:val="Titolo1"/>
    <w:next w:val="Normale"/>
    <w:uiPriority w:val="39"/>
    <w:semiHidden/>
    <w:unhideWhenUsed/>
    <w:qFormat/>
    <w:rsid w:val="00DD5C8C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DD5C8C"/>
    <w:pPr>
      <w:tabs>
        <w:tab w:val="right" w:leader="dot" w:pos="9628"/>
      </w:tabs>
      <w:spacing w:before="120" w:line="276" w:lineRule="auto"/>
    </w:pPr>
    <w:rPr>
      <w:rFonts w:asciiTheme="minorHAnsi" w:eastAsia="Calibri" w:hAnsiTheme="minorHAnsi"/>
      <w:b/>
      <w:bCs/>
      <w:noProof/>
      <w:lang w:eastAsia="en-US"/>
    </w:rPr>
  </w:style>
  <w:style w:type="character" w:styleId="Collegamentoipertestuale">
    <w:name w:val="Hyperlink"/>
    <w:uiPriority w:val="99"/>
    <w:unhideWhenUsed/>
    <w:rsid w:val="00DD5C8C"/>
    <w:rPr>
      <w:color w:val="0000FF"/>
      <w:u w:val="single"/>
    </w:rPr>
  </w:style>
  <w:style w:type="character" w:styleId="Rimandocommento">
    <w:name w:val="annotation reference"/>
    <w:uiPriority w:val="99"/>
    <w:semiHidden/>
    <w:unhideWhenUsed/>
    <w:rsid w:val="00DD5C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D5C8C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D5C8C"/>
    <w:rPr>
      <w:rFonts w:ascii="Calibri" w:eastAsia="Calibri" w:hAnsi="Calibri" w:cs="Times New Roman"/>
      <w:sz w:val="20"/>
      <w:szCs w:val="20"/>
      <w:lang w:val="x-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D5C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D5C8C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Testonotaapidipagina">
    <w:name w:val="footnote text"/>
    <w:aliases w:val="Testo nota a piè di pagina Carattere1 Carattere,Testo nota a piè di pagina Carattere Carattere Carattere,Testo nota a piè di pagina Carattere1 Carattere Carattere Carattere,Carattere,fn"/>
    <w:basedOn w:val="Normale"/>
    <w:link w:val="TestonotaapidipaginaCarattere1"/>
    <w:uiPriority w:val="99"/>
    <w:rsid w:val="00DD5C8C"/>
    <w:pPr>
      <w:jc w:val="both"/>
    </w:pPr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uiPriority w:val="99"/>
    <w:rsid w:val="00DD5C8C"/>
    <w:rPr>
      <w:sz w:val="20"/>
      <w:szCs w:val="20"/>
    </w:rPr>
  </w:style>
  <w:style w:type="character" w:customStyle="1" w:styleId="TestonotaapidipaginaCarattere1">
    <w:name w:val="Testo nota a piè di pagina Carattere1"/>
    <w:aliases w:val="Testo nota a piè di pagina Carattere1 Carattere Carattere,Testo nota a piè di pagina Carattere Carattere Carattere Carattere,Testo nota a piè di pagina Carattere1 Carattere Carattere Carattere Carattere,fn Carattere"/>
    <w:link w:val="Testonotaapidipagina"/>
    <w:uiPriority w:val="99"/>
    <w:rsid w:val="00DD5C8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Rimandonotaapidipagina">
    <w:name w:val="footnote reference"/>
    <w:aliases w:val="Rimando nota a piè di pagina 2"/>
    <w:uiPriority w:val="99"/>
    <w:rsid w:val="00DD5C8C"/>
    <w:rPr>
      <w:rFonts w:ascii="Times New Roman" w:hAnsi="Times New Roman"/>
      <w:sz w:val="22"/>
      <w:vertAlign w:val="superscript"/>
    </w:rPr>
  </w:style>
  <w:style w:type="paragraph" w:customStyle="1" w:styleId="Grigliatab32">
    <w:name w:val="Griglia tab. 32"/>
    <w:basedOn w:val="Titolo1"/>
    <w:next w:val="Normale"/>
    <w:uiPriority w:val="39"/>
    <w:semiHidden/>
    <w:unhideWhenUsed/>
    <w:qFormat/>
    <w:rsid w:val="00DD5C8C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customStyle="1" w:styleId="Elencochiaro-Colore51">
    <w:name w:val="Elenco chiaro - Colore 51"/>
    <w:basedOn w:val="Normal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DD5C8C"/>
    <w:pPr>
      <w:spacing w:before="120" w:line="276" w:lineRule="auto"/>
      <w:ind w:left="220"/>
    </w:pPr>
    <w:rPr>
      <w:rFonts w:asciiTheme="minorHAnsi" w:eastAsia="Calibri" w:hAnsiTheme="minorHAnsi"/>
      <w:b/>
      <w:bCs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DD5C8C"/>
    <w:pPr>
      <w:spacing w:before="100" w:beforeAutospacing="1" w:after="100" w:afterAutospacing="1"/>
    </w:pPr>
    <w:rPr>
      <w:rFonts w:eastAsia="Calibri"/>
    </w:rPr>
  </w:style>
  <w:style w:type="paragraph" w:customStyle="1" w:styleId="Normale1">
    <w:name w:val="Normale1"/>
    <w:basedOn w:val="Normale"/>
    <w:rsid w:val="00DD5C8C"/>
    <w:pPr>
      <w:spacing w:before="100" w:beforeAutospacing="1" w:after="100" w:afterAutospacing="1"/>
    </w:pPr>
  </w:style>
  <w:style w:type="paragraph" w:customStyle="1" w:styleId="typeacteprincipalcp">
    <w:name w:val="typeacteprincipal_cp"/>
    <w:basedOn w:val="Normale"/>
    <w:rsid w:val="00DD5C8C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D5C8C"/>
  </w:style>
  <w:style w:type="paragraph" w:styleId="Corpotesto">
    <w:name w:val="Body Text"/>
    <w:basedOn w:val="Normale"/>
    <w:link w:val="CorpotestoCarattere"/>
    <w:uiPriority w:val="99"/>
    <w:qFormat/>
    <w:rsid w:val="00DD5C8C"/>
    <w:pPr>
      <w:widowControl w:val="0"/>
      <w:autoSpaceDE w:val="0"/>
      <w:autoSpaceDN w:val="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D5C8C"/>
    <w:rPr>
      <w:rFonts w:ascii="Arial Narrow" w:eastAsia="Arial Narrow" w:hAnsi="Arial Narrow" w:cs="Arial Narrow"/>
      <w:lang w:val="en-US"/>
    </w:rPr>
  </w:style>
  <w:style w:type="paragraph" w:customStyle="1" w:styleId="Grigliachiara-Colore31">
    <w:name w:val="Griglia chiara - Colore 31"/>
    <w:basedOn w:val="Normale"/>
    <w:uiPriority w:val="1"/>
    <w:qFormat/>
    <w:rsid w:val="00DD5C8C"/>
    <w:pPr>
      <w:widowControl w:val="0"/>
      <w:autoSpaceDE w:val="0"/>
      <w:autoSpaceDN w:val="0"/>
      <w:ind w:left="921" w:hanging="348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Elencomedio2-Colore21">
    <w:name w:val="Elenco medio 2 - Colore 21"/>
    <w:hidden/>
    <w:uiPriority w:val="99"/>
    <w:rsid w:val="00DD5C8C"/>
    <w:pPr>
      <w:spacing w:after="0" w:line="240" w:lineRule="auto"/>
    </w:pPr>
    <w:rPr>
      <w:rFonts w:ascii="Calibri" w:eastAsia="Calibri" w:hAnsi="Calibri" w:cs="Times New Roman"/>
    </w:rPr>
  </w:style>
  <w:style w:type="paragraph" w:styleId="Sommario3">
    <w:name w:val="toc 3"/>
    <w:basedOn w:val="Normale"/>
    <w:next w:val="Normale"/>
    <w:autoRedefine/>
    <w:uiPriority w:val="39"/>
    <w:unhideWhenUsed/>
    <w:rsid w:val="00DD5C8C"/>
    <w:pPr>
      <w:spacing w:line="276" w:lineRule="auto"/>
      <w:ind w:left="440"/>
    </w:pPr>
    <w:rPr>
      <w:rFonts w:asciiTheme="minorHAnsi" w:eastAsia="Calibri" w:hAnsiTheme="minorHAnsi"/>
      <w:sz w:val="20"/>
      <w:szCs w:val="20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D5C8C"/>
    <w:pPr>
      <w:spacing w:after="200" w:line="276" w:lineRule="auto"/>
    </w:pPr>
    <w:rPr>
      <w:rFonts w:ascii="Arial Narrow" w:eastAsia="Calibri" w:hAnsi="Arial Narrow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D5C8C"/>
    <w:rPr>
      <w:rFonts w:ascii="Arial Narrow" w:eastAsia="Calibri" w:hAnsi="Arial Narrow" w:cs="Times New Roman"/>
      <w:sz w:val="20"/>
      <w:szCs w:val="20"/>
    </w:rPr>
  </w:style>
  <w:style w:type="character" w:styleId="Rimandonotadichiusura">
    <w:name w:val="endnote reference"/>
    <w:uiPriority w:val="99"/>
    <w:semiHidden/>
    <w:unhideWhenUsed/>
    <w:rsid w:val="00DD5C8C"/>
    <w:rPr>
      <w:vertAlign w:val="superscript"/>
    </w:rPr>
  </w:style>
  <w:style w:type="paragraph" w:customStyle="1" w:styleId="Tabellagriglia5scura-colore11">
    <w:name w:val="Tabella griglia 5 scura - colore 11"/>
    <w:basedOn w:val="Titolo1"/>
    <w:next w:val="Normale"/>
    <w:uiPriority w:val="39"/>
    <w:unhideWhenUsed/>
    <w:qFormat/>
    <w:rsid w:val="00DD5C8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lang w:val="it-IT" w:eastAsia="it-IT"/>
    </w:rPr>
  </w:style>
  <w:style w:type="paragraph" w:customStyle="1" w:styleId="Tabellasemplice-31">
    <w:name w:val="Tabella semplice - 31"/>
    <w:basedOn w:val="Normale"/>
    <w:uiPriority w:val="34"/>
    <w:qFormat/>
    <w:rsid w:val="00DD5C8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Grigliaacolori-Colore61">
    <w:name w:val="Griglia a colori - Colore 61"/>
    <w:hidden/>
    <w:uiPriority w:val="71"/>
    <w:rsid w:val="00DD5C8C"/>
    <w:pPr>
      <w:spacing w:after="0" w:line="240" w:lineRule="auto"/>
    </w:pPr>
    <w:rPr>
      <w:rFonts w:ascii="Arial Narrow" w:eastAsia="Calibri" w:hAnsi="Arial Narrow" w:cs="Times New Roman"/>
    </w:rPr>
  </w:style>
  <w:style w:type="paragraph" w:customStyle="1" w:styleId="Enfasidelicata1">
    <w:name w:val="Enfasi delicata1"/>
    <w:basedOn w:val="Normale"/>
    <w:link w:val="EnfasidelicataCaratter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fasidelicataCarattere">
    <w:name w:val="Enfasi delicata Carattere"/>
    <w:link w:val="Enfasidelicata1"/>
    <w:uiPriority w:val="34"/>
    <w:rsid w:val="00DD5C8C"/>
    <w:rPr>
      <w:rFonts w:ascii="Calibri" w:eastAsia="Calibri" w:hAnsi="Calibri" w:cs="Times New Roman"/>
    </w:rPr>
  </w:style>
  <w:style w:type="character" w:customStyle="1" w:styleId="Elencoacolori-Colore1Carattere">
    <w:name w:val="Elenco a colori - Colore 1 Carattere"/>
    <w:link w:val="Tabellasemplice-32"/>
    <w:rsid w:val="00DD5C8C"/>
    <w:rPr>
      <w:rFonts w:ascii="Times New Roman" w:hAnsi="Times New Roman"/>
      <w:color w:val="000000"/>
      <w:sz w:val="24"/>
      <w:szCs w:val="40"/>
      <w:lang w:eastAsia="en-US"/>
    </w:rPr>
  </w:style>
  <w:style w:type="paragraph" w:customStyle="1" w:styleId="parar2">
    <w:name w:val="parar2"/>
    <w:rsid w:val="00DD5C8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numbering" w:customStyle="1" w:styleId="Stileimportato9">
    <w:name w:val="Stile importato 9"/>
    <w:rsid w:val="00DD5C8C"/>
    <w:pPr>
      <w:numPr>
        <w:numId w:val="1"/>
      </w:numPr>
    </w:pPr>
  </w:style>
  <w:style w:type="paragraph" w:customStyle="1" w:styleId="Style3">
    <w:name w:val="Style 3"/>
    <w:rsid w:val="00DD5C8C"/>
    <w:pPr>
      <w:widowControl w:val="0"/>
      <w:autoSpaceDE w:val="0"/>
      <w:autoSpaceDN w:val="0"/>
      <w:spacing w:before="144" w:after="0" w:line="240" w:lineRule="auto"/>
      <w:ind w:left="792" w:right="72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semplice-32">
    <w:name w:val="Tabella semplice - 32"/>
    <w:basedOn w:val="Tabellanormale"/>
    <w:link w:val="Elencoacolori-Colore1Carattere"/>
    <w:qFormat/>
    <w:rsid w:val="00DD5C8C"/>
    <w:pPr>
      <w:spacing w:after="0" w:line="240" w:lineRule="auto"/>
    </w:pPr>
    <w:rPr>
      <w:rFonts w:ascii="Times New Roman" w:hAnsi="Times New Roman"/>
      <w:color w:val="000000"/>
      <w:sz w:val="24"/>
      <w:szCs w:val="40"/>
    </w:rPr>
    <w:tblPr>
      <w:tblStyleRowBandSize w:val="1"/>
      <w:tblStyleColBandSize w:val="1"/>
    </w:tblPr>
    <w:tcPr>
      <w:shd w:val="clear" w:color="auto" w:fill="ECF1F9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Elencomedio2-Colore41">
    <w:name w:val="Elenco medio 2 - Colore 41"/>
    <w:basedOn w:val="Normale"/>
    <w:uiPriority w:val="34"/>
    <w:qFormat/>
    <w:rsid w:val="00DD5C8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customStyle="1" w:styleId="Elencoscuro-Colore31">
    <w:name w:val="Elenco scuro - Colore 31"/>
    <w:hidden/>
    <w:uiPriority w:val="99"/>
    <w:unhideWhenUsed/>
    <w:rsid w:val="00DD5C8C"/>
    <w:pPr>
      <w:spacing w:after="0" w:line="240" w:lineRule="auto"/>
    </w:pPr>
    <w:rPr>
      <w:rFonts w:ascii="Arial Narrow" w:eastAsia="Calibri" w:hAnsi="Arial Narrow" w:cs="Times New Roman"/>
    </w:rPr>
  </w:style>
  <w:style w:type="character" w:customStyle="1" w:styleId="Menzionenonrisolta1">
    <w:name w:val="Menzione non risolta1"/>
    <w:uiPriority w:val="99"/>
    <w:semiHidden/>
    <w:unhideWhenUsed/>
    <w:rsid w:val="00DD5C8C"/>
    <w:rPr>
      <w:color w:val="605E5C"/>
      <w:shd w:val="clear" w:color="auto" w:fill="E1DFDD"/>
    </w:rPr>
  </w:style>
  <w:style w:type="paragraph" w:customStyle="1" w:styleId="Grigliamedia1-Colore21">
    <w:name w:val="Griglia media 1 - Colore 21"/>
    <w:basedOn w:val="Normale"/>
    <w:link w:val="Grigliamedia1-Colore2Caratter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rovvr0">
    <w:name w:val="provv_r0"/>
    <w:basedOn w:val="Normale"/>
    <w:rsid w:val="00DD5C8C"/>
    <w:pPr>
      <w:spacing w:before="100" w:beforeAutospacing="1" w:after="100" w:afterAutospacing="1"/>
    </w:pPr>
  </w:style>
  <w:style w:type="character" w:customStyle="1" w:styleId="Grigliamedia1-Colore2Carattere">
    <w:name w:val="Griglia media 1 - Colore 2 Carattere"/>
    <w:link w:val="Grigliamedia1-Colore21"/>
    <w:uiPriority w:val="34"/>
    <w:rsid w:val="00DD5C8C"/>
    <w:rPr>
      <w:rFonts w:ascii="Calibri" w:eastAsia="Calibri" w:hAnsi="Calibri" w:cs="Times New Roman"/>
    </w:rPr>
  </w:style>
  <w:style w:type="paragraph" w:customStyle="1" w:styleId="normale0">
    <w:name w:val="normale"/>
    <w:basedOn w:val="Normale"/>
    <w:rsid w:val="00DD5C8C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D5C8C"/>
    <w:pPr>
      <w:suppressAutoHyphens/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D5C8C"/>
    <w:rPr>
      <w:rFonts w:ascii="Calibri" w:eastAsia="Calibri" w:hAnsi="Calibri" w:cs="Calibri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DD5C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D5C8C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visitato">
    <w:name w:val="FollowedHyperlink"/>
    <w:uiPriority w:val="99"/>
    <w:semiHidden/>
    <w:unhideWhenUsed/>
    <w:rsid w:val="00DD5C8C"/>
    <w:rPr>
      <w:color w:val="954F72"/>
      <w:u w:val="single"/>
    </w:rPr>
  </w:style>
  <w:style w:type="paragraph" w:customStyle="1" w:styleId="Sfondoacolori-Colore11">
    <w:name w:val="Sfondo a colori - Colore 11"/>
    <w:hidden/>
    <w:uiPriority w:val="99"/>
    <w:rsid w:val="00DD5C8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DD5C8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DD5C8C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val="it-IT"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DD5C8C"/>
    <w:pPr>
      <w:spacing w:line="276" w:lineRule="auto"/>
      <w:ind w:left="66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DD5C8C"/>
    <w:pPr>
      <w:spacing w:line="276" w:lineRule="auto"/>
      <w:ind w:left="88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DD5C8C"/>
    <w:pPr>
      <w:spacing w:line="276" w:lineRule="auto"/>
      <w:ind w:left="110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DD5C8C"/>
    <w:pPr>
      <w:spacing w:line="276" w:lineRule="auto"/>
      <w:ind w:left="132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DD5C8C"/>
    <w:pPr>
      <w:spacing w:line="276" w:lineRule="auto"/>
      <w:ind w:left="154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DD5C8C"/>
    <w:pPr>
      <w:spacing w:line="276" w:lineRule="auto"/>
      <w:ind w:left="1760"/>
    </w:pPr>
    <w:rPr>
      <w:rFonts w:asciiTheme="minorHAnsi" w:eastAsia="Calibri" w:hAnsiTheme="minorHAnsi"/>
      <w:sz w:val="20"/>
      <w:szCs w:val="20"/>
      <w:lang w:eastAsia="en-US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D5C8C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DD5C8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rpoAltF">
    <w:name w:val="Corpo (Alt+F)"/>
    <w:basedOn w:val="Normale"/>
    <w:link w:val="CorpoAltFCarattere"/>
    <w:qFormat/>
    <w:rsid w:val="000B6B8A"/>
    <w:pPr>
      <w:jc w:val="both"/>
    </w:pPr>
    <w:rPr>
      <w:rFonts w:ascii="Arial" w:hAnsi="Arial"/>
      <w:sz w:val="20"/>
      <w:szCs w:val="20"/>
    </w:rPr>
  </w:style>
  <w:style w:type="character" w:customStyle="1" w:styleId="CorpoAltFCarattere">
    <w:name w:val="Corpo (Alt+F) Carattere"/>
    <w:link w:val="CorpoAltF"/>
    <w:rsid w:val="000B6B8A"/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normaltextrun">
    <w:name w:val="normaltextrun"/>
    <w:basedOn w:val="Carpredefinitoparagrafo"/>
    <w:rsid w:val="009A4684"/>
  </w:style>
  <w:style w:type="character" w:styleId="Menzionenonrisolta">
    <w:name w:val="Unresolved Mention"/>
    <w:basedOn w:val="Carpredefinitoparagrafo"/>
    <w:uiPriority w:val="99"/>
    <w:semiHidden/>
    <w:unhideWhenUsed/>
    <w:rsid w:val="00574B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9963AC65E82F4F92BCCB97CFC5C677" ma:contentTypeVersion="4" ma:contentTypeDescription="Creare un nuovo documento." ma:contentTypeScope="" ma:versionID="9ef47fd75299ff18a71e03af8be3fd71">
  <xsd:schema xmlns:xsd="http://www.w3.org/2001/XMLSchema" xmlns:xs="http://www.w3.org/2001/XMLSchema" xmlns:p="http://schemas.microsoft.com/office/2006/metadata/properties" xmlns:ns2="2bf84cd4-9955-4373-9c5c-2160a0faca9a" xmlns:ns3="a6628bb7-faae-4190-96ad-1e4bc2a862e7" targetNamespace="http://schemas.microsoft.com/office/2006/metadata/properties" ma:root="true" ma:fieldsID="213081dd11511a5af5aeac13bafd8d8c" ns2:_="" ns3:_="">
    <xsd:import namespace="2bf84cd4-9955-4373-9c5c-2160a0faca9a"/>
    <xsd:import namespace="a6628bb7-faae-4190-96ad-1e4bc2a86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f84cd4-9955-4373-9c5c-2160a0faca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28bb7-faae-4190-96ad-1e4bc2a86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628bb7-faae-4190-96ad-1e4bc2a862e7">
      <UserInfo>
        <DisplayName>Paolo Giovannini</DisplayName>
        <AccountId>23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67042F9-3820-4A67-962C-98875341E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BD9AC-C908-422D-A4D5-DBCD13253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f84cd4-9955-4373-9c5c-2160a0faca9a"/>
    <ds:schemaRef ds:uri="a6628bb7-faae-4190-96ad-1e4bc2a86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BB219-13CE-42F4-A1C1-D4F0694123A1}">
  <ds:schemaRefs>
    <ds:schemaRef ds:uri="http://schemas.microsoft.com/office/2006/metadata/properties"/>
    <ds:schemaRef ds:uri="http://schemas.microsoft.com/office/infopath/2007/PartnerControls"/>
    <ds:schemaRef ds:uri="a6628bb7-faae-4190-96ad-1e4bc2a862e7"/>
  </ds:schemaRefs>
</ds:datastoreItem>
</file>

<file path=customXml/itemProps4.xml><?xml version="1.0" encoding="utf-8"?>
<ds:datastoreItem xmlns:ds="http://schemas.openxmlformats.org/officeDocument/2006/customXml" ds:itemID="{6446014B-503B-F144-ABAC-557540170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1490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Dolci</dc:creator>
  <cp:keywords/>
  <dc:description/>
  <cp:lastModifiedBy>Lucia Dolci</cp:lastModifiedBy>
  <cp:revision>2</cp:revision>
  <dcterms:created xsi:type="dcterms:W3CDTF">2023-05-10T09:18:00Z</dcterms:created>
  <dcterms:modified xsi:type="dcterms:W3CDTF">2023-05-10T09:18:00Z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0x0101002D9963AC65E82F4F92BCCB97CFC5C677</vt:lpwstr>
  </property>
</Properties>
</file>