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5E4B8" w14:textId="77777777" w:rsidR="00A72778" w:rsidRDefault="00A275A4" w:rsidP="00A72778">
      <w:pPr>
        <w:spacing w:after="200" w:line="276" w:lineRule="auto"/>
        <w:ind w:right="140"/>
        <w:rPr>
          <w:rFonts w:asciiTheme="majorHAnsi" w:hAnsiTheme="majorHAnsi" w:cstheme="majorHAnsi"/>
          <w:b/>
          <w:color w:val="00B050"/>
        </w:rPr>
      </w:pPr>
      <w:bookmarkStart w:id="0" w:name="_Toc1976674"/>
      <w:bookmarkStart w:id="1" w:name="_Toc9094423"/>
      <w:bookmarkStart w:id="2" w:name="_Toc9412557"/>
      <w:r w:rsidRPr="009E4FDE">
        <w:rPr>
          <w:rFonts w:asciiTheme="majorHAnsi" w:hAnsiTheme="majorHAnsi" w:cstheme="majorHAnsi"/>
          <w:b/>
          <w:color w:val="00B050"/>
          <w:highlight w:val="yellow"/>
        </w:rPr>
        <w:t>{#</w:t>
      </w:r>
      <w:proofErr w:type="spellStart"/>
      <w:r w:rsidRPr="009E4FDE">
        <w:rPr>
          <w:rFonts w:asciiTheme="majorHAnsi" w:hAnsiTheme="majorHAnsi" w:cstheme="majorHAnsi"/>
          <w:b/>
          <w:color w:val="00B050"/>
          <w:highlight w:val="yellow"/>
        </w:rPr>
        <w:t>phLsPr</w:t>
      </w:r>
      <w:r w:rsidR="00275C0F">
        <w:rPr>
          <w:rFonts w:asciiTheme="majorHAnsi" w:hAnsiTheme="majorHAnsi" w:cstheme="majorHAnsi"/>
          <w:b/>
          <w:color w:val="00B050"/>
          <w:highlight w:val="yellow"/>
        </w:rPr>
        <w:t>of</w:t>
      </w:r>
      <w:proofErr w:type="spellEnd"/>
      <w:r w:rsidRPr="009E4FDE">
        <w:rPr>
          <w:rFonts w:asciiTheme="majorHAnsi" w:hAnsiTheme="majorHAnsi" w:cstheme="majorHAnsi"/>
          <w:b/>
          <w:color w:val="00B050"/>
          <w:highlight w:val="yellow"/>
        </w:rPr>
        <w:t>}</w:t>
      </w:r>
    </w:p>
    <w:p w14:paraId="548E48D3" w14:textId="45764A1C" w:rsidR="00DD5C8C" w:rsidRPr="007966D9" w:rsidRDefault="00DD5C8C" w:rsidP="00A72778">
      <w:pPr>
        <w:spacing w:after="200" w:line="276" w:lineRule="auto"/>
        <w:ind w:right="140"/>
        <w:rPr>
          <w:rFonts w:asciiTheme="majorHAnsi" w:hAnsiTheme="majorHAnsi" w:cstheme="majorHAnsi"/>
          <w:b/>
          <w:bCs/>
          <w:sz w:val="26"/>
          <w:szCs w:val="26"/>
          <w:lang w:val="x-none"/>
        </w:rPr>
      </w:pPr>
      <w:r w:rsidRPr="007966D9">
        <w:rPr>
          <w:rFonts w:asciiTheme="majorHAnsi" w:hAnsiTheme="majorHAnsi" w:cstheme="majorHAnsi"/>
          <w:b/>
          <w:bCs/>
          <w:sz w:val="26"/>
          <w:szCs w:val="26"/>
          <w:lang w:val="x-none"/>
        </w:rPr>
        <w:t>AV.1 – DETERMINAZIONE DEL RISCHIO EFFETTIVO E DELLA TIPOLOGIA DI ADEGUATA VERIFICA</w:t>
      </w:r>
      <w:bookmarkEnd w:id="0"/>
      <w:bookmarkEnd w:id="1"/>
      <w:bookmarkEnd w:id="2"/>
      <w:r w:rsidRPr="007966D9">
        <w:rPr>
          <w:rFonts w:asciiTheme="majorHAnsi" w:hAnsiTheme="majorHAnsi" w:cstheme="majorHAnsi"/>
          <w:b/>
          <w:bCs/>
          <w:sz w:val="26"/>
          <w:szCs w:val="26"/>
          <w:lang w:val="x-none"/>
        </w:rPr>
        <w:t xml:space="preserve"> </w:t>
      </w:r>
    </w:p>
    <w:p w14:paraId="738E998B" w14:textId="50F1128E" w:rsidR="00643141" w:rsidRDefault="00DD5C8C" w:rsidP="0087781B">
      <w:pPr>
        <w:spacing w:before="120" w:line="276" w:lineRule="auto"/>
        <w:jc w:val="both"/>
        <w:rPr>
          <w:rFonts w:asciiTheme="majorHAnsi" w:hAnsiTheme="majorHAnsi" w:cstheme="majorHAnsi"/>
          <w:b/>
          <w:color w:val="00B050"/>
          <w:highlight w:val="yellow"/>
        </w:rPr>
      </w:pPr>
      <w:r w:rsidRPr="007966D9">
        <w:rPr>
          <w:rFonts w:asciiTheme="majorHAnsi" w:hAnsiTheme="majorHAnsi" w:cstheme="majorHAnsi"/>
          <w:b/>
        </w:rPr>
        <w:t xml:space="preserve">Riferimenti: Art. 17, CO. 3, </w:t>
      </w:r>
      <w:proofErr w:type="spellStart"/>
      <w:r w:rsidRPr="007966D9">
        <w:rPr>
          <w:rFonts w:asciiTheme="majorHAnsi" w:hAnsiTheme="majorHAnsi" w:cstheme="majorHAnsi"/>
          <w:b/>
        </w:rPr>
        <w:t>D.Lgs.</w:t>
      </w:r>
      <w:proofErr w:type="spellEnd"/>
      <w:r w:rsidRPr="007966D9">
        <w:rPr>
          <w:rFonts w:asciiTheme="majorHAnsi" w:hAnsiTheme="majorHAnsi" w:cstheme="majorHAnsi"/>
          <w:b/>
        </w:rPr>
        <w:t xml:space="preserve"> 231/2007</w:t>
      </w:r>
    </w:p>
    <w:p w14:paraId="3CA7DFEB" w14:textId="70D0E9AF" w:rsidR="00DD5C8C" w:rsidRPr="007966D9" w:rsidRDefault="292169C8" w:rsidP="0087781B">
      <w:pPr>
        <w:spacing w:after="200" w:line="276" w:lineRule="auto"/>
        <w:ind w:right="140" w:firstLine="567"/>
        <w:rPr>
          <w:rFonts w:asciiTheme="majorHAnsi" w:eastAsia="Calibri" w:hAnsiTheme="majorHAnsi" w:cstheme="majorHAnsi"/>
          <w:b/>
        </w:rPr>
      </w:pPr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{#</w:t>
      </w:r>
      <w:proofErr w:type="spellStart"/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phLsProf_LsClienti</w:t>
      </w:r>
      <w:proofErr w:type="spellEnd"/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}</w:t>
      </w:r>
    </w:p>
    <w:p w14:paraId="67EF441F" w14:textId="0B66AD6B" w:rsidR="00643141" w:rsidRPr="00643141" w:rsidRDefault="00643141" w:rsidP="292169C8">
      <w:pPr>
        <w:spacing w:after="200" w:line="276" w:lineRule="auto"/>
        <w:ind w:left="567" w:right="140"/>
        <w:rPr>
          <w:rFonts w:asciiTheme="majorHAnsi" w:eastAsia="Calibri" w:hAnsiTheme="majorHAnsi" w:cstheme="majorBidi"/>
          <w:b/>
          <w:bCs/>
          <w:color w:val="FF0000"/>
        </w:rPr>
      </w:pPr>
      <w:r>
        <w:rPr>
          <w:rFonts w:asciiTheme="majorHAnsi" w:eastAsia="Calibri" w:hAnsiTheme="majorHAnsi" w:cstheme="majorBidi"/>
          <w:b/>
          <w:bCs/>
        </w:rPr>
        <w:t xml:space="preserve">PROFESSIONISTA </w:t>
      </w:r>
      <w:r w:rsidRPr="00643141">
        <w:rPr>
          <w:rFonts w:asciiTheme="majorHAnsi" w:hAnsiTheme="majorHAnsi" w:cstheme="majorHAnsi"/>
          <w:b/>
          <w:color w:val="000000" w:themeColor="text1"/>
        </w:rPr>
        <w:t>{</w:t>
      </w:r>
      <w:proofErr w:type="spellStart"/>
      <w:r w:rsidRPr="00643141">
        <w:rPr>
          <w:rFonts w:asciiTheme="majorHAnsi" w:hAnsiTheme="majorHAnsi" w:cstheme="majorHAnsi"/>
          <w:b/>
          <w:color w:val="000000" w:themeColor="text1"/>
        </w:rPr>
        <w:t>ph</w:t>
      </w:r>
      <w:r w:rsidRPr="00643141">
        <w:rPr>
          <w:rFonts w:asciiTheme="majorHAnsi" w:hAnsiTheme="majorHAnsi" w:cstheme="majorBidi"/>
          <w:b/>
          <w:bCs/>
          <w:color w:val="000000" w:themeColor="text1"/>
        </w:rPr>
        <w:t>LsProf_LsClienti</w:t>
      </w:r>
      <w:r w:rsidRPr="00643141">
        <w:rPr>
          <w:rFonts w:asciiTheme="majorHAnsi" w:eastAsia="Calibri" w:hAnsiTheme="majorHAnsi" w:cstheme="majorBidi"/>
          <w:b/>
          <w:bCs/>
          <w:color w:val="000000" w:themeColor="text1"/>
        </w:rPr>
        <w:t>_Professionista</w:t>
      </w:r>
      <w:proofErr w:type="spellEnd"/>
      <w:r w:rsidRPr="00643141">
        <w:rPr>
          <w:rFonts w:asciiTheme="majorHAnsi" w:hAnsiTheme="majorHAnsi" w:cstheme="majorHAnsi"/>
          <w:b/>
          <w:color w:val="000000" w:themeColor="text1"/>
        </w:rPr>
        <w:t>}</w:t>
      </w:r>
    </w:p>
    <w:p w14:paraId="0F460B5F" w14:textId="26BE271D" w:rsidR="006F78D2" w:rsidRDefault="292169C8" w:rsidP="292169C8">
      <w:pPr>
        <w:spacing w:after="200" w:line="276" w:lineRule="auto"/>
        <w:ind w:left="567" w:right="140"/>
        <w:rPr>
          <w:rFonts w:asciiTheme="majorHAnsi" w:hAnsiTheme="majorHAnsi" w:cstheme="majorHAnsi"/>
          <w:b/>
        </w:rPr>
      </w:pPr>
      <w:r w:rsidRPr="292169C8">
        <w:rPr>
          <w:rFonts w:asciiTheme="majorHAnsi" w:eastAsia="Calibri" w:hAnsiTheme="majorHAnsi" w:cstheme="majorBidi"/>
          <w:b/>
          <w:bCs/>
        </w:rPr>
        <w:t>CLIENTE</w:t>
      </w:r>
      <w:r w:rsidRPr="292169C8">
        <w:rPr>
          <w:rFonts w:asciiTheme="majorHAnsi" w:eastAsia="Calibri" w:hAnsiTheme="majorHAnsi" w:cstheme="majorBidi"/>
        </w:rPr>
        <w:t xml:space="preserve">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0A890153" w14:textId="77777777" w:rsidR="006F7728" w:rsidRDefault="00643141" w:rsidP="292169C8">
      <w:pPr>
        <w:spacing w:after="200" w:line="276" w:lineRule="auto"/>
        <w:ind w:left="567" w:right="140"/>
        <w:rPr>
          <w:rFonts w:asciiTheme="majorHAnsi" w:hAnsiTheme="majorHAnsi" w:cstheme="majorBidi"/>
          <w:b/>
          <w:bCs/>
          <w:color w:val="FF0000"/>
        </w:rPr>
      </w:pPr>
      <w:r w:rsidRPr="292169C8">
        <w:rPr>
          <w:rFonts w:asciiTheme="majorHAnsi" w:hAnsiTheme="majorHAnsi" w:cstheme="majorBidi"/>
          <w:b/>
          <w:bCs/>
          <w:color w:val="FF0000"/>
        </w:rPr>
        <w:t>{#phLsProf_LsClienti_Cond</w:t>
      </w:r>
      <w:r>
        <w:rPr>
          <w:rFonts w:asciiTheme="majorHAnsi" w:hAnsiTheme="majorHAnsi" w:cstheme="majorBidi"/>
          <w:b/>
          <w:bCs/>
          <w:color w:val="FF0000"/>
        </w:rPr>
        <w:t>PrestazioniCompilate</w:t>
      </w:r>
      <w:r w:rsidRPr="292169C8">
        <w:rPr>
          <w:rFonts w:asciiTheme="majorHAnsi" w:hAnsiTheme="majorHAnsi" w:cstheme="majorBidi"/>
          <w:b/>
          <w:bCs/>
          <w:color w:val="FF0000"/>
        </w:rPr>
        <w:t>}</w:t>
      </w:r>
      <w:bookmarkStart w:id="3" w:name="OLE_LINK11"/>
      <w:bookmarkStart w:id="4" w:name="OLE_LINK12"/>
    </w:p>
    <w:p w14:paraId="23D1A21A" w14:textId="7EF14FA2" w:rsidR="00026198" w:rsidRPr="009775C6" w:rsidRDefault="292169C8" w:rsidP="292169C8">
      <w:pPr>
        <w:spacing w:after="200" w:line="276" w:lineRule="auto"/>
        <w:ind w:left="567" w:right="140"/>
        <w:rPr>
          <w:rFonts w:asciiTheme="majorHAnsi" w:hAnsiTheme="majorHAnsi" w:cstheme="majorBidi"/>
          <w:b/>
          <w:bCs/>
          <w:color w:val="00B050"/>
        </w:rPr>
      </w:pPr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{#</w:t>
      </w:r>
      <w:proofErr w:type="spellStart"/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phLsProf_LsClienti_LsPrest</w:t>
      </w:r>
      <w:proofErr w:type="spellEnd"/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}</w:t>
      </w:r>
    </w:p>
    <w:bookmarkEnd w:id="3"/>
    <w:bookmarkEnd w:id="4"/>
    <w:p w14:paraId="0D2EFC8E" w14:textId="59F183FE" w:rsidR="00DD5C8C" w:rsidRPr="007966D9" w:rsidRDefault="292169C8" w:rsidP="292169C8">
      <w:pPr>
        <w:spacing w:after="200" w:line="276" w:lineRule="auto"/>
        <w:ind w:left="567" w:right="140"/>
        <w:rPr>
          <w:rFonts w:asciiTheme="majorHAnsi" w:eastAsia="Calibri" w:hAnsiTheme="majorHAnsi" w:cstheme="majorBidi"/>
        </w:rPr>
      </w:pPr>
      <w:r w:rsidRPr="292169C8">
        <w:rPr>
          <w:rFonts w:asciiTheme="majorHAnsi" w:eastAsia="Calibri" w:hAnsiTheme="majorHAnsi" w:cstheme="majorBidi"/>
          <w:b/>
          <w:bCs/>
        </w:rPr>
        <w:t>PRESTAZIONE PROFESSIONALE</w:t>
      </w:r>
      <w:r w:rsidRPr="292169C8">
        <w:rPr>
          <w:rFonts w:asciiTheme="majorHAnsi" w:eastAsia="Calibri" w:hAnsiTheme="majorHAnsi" w:cstheme="majorBidi"/>
        </w:rPr>
        <w:t xml:space="preserve">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="00DB5750" w:rsidRPr="00F43A13">
        <w:rPr>
          <w:rFonts w:asciiTheme="majorHAnsi" w:hAnsiTheme="majorHAnsi" w:cstheme="majorHAnsi"/>
          <w:b/>
        </w:rPr>
        <w:t>phLsProf_LsClienti_LsPrest</w:t>
      </w:r>
      <w:r w:rsidR="0049427D" w:rsidRPr="00F43A13">
        <w:rPr>
          <w:rFonts w:asciiTheme="majorHAnsi" w:hAnsiTheme="majorHAnsi" w:cstheme="majorHAnsi"/>
          <w:b/>
        </w:rPr>
        <w:t>_</w:t>
      </w:r>
      <w:r w:rsidR="00DB5750" w:rsidRPr="00F43A13">
        <w:rPr>
          <w:rFonts w:asciiTheme="majorHAnsi" w:hAnsiTheme="majorHAnsi" w:cstheme="majorHAnsi"/>
          <w:b/>
        </w:rPr>
        <w:t>PrestazioneDescrizione</w:t>
      </w:r>
      <w:proofErr w:type="spellEnd"/>
      <w:r w:rsidRPr="00F43A13">
        <w:rPr>
          <w:rFonts w:asciiTheme="majorHAnsi" w:hAnsiTheme="majorHAnsi" w:cstheme="majorHAnsi"/>
          <w:b/>
        </w:rPr>
        <w:t>}</w:t>
      </w:r>
      <w:bookmarkStart w:id="5" w:name="OLE_LINK7"/>
      <w:bookmarkStart w:id="6" w:name="OLE_LINK8"/>
      <w:bookmarkEnd w:id="5"/>
      <w:bookmarkEnd w:id="6"/>
    </w:p>
    <w:p w14:paraId="29E04E26" w14:textId="6E36E103" w:rsidR="00733E39" w:rsidRPr="009775C6" w:rsidRDefault="292169C8" w:rsidP="2921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292169C8">
        <w:rPr>
          <w:rFonts w:asciiTheme="majorHAnsi" w:hAnsiTheme="majorHAnsi" w:cstheme="majorBidi"/>
        </w:rPr>
        <w:t xml:space="preserve">Lo scrivente dichiara che il rapporto è: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phLsProf_LsClienti_LsPrest_TipoRapporto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27172DC5" w14:textId="6E361194" w:rsidR="00032B95" w:rsidRPr="00F43A13" w:rsidRDefault="292169C8" w:rsidP="2921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  <w:b/>
        </w:rPr>
      </w:pPr>
      <w:r w:rsidRPr="292169C8">
        <w:rPr>
          <w:rFonts w:asciiTheme="majorHAnsi" w:hAnsiTheme="majorHAnsi" w:cstheme="majorBidi"/>
        </w:rPr>
        <w:t>La durata del rapporto è</w:t>
      </w:r>
      <w:r w:rsidRPr="00F43A13">
        <w:rPr>
          <w:rFonts w:asciiTheme="majorHAnsi" w:hAnsiTheme="majorHAnsi" w:cstheme="majorHAnsi"/>
          <w:bCs/>
        </w:rPr>
        <w:t>:</w:t>
      </w:r>
      <w:r w:rsidRPr="00F43A13">
        <w:rPr>
          <w:rFonts w:asciiTheme="majorHAnsi" w:hAnsiTheme="majorHAnsi" w:cstheme="majorHAnsi"/>
          <w:b/>
        </w:rPr>
        <w:t xml:space="preserve"> 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phLsProf_LsClienti_LsPrest_DurataRapporto</w:t>
      </w:r>
      <w:proofErr w:type="spellEnd"/>
      <w:r w:rsidRPr="00F43A13">
        <w:rPr>
          <w:rFonts w:asciiTheme="majorHAnsi" w:hAnsiTheme="majorHAnsi" w:cstheme="majorHAnsi"/>
          <w:b/>
        </w:rPr>
        <w:t>}</w:t>
      </w:r>
      <w:bookmarkStart w:id="7" w:name="OLE_LINK3"/>
      <w:bookmarkStart w:id="8" w:name="OLE_LINK4"/>
      <w:bookmarkStart w:id="9" w:name="OLE_LINK5"/>
      <w:bookmarkStart w:id="10" w:name="OLE_LINK6"/>
      <w:bookmarkEnd w:id="7"/>
      <w:bookmarkEnd w:id="8"/>
      <w:bookmarkEnd w:id="9"/>
      <w:bookmarkEnd w:id="10"/>
    </w:p>
    <w:p w14:paraId="4F99D724" w14:textId="4DF36B39" w:rsidR="00605F4E" w:rsidRPr="00F43A13" w:rsidRDefault="292169C8" w:rsidP="292169C8">
      <w:pPr>
        <w:ind w:left="567" w:right="140"/>
        <w:rPr>
          <w:rFonts w:asciiTheme="majorHAnsi" w:hAnsiTheme="majorHAnsi" w:cstheme="majorHAnsi"/>
          <w:b/>
        </w:rPr>
      </w:pPr>
      <w:r w:rsidRPr="292169C8">
        <w:rPr>
          <w:rFonts w:asciiTheme="majorHAnsi" w:hAnsiTheme="majorHAnsi" w:cstheme="majorBidi"/>
        </w:rPr>
        <w:t>La prestazione richiesta da</w:t>
      </w:r>
      <w:r w:rsidRPr="292169C8">
        <w:rPr>
          <w:rFonts w:asciiTheme="majorHAnsi" w:hAnsiTheme="majorHAnsi" w:cstheme="majorBidi"/>
          <w:color w:val="000000" w:themeColor="text1"/>
        </w:rPr>
        <w:t>:</w:t>
      </w:r>
      <w:r w:rsidRPr="292169C8">
        <w:rPr>
          <w:rFonts w:asciiTheme="majorHAnsi" w:hAnsiTheme="majorHAnsi" w:cstheme="majorBidi"/>
          <w:b/>
          <w:bCs/>
          <w:color w:val="00B050"/>
        </w:rPr>
        <w:t xml:space="preserve">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phLsProf_LsClienti_LsPrest_RichiestaDa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131239F5" w14:textId="2C525E9E" w:rsidR="00EA34D7" w:rsidRPr="007966D9" w:rsidRDefault="292169C8" w:rsidP="292169C8">
      <w:pPr>
        <w:ind w:left="567" w:right="140"/>
        <w:rPr>
          <w:rFonts w:asciiTheme="majorHAnsi" w:hAnsiTheme="majorHAnsi" w:cstheme="majorBidi"/>
        </w:rPr>
      </w:pPr>
      <w:r w:rsidRPr="292169C8">
        <w:rPr>
          <w:rFonts w:asciiTheme="majorHAnsi" w:hAnsiTheme="majorHAnsi" w:cstheme="majorBidi"/>
        </w:rPr>
        <w:t xml:space="preserve">La data della prestazione è: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phLsProf_LsClienti_LsPrest_DataRegistrazione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174F0AC9" w14:textId="18441C81" w:rsidR="00EA34D7" w:rsidRPr="007966D9" w:rsidRDefault="292169C8" w:rsidP="2921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Bidi"/>
        </w:rPr>
      </w:pPr>
      <w:r w:rsidRPr="292169C8">
        <w:rPr>
          <w:rFonts w:asciiTheme="majorHAnsi" w:hAnsiTheme="majorHAnsi" w:cstheme="majorBidi"/>
        </w:rPr>
        <w:t xml:space="preserve">La data di ultima rettifica è: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phLsProf_LsClienti_LsPrest_DataRettifica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67E8EE9B" w14:textId="56BC32BA" w:rsidR="00EA34D7" w:rsidRPr="007966D9" w:rsidRDefault="292169C8" w:rsidP="2921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Bidi"/>
        </w:rPr>
      </w:pPr>
      <w:r w:rsidRPr="292169C8">
        <w:rPr>
          <w:rFonts w:asciiTheme="majorHAnsi" w:hAnsiTheme="majorHAnsi" w:cstheme="majorBidi"/>
        </w:rPr>
        <w:t>La data di cessazione è:</w:t>
      </w:r>
      <w:r w:rsidRPr="00F43A13">
        <w:rPr>
          <w:rFonts w:asciiTheme="majorHAnsi" w:hAnsiTheme="majorHAnsi" w:cstheme="majorHAnsi"/>
          <w:b/>
        </w:rPr>
        <w:t xml:space="preserve"> 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phLsProf_LsClienti_LsPrest_DataCessazione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18CB014F" w14:textId="01ED7DD7" w:rsidR="00B4781A" w:rsidRPr="007966D9" w:rsidRDefault="292169C8" w:rsidP="2921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Bidi"/>
        </w:rPr>
      </w:pPr>
      <w:r w:rsidRPr="292169C8">
        <w:rPr>
          <w:rFonts w:asciiTheme="majorHAnsi" w:hAnsiTheme="majorHAnsi" w:cstheme="majorBidi"/>
        </w:rPr>
        <w:t xml:space="preserve">La tipologia di prestazione è: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phLsProf_LsClienti_LsPrest_TipoPrestazione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7291C252" w14:textId="57EC6C46" w:rsidR="00B4781A" w:rsidRDefault="0388217B" w:rsidP="03882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388217B">
        <w:rPr>
          <w:rFonts w:asciiTheme="majorHAnsi" w:hAnsiTheme="majorHAnsi" w:cstheme="majorBidi"/>
        </w:rPr>
        <w:t xml:space="preserve">La prestazione è: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phLsProf_LsClienti_LsPrest_Prestazione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5CCE1E27" w14:textId="77777777" w:rsidR="00DB5750" w:rsidRDefault="00DB5750" w:rsidP="7265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</w:p>
    <w:p w14:paraId="2D5FC6EC" w14:textId="3368F6BA" w:rsidR="006C01E0" w:rsidRPr="00F43A13" w:rsidRDefault="006429DC" w:rsidP="7265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  <w:b/>
        </w:rPr>
      </w:pPr>
      <w:r w:rsidRPr="00F43A13">
        <w:rPr>
          <w:rFonts w:asciiTheme="majorHAnsi" w:hAnsiTheme="majorHAnsi" w:cstheme="majorHAnsi"/>
          <w:b/>
        </w:rPr>
        <w:t>RISCHIO INERENTE</w:t>
      </w:r>
    </w:p>
    <w:p w14:paraId="76589942" w14:textId="5CA10B3D" w:rsidR="00C260DB" w:rsidRPr="00493F1A" w:rsidRDefault="292169C8" w:rsidP="2921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292169C8">
        <w:rPr>
          <w:rFonts w:asciiTheme="majorHAnsi" w:hAnsiTheme="majorHAnsi" w:cstheme="majorBidi"/>
        </w:rPr>
        <w:t xml:space="preserve">Lo stato della prestazione è: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phLsProf_LsClienti_LsPrest_Stato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5C83BFC6" w14:textId="5299EFF4" w:rsidR="00EB7F28" w:rsidRPr="007966D9" w:rsidRDefault="292169C8" w:rsidP="292169C8">
      <w:pPr>
        <w:spacing w:line="276" w:lineRule="auto"/>
        <w:ind w:left="708"/>
        <w:jc w:val="both"/>
        <w:rPr>
          <w:rFonts w:asciiTheme="majorHAnsi" w:eastAsia="Calibri" w:hAnsiTheme="majorHAnsi" w:cstheme="majorBidi"/>
          <w:b/>
          <w:bCs/>
        </w:rPr>
      </w:pPr>
      <w:r w:rsidRPr="292169C8">
        <w:rPr>
          <w:rFonts w:asciiTheme="majorHAnsi" w:eastAsia="Calibri" w:hAnsiTheme="majorHAnsi" w:cstheme="majorBidi"/>
        </w:rPr>
        <w:t xml:space="preserve">Il valore della prestazione professionale è: </w:t>
      </w:r>
      <w:r w:rsidRPr="292169C8">
        <w:rPr>
          <w:rFonts w:asciiTheme="majorHAnsi" w:hAnsiTheme="majorHAnsi" w:cstheme="majorBidi"/>
          <w:b/>
          <w:bCs/>
          <w:color w:val="FF0000"/>
        </w:rPr>
        <w:t>{#</w:t>
      </w:r>
      <w:proofErr w:type="spellStart"/>
      <w:r w:rsidRPr="292169C8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Pr="292169C8">
        <w:rPr>
          <w:rFonts w:asciiTheme="majorHAnsi" w:hAnsiTheme="majorHAnsi" w:cstheme="majorBidi"/>
          <w:b/>
          <w:bCs/>
          <w:color w:val="FF0000"/>
        </w:rPr>
        <w:t>}</w:t>
      </w:r>
      <w:bookmarkStart w:id="11" w:name="OLE_LINK9"/>
      <w:bookmarkStart w:id="12" w:name="OLE_LINK10"/>
      <w:bookmarkEnd w:id="11"/>
      <w:bookmarkEnd w:id="12"/>
    </w:p>
    <w:p w14:paraId="57929282" w14:textId="522FDF9E" w:rsidR="00605F4E" w:rsidRDefault="00911461" w:rsidP="292169C8">
      <w:pPr>
        <w:spacing w:line="276" w:lineRule="auto"/>
        <w:ind w:left="720"/>
        <w:jc w:val="both"/>
        <w:rPr>
          <w:rFonts w:asciiTheme="majorHAnsi" w:hAnsiTheme="majorHAnsi" w:cstheme="majorBidi"/>
          <w:b/>
          <w:bCs/>
          <w:color w:val="FF0000"/>
        </w:rPr>
      </w:pPr>
      <w:r w:rsidRPr="00911461">
        <w:rPr>
          <w:rFonts w:asciiTheme="majorHAnsi" w:eastAsia="Calibri" w:hAnsiTheme="majorHAnsi" w:cstheme="majorHAnsi"/>
          <w:b/>
          <w:bCs/>
        </w:rPr>
        <w:sym w:font="Symbol" w:char="F07F"/>
      </w:r>
      <w:r w:rsidRPr="292169C8">
        <w:rPr>
          <w:rFonts w:asciiTheme="majorHAnsi" w:eastAsia="Calibri" w:hAnsiTheme="majorHAnsi" w:cstheme="majorBidi"/>
        </w:rPr>
        <w:t xml:space="preserve">  </w:t>
      </w:r>
      <w:r w:rsidR="00BF4BF0" w:rsidRPr="292169C8">
        <w:rPr>
          <w:rFonts w:asciiTheme="majorHAnsi" w:hAnsiTheme="majorHAnsi" w:cstheme="majorBidi"/>
        </w:rPr>
        <w:t xml:space="preserve">Valuta </w:t>
      </w:r>
      <w:r w:rsidR="003520DD" w:rsidRPr="00F43A13">
        <w:rPr>
          <w:rFonts w:asciiTheme="majorHAnsi" w:hAnsiTheme="majorHAnsi" w:cstheme="majorHAnsi"/>
          <w:b/>
        </w:rPr>
        <w:t>{</w:t>
      </w:r>
      <w:proofErr w:type="spellStart"/>
      <w:r w:rsidR="292169C8" w:rsidRPr="00F43A13">
        <w:rPr>
          <w:rFonts w:asciiTheme="majorHAnsi" w:hAnsiTheme="majorHAnsi" w:cstheme="majorHAnsi"/>
          <w:b/>
        </w:rPr>
        <w:t>phLsProf_LsClienti_LsPrest_</w:t>
      </w:r>
      <w:r w:rsidR="003520DD" w:rsidRPr="00F43A13">
        <w:rPr>
          <w:rFonts w:asciiTheme="majorHAnsi" w:hAnsiTheme="majorHAnsi" w:cstheme="majorHAnsi"/>
          <w:b/>
        </w:rPr>
        <w:t>Valuta</w:t>
      </w:r>
      <w:proofErr w:type="spellEnd"/>
      <w:r w:rsidR="003520DD" w:rsidRPr="00F43A13">
        <w:rPr>
          <w:rFonts w:asciiTheme="majorHAnsi" w:hAnsiTheme="majorHAnsi" w:cstheme="majorHAnsi"/>
          <w:b/>
        </w:rPr>
        <w:t>}</w:t>
      </w:r>
      <w:r w:rsidR="003520DD" w:rsidRPr="292169C8">
        <w:rPr>
          <w:rFonts w:asciiTheme="majorHAnsi" w:eastAsia="Calibri" w:hAnsiTheme="majorHAnsi" w:cstheme="majorBidi"/>
        </w:rPr>
        <w:t xml:space="preserve"> </w:t>
      </w:r>
      <w:r w:rsidR="00BF4BF0" w:rsidRPr="292169C8">
        <w:rPr>
          <w:rFonts w:asciiTheme="majorHAnsi" w:eastAsia="Calibri" w:hAnsiTheme="majorHAnsi" w:cstheme="majorBidi"/>
        </w:rPr>
        <w:t xml:space="preserve">Importo </w:t>
      </w:r>
      <w:r w:rsidR="003520DD" w:rsidRPr="00F43A13">
        <w:rPr>
          <w:rFonts w:asciiTheme="majorHAnsi" w:hAnsiTheme="majorHAnsi" w:cstheme="majorHAnsi"/>
          <w:b/>
        </w:rPr>
        <w:t>{</w:t>
      </w:r>
      <w:proofErr w:type="spellStart"/>
      <w:r w:rsidR="00605F4E" w:rsidRPr="00F43A13">
        <w:rPr>
          <w:rFonts w:asciiTheme="majorHAnsi" w:hAnsiTheme="majorHAnsi" w:cstheme="majorHAnsi"/>
          <w:b/>
        </w:rPr>
        <w:t>phLsProf_LsClienti_LsPrest_</w:t>
      </w:r>
      <w:r w:rsidR="003520DD" w:rsidRPr="00F43A13">
        <w:rPr>
          <w:rFonts w:asciiTheme="majorHAnsi" w:hAnsiTheme="majorHAnsi" w:cstheme="majorHAnsi"/>
          <w:b/>
        </w:rPr>
        <w:t>Importo</w:t>
      </w:r>
      <w:proofErr w:type="spellEnd"/>
      <w:r w:rsidR="003520DD" w:rsidRPr="00F43A13">
        <w:rPr>
          <w:rFonts w:asciiTheme="majorHAnsi" w:hAnsiTheme="majorHAnsi" w:cstheme="majorHAnsi"/>
          <w:b/>
        </w:rPr>
        <w:t xml:space="preserve">} </w:t>
      </w:r>
      <w:r w:rsidR="005E256B" w:rsidRPr="292169C8">
        <w:rPr>
          <w:rFonts w:asciiTheme="majorHAnsi" w:hAnsiTheme="majorHAnsi" w:cstheme="majorBidi"/>
        </w:rPr>
        <w:t xml:space="preserve">Tipo di pagamento </w:t>
      </w:r>
      <w:r w:rsidR="003520DD" w:rsidRPr="00F43A13">
        <w:rPr>
          <w:rFonts w:asciiTheme="majorHAnsi" w:hAnsiTheme="majorHAnsi" w:cstheme="majorHAnsi"/>
          <w:b/>
        </w:rPr>
        <w:t>{</w:t>
      </w:r>
      <w:proofErr w:type="spellStart"/>
      <w:r w:rsidR="292169C8" w:rsidRPr="00F43A13">
        <w:rPr>
          <w:rFonts w:asciiTheme="majorHAnsi" w:hAnsiTheme="majorHAnsi" w:cstheme="majorHAnsi"/>
          <w:b/>
        </w:rPr>
        <w:t>phLsProf_LsClienti_LsPrest_</w:t>
      </w:r>
      <w:r w:rsidR="003520DD" w:rsidRPr="00F43A13">
        <w:rPr>
          <w:rFonts w:asciiTheme="majorHAnsi" w:hAnsiTheme="majorHAnsi" w:cstheme="majorHAnsi"/>
          <w:b/>
        </w:rPr>
        <w:t>TipoPagamento</w:t>
      </w:r>
      <w:proofErr w:type="spellEnd"/>
      <w:r w:rsidR="003520DD" w:rsidRPr="00F43A13">
        <w:rPr>
          <w:rFonts w:asciiTheme="majorHAnsi" w:hAnsiTheme="majorHAnsi" w:cstheme="majorHAnsi"/>
          <w:b/>
        </w:rPr>
        <w:t>}</w:t>
      </w:r>
      <w:r w:rsidR="00775749" w:rsidRPr="292169C8">
        <w:rPr>
          <w:rFonts w:asciiTheme="majorHAnsi" w:hAnsiTheme="majorHAnsi" w:cstheme="majorBidi"/>
          <w:b/>
          <w:bCs/>
          <w:color w:val="00B050"/>
        </w:rPr>
        <w:t xml:space="preserve"> </w:t>
      </w:r>
      <w:r w:rsidR="00710C47" w:rsidRPr="292169C8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292169C8" w:rsidRPr="292169C8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710C47" w:rsidRPr="292169C8">
        <w:rPr>
          <w:rFonts w:asciiTheme="majorHAnsi" w:hAnsiTheme="majorHAnsi" w:cstheme="majorBidi"/>
          <w:b/>
          <w:bCs/>
          <w:color w:val="FF0000"/>
        </w:rPr>
        <w:t>}</w:t>
      </w:r>
      <w:r w:rsidR="008330D7" w:rsidRPr="292169C8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26DA1EED" w14:textId="26686F79" w:rsidR="00605F4E" w:rsidRDefault="007A7818" w:rsidP="292169C8">
      <w:pPr>
        <w:spacing w:line="276" w:lineRule="auto"/>
        <w:ind w:left="720"/>
        <w:jc w:val="both"/>
        <w:rPr>
          <w:rFonts w:asciiTheme="majorHAnsi" w:hAnsiTheme="majorHAnsi" w:cstheme="majorBidi"/>
          <w:b/>
          <w:bCs/>
          <w:color w:val="FF0000"/>
        </w:rPr>
      </w:pPr>
      <w:r w:rsidRPr="292169C8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292169C8" w:rsidRPr="292169C8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Pr="292169C8">
        <w:rPr>
          <w:rFonts w:asciiTheme="majorHAnsi" w:hAnsiTheme="majorHAnsi" w:cstheme="majorBidi"/>
          <w:b/>
          <w:bCs/>
          <w:color w:val="FF0000"/>
        </w:rPr>
        <w:t>}</w:t>
      </w:r>
    </w:p>
    <w:p w14:paraId="0CDB8FD3" w14:textId="5F10EF23" w:rsidR="00BF4BF0" w:rsidRPr="0022058E" w:rsidRDefault="00BF4BF0" w:rsidP="292169C8">
      <w:pPr>
        <w:spacing w:line="276" w:lineRule="auto"/>
        <w:ind w:left="720"/>
        <w:jc w:val="both"/>
        <w:rPr>
          <w:rFonts w:asciiTheme="majorHAnsi" w:eastAsia="Calibri" w:hAnsiTheme="majorHAnsi" w:cstheme="majorBidi"/>
          <w:b/>
          <w:bCs/>
        </w:rPr>
      </w:pPr>
      <w:r w:rsidRPr="00911461">
        <w:rPr>
          <w:rFonts w:asciiTheme="majorHAnsi" w:eastAsia="Calibri" w:hAnsiTheme="majorHAnsi" w:cstheme="majorHAnsi"/>
          <w:b/>
          <w:bCs/>
        </w:rPr>
        <w:sym w:font="Symbol" w:char="F07F"/>
      </w:r>
      <w:r w:rsidRPr="292169C8">
        <w:rPr>
          <w:rFonts w:asciiTheme="majorHAnsi" w:eastAsia="Calibri" w:hAnsiTheme="majorHAnsi" w:cstheme="majorBidi"/>
        </w:rPr>
        <w:t xml:space="preserve">  indeterminato/non determinabile</w:t>
      </w:r>
      <w:r w:rsidR="000A2AD8" w:rsidRPr="292169C8">
        <w:rPr>
          <w:rFonts w:asciiTheme="majorHAnsi" w:eastAsia="Calibri" w:hAnsiTheme="majorHAnsi" w:cstheme="majorBidi"/>
        </w:rPr>
        <w:t xml:space="preserve"> </w:t>
      </w:r>
      <w:r w:rsidR="00FB0BB1" w:rsidRPr="292169C8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292169C8" w:rsidRPr="292169C8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FB0BB1" w:rsidRPr="292169C8">
        <w:rPr>
          <w:rFonts w:asciiTheme="majorHAnsi" w:hAnsiTheme="majorHAnsi" w:cstheme="majorBidi"/>
          <w:b/>
          <w:bCs/>
          <w:color w:val="FF0000"/>
        </w:rPr>
        <w:t>}</w:t>
      </w:r>
    </w:p>
    <w:p w14:paraId="3076B1D0" w14:textId="5FEFAC64" w:rsidR="00032B95" w:rsidRPr="006C0B3F" w:rsidRDefault="292169C8" w:rsidP="2921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292169C8">
        <w:rPr>
          <w:rFonts w:asciiTheme="majorHAnsi" w:hAnsiTheme="majorHAnsi" w:cstheme="majorBidi"/>
        </w:rPr>
        <w:t xml:space="preserve">Note: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phLsProf_LsClienti_LsPrest_Note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6D4C2D31" w14:textId="3AF77CB0" w:rsidR="002B17C6" w:rsidRPr="00F43A13" w:rsidRDefault="292169C8" w:rsidP="2921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  <w:b/>
        </w:rPr>
      </w:pPr>
      <w:r w:rsidRPr="292169C8">
        <w:rPr>
          <w:rFonts w:asciiTheme="majorHAnsi" w:hAnsiTheme="majorHAnsi" w:cstheme="majorBidi"/>
        </w:rPr>
        <w:t xml:space="preserve">Provincia di destinazione: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phLsProf_LsClienti_LsPrest_Provincia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1F1F59AD" w14:textId="2358E42F" w:rsidR="00DE2BC6" w:rsidRPr="005863E6" w:rsidRDefault="292169C8" w:rsidP="2921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292169C8">
        <w:rPr>
          <w:rFonts w:asciiTheme="majorHAnsi" w:hAnsiTheme="majorHAnsi" w:cstheme="majorBidi"/>
        </w:rPr>
        <w:t xml:space="preserve">Paese estero di destinazione: </w:t>
      </w:r>
      <w:r w:rsidRPr="00F43A13">
        <w:rPr>
          <w:rFonts w:asciiTheme="majorHAnsi" w:hAnsiTheme="majorHAnsi" w:cstheme="majorHAnsi"/>
          <w:b/>
        </w:rPr>
        <w:t>{</w:t>
      </w:r>
      <w:proofErr w:type="spellStart"/>
      <w:r w:rsidRPr="00F43A13">
        <w:rPr>
          <w:rFonts w:asciiTheme="majorHAnsi" w:hAnsiTheme="majorHAnsi" w:cstheme="majorHAnsi"/>
          <w:b/>
        </w:rPr>
        <w:t>phLsProf_LsClienti_LsPrest_PaeseEstero</w:t>
      </w:r>
      <w:proofErr w:type="spellEnd"/>
      <w:r w:rsidRPr="00F43A13">
        <w:rPr>
          <w:rFonts w:asciiTheme="majorHAnsi" w:hAnsiTheme="majorHAnsi" w:cstheme="majorHAnsi"/>
          <w:b/>
        </w:rPr>
        <w:t>}</w:t>
      </w:r>
    </w:p>
    <w:p w14:paraId="1D14857E" w14:textId="77777777" w:rsidR="000C75DD" w:rsidRDefault="000C75DD" w:rsidP="00B01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  <w:b/>
        </w:rPr>
      </w:pPr>
    </w:p>
    <w:p w14:paraId="71DA7683" w14:textId="77777777" w:rsidR="00B017A7" w:rsidRPr="00045767" w:rsidRDefault="00B017A7" w:rsidP="00B017A7">
      <w:pPr>
        <w:spacing w:after="200" w:line="276" w:lineRule="auto"/>
        <w:ind w:left="567" w:right="140"/>
        <w:rPr>
          <w:rFonts w:asciiTheme="majorHAnsi" w:hAnsiTheme="majorHAnsi" w:cstheme="majorBidi"/>
          <w:b/>
          <w:bCs/>
          <w:color w:val="00B050"/>
          <w:highlight w:val="yellow"/>
        </w:rPr>
      </w:pPr>
      <w:r w:rsidRPr="00045767">
        <w:rPr>
          <w:rFonts w:asciiTheme="majorHAnsi" w:hAnsiTheme="majorHAnsi" w:cstheme="majorBidi"/>
          <w:b/>
          <w:bCs/>
          <w:color w:val="00B050"/>
          <w:highlight w:val="yellow"/>
        </w:rPr>
        <w:t>{/</w:t>
      </w:r>
      <w:proofErr w:type="spellStart"/>
      <w:r w:rsidRPr="00045767">
        <w:rPr>
          <w:rFonts w:asciiTheme="majorHAnsi" w:hAnsiTheme="majorHAnsi" w:cstheme="majorBidi"/>
          <w:b/>
          <w:bCs/>
          <w:color w:val="00B050"/>
          <w:highlight w:val="yellow"/>
        </w:rPr>
        <w:t>phLsProf_LsClienti_LsPrest</w:t>
      </w:r>
      <w:proofErr w:type="spellEnd"/>
      <w:r w:rsidRPr="00045767">
        <w:rPr>
          <w:rFonts w:asciiTheme="majorHAnsi" w:hAnsiTheme="majorHAnsi" w:cstheme="majorBidi"/>
          <w:b/>
          <w:bCs/>
          <w:color w:val="00B050"/>
          <w:highlight w:val="yellow"/>
        </w:rPr>
        <w:t xml:space="preserve">} </w:t>
      </w:r>
    </w:p>
    <w:p w14:paraId="70770064" w14:textId="47DF5584" w:rsidR="00643141" w:rsidRDefault="00643141" w:rsidP="00643141">
      <w:pPr>
        <w:spacing w:after="200" w:line="276" w:lineRule="auto"/>
        <w:ind w:left="567" w:right="140"/>
        <w:rPr>
          <w:rFonts w:asciiTheme="majorHAnsi" w:hAnsiTheme="majorHAnsi" w:cstheme="majorHAnsi"/>
          <w:b/>
        </w:rPr>
      </w:pPr>
      <w:r w:rsidRPr="292169C8">
        <w:rPr>
          <w:rFonts w:asciiTheme="majorHAnsi" w:hAnsiTheme="majorHAnsi" w:cstheme="majorBidi"/>
          <w:b/>
          <w:bCs/>
          <w:color w:val="FF0000"/>
        </w:rPr>
        <w:t>{</w:t>
      </w:r>
      <w:r>
        <w:rPr>
          <w:rFonts w:asciiTheme="majorHAnsi" w:hAnsiTheme="majorHAnsi" w:cstheme="majorBidi"/>
          <w:b/>
          <w:bCs/>
          <w:color w:val="FF0000"/>
        </w:rPr>
        <w:t>/</w:t>
      </w:r>
      <w:proofErr w:type="spellStart"/>
      <w:r w:rsidRPr="292169C8">
        <w:rPr>
          <w:rFonts w:asciiTheme="majorHAnsi" w:hAnsiTheme="majorHAnsi" w:cstheme="majorBidi"/>
          <w:b/>
          <w:bCs/>
          <w:color w:val="FF0000"/>
        </w:rPr>
        <w:t>phLsProf_LsClienti_Cond</w:t>
      </w:r>
      <w:r>
        <w:rPr>
          <w:rFonts w:asciiTheme="majorHAnsi" w:hAnsiTheme="majorHAnsi" w:cstheme="majorBidi"/>
          <w:b/>
          <w:bCs/>
          <w:color w:val="FF0000"/>
        </w:rPr>
        <w:t>PrestazioniCompilate</w:t>
      </w:r>
      <w:proofErr w:type="spellEnd"/>
      <w:r w:rsidRPr="292169C8">
        <w:rPr>
          <w:rFonts w:asciiTheme="majorHAnsi" w:hAnsiTheme="majorHAnsi" w:cstheme="majorBidi"/>
          <w:b/>
          <w:bCs/>
          <w:color w:val="FF0000"/>
        </w:rPr>
        <w:t>}</w:t>
      </w:r>
    </w:p>
    <w:p w14:paraId="29F9D542" w14:textId="43854433" w:rsidR="00643141" w:rsidRPr="00643141" w:rsidRDefault="00643141" w:rsidP="00643141">
      <w:pPr>
        <w:spacing w:after="200" w:line="276" w:lineRule="auto"/>
        <w:ind w:left="567" w:right="140"/>
        <w:rPr>
          <w:rFonts w:asciiTheme="majorHAnsi" w:hAnsiTheme="majorHAnsi" w:cstheme="majorHAnsi"/>
          <w:b/>
        </w:rPr>
      </w:pPr>
      <w:r w:rsidRPr="292169C8">
        <w:rPr>
          <w:rFonts w:asciiTheme="majorHAnsi" w:hAnsiTheme="majorHAnsi" w:cstheme="majorBidi"/>
          <w:b/>
          <w:bCs/>
          <w:color w:val="FF0000"/>
        </w:rPr>
        <w:t>{</w:t>
      </w:r>
      <w:r>
        <w:rPr>
          <w:rFonts w:asciiTheme="majorHAnsi" w:hAnsiTheme="majorHAnsi" w:cstheme="majorBidi"/>
          <w:b/>
          <w:bCs/>
          <w:color w:val="FF0000"/>
        </w:rPr>
        <w:t>^</w:t>
      </w:r>
      <w:proofErr w:type="spellStart"/>
      <w:r w:rsidRPr="292169C8">
        <w:rPr>
          <w:rFonts w:asciiTheme="majorHAnsi" w:hAnsiTheme="majorHAnsi" w:cstheme="majorBidi"/>
          <w:b/>
          <w:bCs/>
          <w:color w:val="FF0000"/>
        </w:rPr>
        <w:t>phLsProf_LsClienti_Cond</w:t>
      </w:r>
      <w:r>
        <w:rPr>
          <w:rFonts w:asciiTheme="majorHAnsi" w:hAnsiTheme="majorHAnsi" w:cstheme="majorBidi"/>
          <w:b/>
          <w:bCs/>
          <w:color w:val="FF0000"/>
        </w:rPr>
        <w:t>PrestazioniCompilate</w:t>
      </w:r>
      <w:proofErr w:type="spellEnd"/>
      <w:r w:rsidRPr="292169C8">
        <w:rPr>
          <w:rFonts w:asciiTheme="majorHAnsi" w:hAnsiTheme="majorHAnsi" w:cstheme="majorBidi"/>
          <w:b/>
          <w:bCs/>
          <w:color w:val="FF0000"/>
        </w:rPr>
        <w:t>}</w:t>
      </w:r>
    </w:p>
    <w:p w14:paraId="41478F64" w14:textId="0B7E6555" w:rsidR="00B017A7" w:rsidRPr="00714C38" w:rsidRDefault="00B017A7" w:rsidP="00714C38">
      <w:pPr>
        <w:spacing w:after="200" w:line="276" w:lineRule="auto"/>
        <w:ind w:left="567" w:right="140"/>
        <w:rPr>
          <w:rFonts w:asciiTheme="majorHAnsi" w:eastAsia="Calibri" w:hAnsiTheme="majorHAnsi" w:cstheme="majorBidi"/>
          <w:bCs/>
        </w:rPr>
      </w:pPr>
      <w:r w:rsidRPr="292169C8">
        <w:rPr>
          <w:rFonts w:asciiTheme="majorHAnsi" w:eastAsia="Calibri" w:hAnsiTheme="majorHAnsi" w:cstheme="majorBidi"/>
          <w:b/>
          <w:bCs/>
        </w:rPr>
        <w:t>PRESTAZIONE PROFESSIONALE</w:t>
      </w:r>
      <w:r w:rsidRPr="292169C8">
        <w:rPr>
          <w:rFonts w:asciiTheme="majorHAnsi" w:eastAsia="Calibri" w:hAnsiTheme="majorHAnsi" w:cstheme="majorBidi"/>
        </w:rPr>
        <w:t xml:space="preserve"> </w:t>
      </w:r>
      <w:r w:rsidRPr="00714C38">
        <w:rPr>
          <w:rFonts w:asciiTheme="majorHAnsi" w:hAnsiTheme="majorHAnsi" w:cstheme="majorHAnsi"/>
          <w:bCs/>
        </w:rPr>
        <w:t>____________________________________</w:t>
      </w:r>
      <w:r w:rsidR="00714C38">
        <w:rPr>
          <w:rFonts w:asciiTheme="majorHAnsi" w:hAnsiTheme="majorHAnsi" w:cstheme="majorHAnsi"/>
          <w:bCs/>
        </w:rPr>
        <w:t>_____</w:t>
      </w:r>
    </w:p>
    <w:p w14:paraId="44F438FF" w14:textId="37BA91F6" w:rsidR="00B017A7" w:rsidRPr="00714C38" w:rsidRDefault="00B017A7" w:rsidP="00EF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Theme="majorHAnsi" w:hAnsiTheme="majorHAnsi" w:cstheme="majorHAnsi"/>
          <w:bCs/>
        </w:rPr>
      </w:pPr>
      <w:r w:rsidRPr="00714C38">
        <w:rPr>
          <w:rFonts w:asciiTheme="majorHAnsi" w:hAnsiTheme="majorHAnsi" w:cstheme="majorBidi"/>
          <w:bCs/>
        </w:rPr>
        <w:lastRenderedPageBreak/>
        <w:t xml:space="preserve">Lo scrivente dichiara che il rapporto è: </w:t>
      </w:r>
      <w:r w:rsidRPr="00714C38">
        <w:rPr>
          <w:rFonts w:asciiTheme="majorHAnsi" w:hAnsiTheme="majorHAnsi" w:cstheme="majorHAnsi"/>
          <w:bCs/>
        </w:rPr>
        <w:t>___________________________________</w:t>
      </w:r>
    </w:p>
    <w:p w14:paraId="5ACD9E47" w14:textId="52C3AC6C" w:rsidR="00B017A7" w:rsidRPr="00714C38" w:rsidRDefault="00B017A7" w:rsidP="00EF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Theme="majorHAnsi" w:hAnsiTheme="majorHAnsi" w:cstheme="majorHAnsi"/>
          <w:bCs/>
        </w:rPr>
      </w:pPr>
      <w:r w:rsidRPr="00714C38">
        <w:rPr>
          <w:rFonts w:asciiTheme="majorHAnsi" w:hAnsiTheme="majorHAnsi" w:cstheme="majorBidi"/>
          <w:bCs/>
        </w:rPr>
        <w:t>La durata del rapporto è</w:t>
      </w:r>
      <w:r w:rsidRPr="00714C38">
        <w:rPr>
          <w:rFonts w:asciiTheme="majorHAnsi" w:hAnsiTheme="majorHAnsi" w:cstheme="majorHAnsi"/>
          <w:bCs/>
        </w:rPr>
        <w:t>: ____________________________________</w:t>
      </w:r>
      <w:r w:rsidR="00714C38">
        <w:rPr>
          <w:rFonts w:asciiTheme="majorHAnsi" w:hAnsiTheme="majorHAnsi" w:cstheme="majorHAnsi"/>
          <w:bCs/>
        </w:rPr>
        <w:t>__________</w:t>
      </w:r>
    </w:p>
    <w:p w14:paraId="1D3DED3A" w14:textId="0293D019" w:rsidR="00B017A7" w:rsidRPr="00714C38" w:rsidRDefault="00B017A7" w:rsidP="00EF22B0">
      <w:pPr>
        <w:spacing w:line="360" w:lineRule="auto"/>
        <w:ind w:left="567" w:right="140"/>
        <w:rPr>
          <w:rFonts w:asciiTheme="majorHAnsi" w:hAnsiTheme="majorHAnsi" w:cstheme="majorHAnsi"/>
          <w:bCs/>
        </w:rPr>
      </w:pPr>
      <w:r w:rsidRPr="00714C38">
        <w:rPr>
          <w:rFonts w:asciiTheme="majorHAnsi" w:hAnsiTheme="majorHAnsi" w:cstheme="majorBidi"/>
          <w:bCs/>
        </w:rPr>
        <w:t>La prestazione richiesta da</w:t>
      </w:r>
      <w:r w:rsidRPr="00714C38">
        <w:rPr>
          <w:rFonts w:asciiTheme="majorHAnsi" w:hAnsiTheme="majorHAnsi" w:cstheme="majorBidi"/>
          <w:bCs/>
          <w:color w:val="000000" w:themeColor="text1"/>
        </w:rPr>
        <w:t>:</w:t>
      </w:r>
      <w:r w:rsidRPr="00714C38">
        <w:rPr>
          <w:rFonts w:asciiTheme="majorHAnsi" w:hAnsiTheme="majorHAnsi" w:cstheme="majorBidi"/>
          <w:bCs/>
          <w:color w:val="00B050"/>
        </w:rPr>
        <w:t xml:space="preserve"> </w:t>
      </w:r>
      <w:r w:rsidRPr="00714C38">
        <w:rPr>
          <w:rFonts w:asciiTheme="majorHAnsi" w:hAnsiTheme="majorHAnsi" w:cstheme="majorHAnsi"/>
          <w:bCs/>
        </w:rPr>
        <w:t>____________________________________</w:t>
      </w:r>
      <w:r w:rsidR="00714C38">
        <w:rPr>
          <w:rFonts w:asciiTheme="majorHAnsi" w:hAnsiTheme="majorHAnsi" w:cstheme="majorHAnsi"/>
          <w:bCs/>
        </w:rPr>
        <w:t>________</w:t>
      </w:r>
    </w:p>
    <w:p w14:paraId="6BC27EF8" w14:textId="4E16E9B7" w:rsidR="00B017A7" w:rsidRPr="00714C38" w:rsidRDefault="00B017A7" w:rsidP="00EF22B0">
      <w:pPr>
        <w:spacing w:line="360" w:lineRule="auto"/>
        <w:ind w:left="567" w:right="140"/>
        <w:rPr>
          <w:rFonts w:asciiTheme="majorHAnsi" w:hAnsiTheme="majorHAnsi" w:cstheme="majorBidi"/>
          <w:bCs/>
        </w:rPr>
      </w:pPr>
      <w:r w:rsidRPr="00714C38">
        <w:rPr>
          <w:rFonts w:asciiTheme="majorHAnsi" w:hAnsiTheme="majorHAnsi" w:cstheme="majorBidi"/>
          <w:bCs/>
        </w:rPr>
        <w:t xml:space="preserve">La data della prestazione è: </w:t>
      </w:r>
      <w:r w:rsidRPr="00714C38">
        <w:rPr>
          <w:rFonts w:asciiTheme="majorHAnsi" w:hAnsiTheme="majorHAnsi" w:cstheme="majorHAnsi"/>
          <w:bCs/>
        </w:rPr>
        <w:t>____________________________________</w:t>
      </w:r>
      <w:r w:rsidR="00714C38">
        <w:rPr>
          <w:rFonts w:asciiTheme="majorHAnsi" w:hAnsiTheme="majorHAnsi" w:cstheme="majorHAnsi"/>
          <w:bCs/>
        </w:rPr>
        <w:t>________</w:t>
      </w:r>
    </w:p>
    <w:p w14:paraId="1F8DD314" w14:textId="1A898B9A" w:rsidR="00B017A7" w:rsidRPr="00714C38" w:rsidRDefault="00B017A7" w:rsidP="00EF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Theme="majorHAnsi" w:hAnsiTheme="majorHAnsi" w:cstheme="majorBidi"/>
          <w:bCs/>
        </w:rPr>
      </w:pPr>
      <w:r w:rsidRPr="00714C38">
        <w:rPr>
          <w:rFonts w:asciiTheme="majorHAnsi" w:hAnsiTheme="majorHAnsi" w:cstheme="majorBidi"/>
          <w:bCs/>
        </w:rPr>
        <w:t xml:space="preserve">La data di ultima rettifica è: </w:t>
      </w:r>
      <w:r w:rsidRPr="00714C38">
        <w:rPr>
          <w:rFonts w:asciiTheme="majorHAnsi" w:hAnsiTheme="majorHAnsi" w:cstheme="majorHAnsi"/>
          <w:bCs/>
        </w:rPr>
        <w:t>____________________________________</w:t>
      </w:r>
      <w:r w:rsidR="00714C38">
        <w:rPr>
          <w:rFonts w:asciiTheme="majorHAnsi" w:hAnsiTheme="majorHAnsi" w:cstheme="majorHAnsi"/>
          <w:bCs/>
        </w:rPr>
        <w:t>________</w:t>
      </w:r>
    </w:p>
    <w:p w14:paraId="1EE757CC" w14:textId="06768382" w:rsidR="00B017A7" w:rsidRPr="00714C38" w:rsidRDefault="00B017A7" w:rsidP="00EF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Theme="majorHAnsi" w:hAnsiTheme="majorHAnsi" w:cstheme="majorBidi"/>
          <w:bCs/>
        </w:rPr>
      </w:pPr>
      <w:r w:rsidRPr="00714C38">
        <w:rPr>
          <w:rFonts w:asciiTheme="majorHAnsi" w:hAnsiTheme="majorHAnsi" w:cstheme="majorBidi"/>
          <w:bCs/>
        </w:rPr>
        <w:t>La data di cessazione è:</w:t>
      </w:r>
      <w:r w:rsidRPr="00714C38">
        <w:rPr>
          <w:rFonts w:asciiTheme="majorHAnsi" w:hAnsiTheme="majorHAnsi" w:cstheme="majorHAnsi"/>
          <w:bCs/>
        </w:rPr>
        <w:t xml:space="preserve"> ____________________________________</w:t>
      </w:r>
      <w:r w:rsidR="00714C38">
        <w:rPr>
          <w:rFonts w:asciiTheme="majorHAnsi" w:hAnsiTheme="majorHAnsi" w:cstheme="majorHAnsi"/>
          <w:bCs/>
        </w:rPr>
        <w:t>___________</w:t>
      </w:r>
    </w:p>
    <w:p w14:paraId="2C1FE30F" w14:textId="4EE08296" w:rsidR="00B017A7" w:rsidRPr="00714C38" w:rsidRDefault="00B017A7" w:rsidP="00EF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Theme="majorHAnsi" w:hAnsiTheme="majorHAnsi" w:cstheme="majorBidi"/>
          <w:bCs/>
        </w:rPr>
      </w:pPr>
      <w:r w:rsidRPr="00714C38">
        <w:rPr>
          <w:rFonts w:asciiTheme="majorHAnsi" w:hAnsiTheme="majorHAnsi" w:cstheme="majorBidi"/>
          <w:bCs/>
        </w:rPr>
        <w:t xml:space="preserve">La tipologia di prestazione è: </w:t>
      </w:r>
      <w:r w:rsidRPr="00714C38">
        <w:rPr>
          <w:rFonts w:asciiTheme="majorHAnsi" w:hAnsiTheme="majorHAnsi" w:cstheme="majorHAnsi"/>
          <w:bCs/>
        </w:rPr>
        <w:t>____________________________________</w:t>
      </w:r>
      <w:r w:rsidR="00714C38">
        <w:rPr>
          <w:rFonts w:asciiTheme="majorHAnsi" w:hAnsiTheme="majorHAnsi" w:cstheme="majorHAnsi"/>
          <w:bCs/>
        </w:rPr>
        <w:t>_______</w:t>
      </w:r>
    </w:p>
    <w:p w14:paraId="38A8470A" w14:textId="55E3B0F1" w:rsidR="00B017A7" w:rsidRPr="00714C38" w:rsidRDefault="00B017A7" w:rsidP="00EF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Theme="majorHAnsi" w:hAnsiTheme="majorHAnsi" w:cstheme="majorHAnsi"/>
          <w:bCs/>
        </w:rPr>
      </w:pPr>
      <w:r w:rsidRPr="00714C38">
        <w:rPr>
          <w:rFonts w:asciiTheme="majorHAnsi" w:hAnsiTheme="majorHAnsi" w:cstheme="majorBidi"/>
          <w:bCs/>
        </w:rPr>
        <w:t xml:space="preserve">La prestazione è: </w:t>
      </w:r>
      <w:r w:rsidRPr="00714C38">
        <w:rPr>
          <w:rFonts w:asciiTheme="majorHAnsi" w:hAnsiTheme="majorHAnsi" w:cstheme="majorHAnsi"/>
          <w:bCs/>
        </w:rPr>
        <w:t>____________________________________</w:t>
      </w:r>
      <w:r w:rsidR="00714C38">
        <w:rPr>
          <w:rFonts w:asciiTheme="majorHAnsi" w:hAnsiTheme="majorHAnsi" w:cstheme="majorHAnsi"/>
          <w:bCs/>
        </w:rPr>
        <w:t>________________</w:t>
      </w:r>
    </w:p>
    <w:p w14:paraId="7557E72A" w14:textId="77777777" w:rsidR="00B017A7" w:rsidRDefault="00B017A7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HAnsi"/>
          <w:b/>
        </w:rPr>
      </w:pPr>
    </w:p>
    <w:p w14:paraId="4F7FA705" w14:textId="4A6A9160" w:rsidR="00B017A7" w:rsidRPr="00F43A13" w:rsidRDefault="00B017A7" w:rsidP="00EF2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Theme="majorHAnsi" w:hAnsiTheme="majorHAnsi" w:cstheme="majorHAnsi"/>
          <w:b/>
        </w:rPr>
      </w:pPr>
      <w:r w:rsidRPr="00F43A13">
        <w:rPr>
          <w:rFonts w:asciiTheme="majorHAnsi" w:hAnsiTheme="majorHAnsi" w:cstheme="majorHAnsi"/>
          <w:b/>
        </w:rPr>
        <w:t>RISCHIO INERENTE</w:t>
      </w:r>
    </w:p>
    <w:p w14:paraId="6F3749F9" w14:textId="45049037" w:rsidR="00B017A7" w:rsidRPr="00714C38" w:rsidRDefault="00B017A7" w:rsidP="006F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rFonts w:asciiTheme="majorHAnsi" w:hAnsiTheme="majorHAnsi" w:cstheme="majorBidi"/>
          <w:color w:val="00B050"/>
        </w:rPr>
      </w:pPr>
      <w:r w:rsidRPr="292169C8">
        <w:rPr>
          <w:rFonts w:asciiTheme="majorHAnsi" w:hAnsiTheme="majorHAnsi" w:cstheme="majorBidi"/>
        </w:rPr>
        <w:t>Lo stato della prestazione è</w:t>
      </w:r>
      <w:r w:rsidRPr="00714C38">
        <w:rPr>
          <w:rFonts w:asciiTheme="majorHAnsi" w:hAnsiTheme="majorHAnsi" w:cstheme="majorBidi"/>
        </w:rPr>
        <w:t xml:space="preserve">: </w:t>
      </w:r>
      <w:r w:rsidRPr="00714C38">
        <w:rPr>
          <w:rFonts w:asciiTheme="majorHAnsi" w:hAnsiTheme="majorHAnsi" w:cstheme="majorHAnsi"/>
        </w:rPr>
        <w:t>____________________________________</w:t>
      </w:r>
      <w:r w:rsidR="00714C38" w:rsidRPr="00714C38">
        <w:rPr>
          <w:rFonts w:asciiTheme="majorHAnsi" w:hAnsiTheme="majorHAnsi" w:cstheme="majorHAnsi"/>
        </w:rPr>
        <w:t>_______</w:t>
      </w:r>
    </w:p>
    <w:p w14:paraId="432ED49B" w14:textId="0FA9718C" w:rsidR="00B017A7" w:rsidRDefault="00B017A7" w:rsidP="006F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HAnsi"/>
        </w:rPr>
      </w:pPr>
      <w:r w:rsidRPr="00714C38">
        <w:rPr>
          <w:rFonts w:asciiTheme="majorHAnsi" w:eastAsia="Calibri" w:hAnsiTheme="majorHAnsi" w:cstheme="majorBidi"/>
        </w:rPr>
        <w:t xml:space="preserve">Il valore della prestazione professionale è: </w:t>
      </w:r>
      <w:r w:rsidRPr="00714C38">
        <w:rPr>
          <w:rFonts w:asciiTheme="majorHAnsi" w:hAnsiTheme="majorHAnsi" w:cstheme="majorHAnsi"/>
        </w:rPr>
        <w:t>________________________________</w:t>
      </w:r>
    </w:p>
    <w:p w14:paraId="7275B0EB" w14:textId="77777777" w:rsidR="006F7728" w:rsidRPr="00714C38" w:rsidRDefault="006F7728" w:rsidP="006F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eastAsia="Calibri" w:hAnsiTheme="majorHAnsi" w:cstheme="majorBidi"/>
        </w:rPr>
      </w:pPr>
    </w:p>
    <w:p w14:paraId="1636ACE1" w14:textId="790BADAC" w:rsidR="00B017A7" w:rsidRPr="00714C38" w:rsidRDefault="00B017A7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HAnsi"/>
        </w:rPr>
      </w:pPr>
      <w:r w:rsidRPr="00714C38">
        <w:rPr>
          <w:rFonts w:asciiTheme="majorHAnsi" w:eastAsia="Calibri" w:hAnsiTheme="majorHAnsi" w:cstheme="majorHAnsi"/>
        </w:rPr>
        <w:sym w:font="Symbol" w:char="F07F"/>
      </w:r>
      <w:r w:rsidRPr="00714C38">
        <w:rPr>
          <w:rFonts w:asciiTheme="majorHAnsi" w:eastAsia="Calibri" w:hAnsiTheme="majorHAnsi" w:cstheme="majorBidi"/>
        </w:rPr>
        <w:t xml:space="preserve">  </w:t>
      </w:r>
      <w:r w:rsidRPr="00714C38">
        <w:rPr>
          <w:rFonts w:asciiTheme="majorHAnsi" w:hAnsiTheme="majorHAnsi" w:cstheme="majorBidi"/>
        </w:rPr>
        <w:t xml:space="preserve">Valuta </w:t>
      </w:r>
      <w:r w:rsidRPr="00714C38">
        <w:rPr>
          <w:rFonts w:asciiTheme="majorHAnsi" w:hAnsiTheme="majorHAnsi" w:cstheme="majorHAnsi"/>
        </w:rPr>
        <w:t>________________________</w:t>
      </w:r>
      <w:r w:rsidRPr="00714C38">
        <w:rPr>
          <w:rFonts w:asciiTheme="majorHAnsi" w:eastAsia="Calibri" w:hAnsiTheme="majorHAnsi" w:cstheme="majorBidi"/>
        </w:rPr>
        <w:t xml:space="preserve"> Importo </w:t>
      </w:r>
      <w:r w:rsidRPr="00714C38">
        <w:rPr>
          <w:rFonts w:asciiTheme="majorHAnsi" w:hAnsiTheme="majorHAnsi" w:cstheme="majorHAnsi"/>
        </w:rPr>
        <w:t>___________________________</w:t>
      </w:r>
    </w:p>
    <w:p w14:paraId="50128D54" w14:textId="77777777" w:rsidR="00714C38" w:rsidRPr="00714C38" w:rsidRDefault="00714C38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HAnsi"/>
        </w:rPr>
      </w:pPr>
    </w:p>
    <w:p w14:paraId="248F7D6E" w14:textId="72C4B471" w:rsidR="00B017A7" w:rsidRPr="00714C38" w:rsidRDefault="00B017A7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HAnsi"/>
        </w:rPr>
      </w:pPr>
      <w:r w:rsidRPr="00714C38">
        <w:rPr>
          <w:rFonts w:asciiTheme="majorHAnsi" w:hAnsiTheme="majorHAnsi" w:cstheme="majorBidi"/>
        </w:rPr>
        <w:t>Tipo di pagamento</w:t>
      </w:r>
      <w:r w:rsidRPr="00714C38">
        <w:rPr>
          <w:rFonts w:asciiTheme="majorHAnsi" w:hAnsiTheme="majorHAnsi" w:cstheme="majorHAnsi"/>
        </w:rPr>
        <w:t>____________________________________</w:t>
      </w:r>
      <w:r w:rsidR="00714C38" w:rsidRPr="00714C38">
        <w:rPr>
          <w:rFonts w:asciiTheme="majorHAnsi" w:hAnsiTheme="majorHAnsi" w:cstheme="majorHAnsi"/>
        </w:rPr>
        <w:t>_______________</w:t>
      </w:r>
    </w:p>
    <w:p w14:paraId="7F4B4696" w14:textId="77777777" w:rsidR="00714C38" w:rsidRPr="00714C38" w:rsidRDefault="00714C38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HAnsi"/>
        </w:rPr>
      </w:pPr>
    </w:p>
    <w:p w14:paraId="762FDE82" w14:textId="3281A2AC" w:rsidR="00714C38" w:rsidRDefault="00B017A7" w:rsidP="006F7728">
      <w:pPr>
        <w:spacing w:line="276" w:lineRule="auto"/>
        <w:ind w:firstLine="567"/>
        <w:jc w:val="both"/>
        <w:rPr>
          <w:rFonts w:asciiTheme="majorHAnsi" w:eastAsia="Calibri" w:hAnsiTheme="majorHAnsi" w:cstheme="majorBidi"/>
        </w:rPr>
      </w:pPr>
      <w:r w:rsidRPr="00714C38">
        <w:rPr>
          <w:rFonts w:asciiTheme="majorHAnsi" w:eastAsia="Calibri" w:hAnsiTheme="majorHAnsi" w:cstheme="majorHAnsi"/>
        </w:rPr>
        <w:sym w:font="Symbol" w:char="F07F"/>
      </w:r>
      <w:r w:rsidRPr="00714C38">
        <w:rPr>
          <w:rFonts w:asciiTheme="majorHAnsi" w:eastAsia="Calibri" w:hAnsiTheme="majorHAnsi" w:cstheme="majorBidi"/>
        </w:rPr>
        <w:t xml:space="preserve">  indeterminato/non determinabile </w:t>
      </w:r>
    </w:p>
    <w:p w14:paraId="324A67F8" w14:textId="77777777" w:rsidR="006F7728" w:rsidRDefault="006F7728" w:rsidP="006F7728">
      <w:pPr>
        <w:spacing w:line="276" w:lineRule="auto"/>
        <w:ind w:firstLine="567"/>
        <w:jc w:val="both"/>
        <w:rPr>
          <w:rFonts w:asciiTheme="majorHAnsi" w:hAnsiTheme="majorHAnsi" w:cstheme="majorBidi"/>
        </w:rPr>
      </w:pPr>
    </w:p>
    <w:p w14:paraId="53CAC318" w14:textId="257818AA" w:rsidR="00B017A7" w:rsidRDefault="00B017A7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Bidi"/>
        </w:rPr>
      </w:pPr>
      <w:r w:rsidRPr="00714C38">
        <w:rPr>
          <w:rFonts w:asciiTheme="majorHAnsi" w:hAnsiTheme="majorHAnsi" w:cstheme="majorBidi"/>
        </w:rPr>
        <w:t xml:space="preserve">Note: </w:t>
      </w:r>
    </w:p>
    <w:p w14:paraId="0B56F9EB" w14:textId="77777777" w:rsidR="00714C38" w:rsidRPr="00714C38" w:rsidRDefault="00714C38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Bidi"/>
          <w:color w:val="00B050"/>
        </w:rPr>
      </w:pPr>
    </w:p>
    <w:p w14:paraId="0F786078" w14:textId="4AA68889" w:rsidR="00B017A7" w:rsidRPr="00714C38" w:rsidRDefault="00B017A7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HAnsi"/>
        </w:rPr>
      </w:pPr>
      <w:r w:rsidRPr="00714C38">
        <w:rPr>
          <w:rFonts w:asciiTheme="majorHAnsi" w:hAnsiTheme="majorHAnsi" w:cstheme="majorBidi"/>
        </w:rPr>
        <w:t xml:space="preserve">Provincia di destinazione: </w:t>
      </w:r>
      <w:r w:rsidRPr="00714C38">
        <w:rPr>
          <w:rFonts w:asciiTheme="majorHAnsi" w:hAnsiTheme="majorHAnsi" w:cstheme="majorHAnsi"/>
        </w:rPr>
        <w:t>____________________________________</w:t>
      </w:r>
      <w:r w:rsidR="00714C38">
        <w:rPr>
          <w:rFonts w:asciiTheme="majorHAnsi" w:hAnsiTheme="majorHAnsi" w:cstheme="majorHAnsi"/>
        </w:rPr>
        <w:t>_________</w:t>
      </w:r>
    </w:p>
    <w:p w14:paraId="24AB5EFD" w14:textId="14E77B78" w:rsidR="00B017A7" w:rsidRPr="00714C38" w:rsidRDefault="00B017A7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HAnsi"/>
        </w:rPr>
      </w:pPr>
    </w:p>
    <w:p w14:paraId="5D67DFA2" w14:textId="6DFCBFA3" w:rsidR="00B017A7" w:rsidRPr="00714C38" w:rsidRDefault="00B017A7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Bidi"/>
        </w:rPr>
      </w:pPr>
      <w:r w:rsidRPr="00714C38">
        <w:rPr>
          <w:rFonts w:asciiTheme="majorHAnsi" w:hAnsiTheme="majorHAnsi" w:cstheme="majorBidi"/>
        </w:rPr>
        <w:t xml:space="preserve">Paese estero di destinazione: </w:t>
      </w:r>
      <w:r w:rsidRPr="00714C38">
        <w:rPr>
          <w:rFonts w:asciiTheme="majorHAnsi" w:hAnsiTheme="majorHAnsi" w:cstheme="majorHAnsi"/>
        </w:rPr>
        <w:t>____________________________________</w:t>
      </w:r>
      <w:r w:rsidR="00714C38">
        <w:rPr>
          <w:rFonts w:asciiTheme="majorHAnsi" w:hAnsiTheme="majorHAnsi" w:cstheme="majorHAnsi"/>
        </w:rPr>
        <w:t>______</w:t>
      </w:r>
    </w:p>
    <w:p w14:paraId="55CC4339" w14:textId="183BB34F" w:rsidR="00B017A7" w:rsidRPr="00714C38" w:rsidRDefault="00B017A7" w:rsidP="00714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Theme="majorHAnsi" w:hAnsiTheme="majorHAnsi" w:cstheme="majorBidi"/>
          <w:color w:val="FF0000"/>
        </w:rPr>
      </w:pPr>
    </w:p>
    <w:p w14:paraId="3F08921A" w14:textId="1D729CAB" w:rsidR="00B017A7" w:rsidRPr="00B017A7" w:rsidRDefault="00643141" w:rsidP="006F7728">
      <w:pPr>
        <w:spacing w:after="200" w:line="276" w:lineRule="auto"/>
        <w:ind w:left="567" w:right="140"/>
        <w:rPr>
          <w:rFonts w:asciiTheme="majorHAnsi" w:hAnsiTheme="majorHAnsi" w:cstheme="majorBidi"/>
          <w:b/>
          <w:bCs/>
          <w:color w:val="FF0000"/>
        </w:rPr>
      </w:pPr>
      <w:r w:rsidRPr="292169C8">
        <w:rPr>
          <w:rFonts w:asciiTheme="majorHAnsi" w:hAnsiTheme="majorHAnsi" w:cstheme="majorBidi"/>
          <w:b/>
          <w:bCs/>
          <w:color w:val="FF0000"/>
        </w:rPr>
        <w:t>{</w:t>
      </w:r>
      <w:r>
        <w:rPr>
          <w:rFonts w:asciiTheme="majorHAnsi" w:hAnsiTheme="majorHAnsi" w:cstheme="majorBidi"/>
          <w:b/>
          <w:bCs/>
          <w:color w:val="FF0000"/>
        </w:rPr>
        <w:t>/</w:t>
      </w:r>
      <w:proofErr w:type="spellStart"/>
      <w:r w:rsidRPr="292169C8">
        <w:rPr>
          <w:rFonts w:asciiTheme="majorHAnsi" w:hAnsiTheme="majorHAnsi" w:cstheme="majorBidi"/>
          <w:b/>
          <w:bCs/>
          <w:color w:val="FF0000"/>
        </w:rPr>
        <w:t>phLsProf_LsClienti_Cond</w:t>
      </w:r>
      <w:r>
        <w:rPr>
          <w:rFonts w:asciiTheme="majorHAnsi" w:hAnsiTheme="majorHAnsi" w:cstheme="majorBidi"/>
          <w:b/>
          <w:bCs/>
          <w:color w:val="FF0000"/>
        </w:rPr>
        <w:t>PrestazioniCompilate</w:t>
      </w:r>
      <w:proofErr w:type="spellEnd"/>
      <w:r w:rsidRPr="292169C8">
        <w:rPr>
          <w:rFonts w:asciiTheme="majorHAnsi" w:hAnsiTheme="majorHAnsi" w:cstheme="majorBidi"/>
          <w:b/>
          <w:bCs/>
          <w:color w:val="FF0000"/>
        </w:rPr>
        <w:t>}</w:t>
      </w:r>
    </w:p>
    <w:p w14:paraId="5E9B7A2C" w14:textId="43851681" w:rsidR="00DD5C8C" w:rsidRPr="007966D9" w:rsidRDefault="00DD5C8C" w:rsidP="00F43A13">
      <w:pPr>
        <w:spacing w:after="200" w:line="276" w:lineRule="auto"/>
        <w:ind w:left="567" w:right="140"/>
        <w:rPr>
          <w:rFonts w:asciiTheme="majorHAnsi" w:hAnsiTheme="majorHAnsi" w:cstheme="majorHAnsi"/>
        </w:rPr>
      </w:pPr>
      <w:r w:rsidRPr="007966D9">
        <w:rPr>
          <w:rFonts w:asciiTheme="majorHAnsi" w:hAnsiTheme="majorHAnsi" w:cstheme="majorHAnsi"/>
        </w:rPr>
        <w:t>Punteggio / scala di intensità da adottare per le misurazioni del rischio inerente e del rischio specifico:</w:t>
      </w:r>
    </w:p>
    <w:p w14:paraId="0DAAD8BB" w14:textId="77777777" w:rsidR="00DD5C8C" w:rsidRPr="007966D9" w:rsidRDefault="00DD5C8C" w:rsidP="00DD5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</w:rPr>
      </w:pPr>
      <w:r w:rsidRPr="007966D9">
        <w:rPr>
          <w:rFonts w:asciiTheme="majorHAnsi" w:hAnsiTheme="majorHAnsi" w:cstheme="majorHAnsi"/>
        </w:rPr>
        <w:t>1 = non significativo</w:t>
      </w:r>
    </w:p>
    <w:p w14:paraId="6E49433D" w14:textId="77777777" w:rsidR="00DD5C8C" w:rsidRPr="007966D9" w:rsidRDefault="00DD5C8C" w:rsidP="00DD5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</w:rPr>
      </w:pPr>
      <w:r w:rsidRPr="007966D9">
        <w:rPr>
          <w:rFonts w:asciiTheme="majorHAnsi" w:hAnsiTheme="majorHAnsi" w:cstheme="majorHAnsi"/>
        </w:rPr>
        <w:t>2 = poco significativo</w:t>
      </w:r>
    </w:p>
    <w:p w14:paraId="0BA57C0A" w14:textId="77777777" w:rsidR="00DD5C8C" w:rsidRPr="007966D9" w:rsidRDefault="00DD5C8C" w:rsidP="00DD5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</w:rPr>
      </w:pPr>
      <w:r w:rsidRPr="007966D9">
        <w:rPr>
          <w:rFonts w:asciiTheme="majorHAnsi" w:hAnsiTheme="majorHAnsi" w:cstheme="majorHAnsi"/>
        </w:rPr>
        <w:t>3 = abbastanza significativo</w:t>
      </w:r>
    </w:p>
    <w:p w14:paraId="66944F4B" w14:textId="128022C0" w:rsidR="00DD5C8C" w:rsidRDefault="697EE888" w:rsidP="00DD5C8C">
      <w:pPr>
        <w:spacing w:after="200" w:line="276" w:lineRule="auto"/>
        <w:ind w:left="567" w:right="679"/>
        <w:rPr>
          <w:rFonts w:asciiTheme="majorHAnsi" w:hAnsiTheme="majorHAnsi" w:cstheme="majorBidi"/>
        </w:rPr>
      </w:pPr>
      <w:r w:rsidRPr="697EE888">
        <w:rPr>
          <w:rFonts w:asciiTheme="majorHAnsi" w:hAnsiTheme="majorHAnsi" w:cstheme="majorBidi"/>
        </w:rPr>
        <w:t>4 = molto significativo</w:t>
      </w:r>
    </w:p>
    <w:p w14:paraId="58C1E343" w14:textId="53868D9B" w:rsidR="00680118" w:rsidRPr="00643141" w:rsidRDefault="00643141" w:rsidP="00643141">
      <w:pPr>
        <w:spacing w:after="200" w:line="276" w:lineRule="auto"/>
        <w:ind w:left="567" w:right="140"/>
        <w:rPr>
          <w:rFonts w:asciiTheme="majorHAnsi" w:hAnsiTheme="majorHAnsi" w:cstheme="majorHAnsi"/>
          <w:b/>
        </w:rPr>
      </w:pPr>
      <w:r w:rsidRPr="292169C8">
        <w:rPr>
          <w:rFonts w:asciiTheme="majorHAnsi" w:hAnsiTheme="majorHAnsi" w:cstheme="majorBidi"/>
          <w:b/>
          <w:bCs/>
          <w:color w:val="FF0000"/>
        </w:rPr>
        <w:t>{</w:t>
      </w:r>
      <w:r>
        <w:rPr>
          <w:rFonts w:asciiTheme="majorHAnsi" w:hAnsiTheme="majorHAnsi" w:cstheme="majorBidi"/>
          <w:b/>
          <w:bCs/>
          <w:color w:val="FF0000"/>
        </w:rPr>
        <w:t>#</w:t>
      </w:r>
      <w:proofErr w:type="spellStart"/>
      <w:r w:rsidRPr="292169C8">
        <w:rPr>
          <w:rFonts w:asciiTheme="majorHAnsi" w:hAnsiTheme="majorHAnsi" w:cstheme="majorBidi"/>
          <w:b/>
          <w:bCs/>
          <w:color w:val="FF0000"/>
        </w:rPr>
        <w:t>phLsProf_LsClienti_Cond</w:t>
      </w:r>
      <w:r w:rsidRPr="00643141">
        <w:rPr>
          <w:rFonts w:asciiTheme="majorHAnsi" w:hAnsiTheme="majorHAnsi" w:cstheme="majorBidi"/>
          <w:b/>
          <w:bCs/>
          <w:color w:val="FF0000"/>
        </w:rPr>
        <w:t>Risc</w:t>
      </w:r>
      <w:r w:rsidR="0027531B">
        <w:rPr>
          <w:rFonts w:asciiTheme="majorHAnsi" w:hAnsiTheme="majorHAnsi" w:cstheme="majorBidi"/>
          <w:b/>
          <w:bCs/>
          <w:color w:val="FF0000"/>
        </w:rPr>
        <w:t>hio</w:t>
      </w:r>
      <w:r w:rsidRPr="00643141">
        <w:rPr>
          <w:rFonts w:asciiTheme="majorHAnsi" w:hAnsiTheme="majorHAnsi" w:cstheme="majorBidi"/>
          <w:b/>
          <w:bCs/>
          <w:color w:val="FF0000"/>
        </w:rPr>
        <w:t>SpecificoCliente</w:t>
      </w:r>
      <w:r>
        <w:rPr>
          <w:rFonts w:asciiTheme="majorHAnsi" w:hAnsiTheme="majorHAnsi" w:cstheme="majorBidi"/>
          <w:b/>
          <w:bCs/>
          <w:color w:val="FF0000"/>
        </w:rPr>
        <w:t>Compilat</w:t>
      </w:r>
      <w:r w:rsidR="0027531B">
        <w:rPr>
          <w:rFonts w:asciiTheme="majorHAnsi" w:hAnsiTheme="majorHAnsi" w:cstheme="majorBidi"/>
          <w:b/>
          <w:bCs/>
          <w:color w:val="FF0000"/>
        </w:rPr>
        <w:t>o</w:t>
      </w:r>
      <w:proofErr w:type="spellEnd"/>
      <w:r w:rsidRPr="292169C8">
        <w:rPr>
          <w:rFonts w:asciiTheme="majorHAnsi" w:hAnsiTheme="majorHAnsi" w:cstheme="majorBidi"/>
          <w:b/>
          <w:bCs/>
          <w:color w:val="FF0000"/>
        </w:rPr>
        <w:t>}</w:t>
      </w:r>
    </w:p>
    <w:p w14:paraId="3141A79C" w14:textId="0B0FFAE0" w:rsidR="00631E4C" w:rsidRDefault="00A558BC" w:rsidP="004B6FB8">
      <w:pPr>
        <w:pStyle w:val="PreformattatoHTML"/>
        <w:shd w:val="clear" w:color="auto" w:fill="FFFFFF"/>
        <w:rPr>
          <w:rFonts w:asciiTheme="majorHAnsi" w:eastAsia="Calibri" w:hAnsiTheme="majorHAnsi" w:cstheme="majorHAnsi"/>
          <w:bCs/>
          <w:sz w:val="24"/>
          <w:szCs w:val="24"/>
        </w:rPr>
      </w:pPr>
      <w:r w:rsidRPr="005D0A5D">
        <w:rPr>
          <w:rFonts w:asciiTheme="majorHAnsi" w:eastAsia="Calibri" w:hAnsiTheme="majorHAnsi" w:cstheme="majorHAnsi"/>
          <w:b/>
          <w:sz w:val="24"/>
          <w:szCs w:val="24"/>
        </w:rPr>
        <w:t xml:space="preserve">          </w:t>
      </w:r>
      <w:r w:rsidR="00E17D85" w:rsidRPr="00574C5F">
        <w:rPr>
          <w:rFonts w:asciiTheme="majorHAnsi" w:eastAsia="Calibri" w:hAnsiTheme="majorHAnsi" w:cstheme="majorHAnsi"/>
          <w:bCs/>
          <w:sz w:val="24"/>
          <w:szCs w:val="24"/>
        </w:rPr>
        <w:t>{</w:t>
      </w:r>
      <w:r w:rsidR="00631E4C" w:rsidRPr="00574C5F">
        <w:rPr>
          <w:rFonts w:asciiTheme="majorHAnsi" w:eastAsia="Calibri" w:hAnsiTheme="majorHAnsi" w:cstheme="majorHAnsi"/>
          <w:bCs/>
          <w:sz w:val="24"/>
          <w:szCs w:val="24"/>
        </w:rPr>
        <w:t>~~</w:t>
      </w:r>
      <w:proofErr w:type="spellStart"/>
      <w:r w:rsidR="000A6B03" w:rsidRPr="00574C5F">
        <w:rPr>
          <w:rFonts w:asciiTheme="majorHAnsi" w:eastAsia="Calibri" w:hAnsiTheme="majorHAnsi" w:cstheme="majorHAnsi"/>
          <w:bCs/>
          <w:sz w:val="24"/>
          <w:szCs w:val="24"/>
        </w:rPr>
        <w:t>phLsProf_LsClienti_RischiSpecificoCliente</w:t>
      </w:r>
      <w:proofErr w:type="spellEnd"/>
      <w:r w:rsidR="00E17D85" w:rsidRPr="00574C5F">
        <w:rPr>
          <w:rFonts w:asciiTheme="majorHAnsi" w:eastAsia="Calibri" w:hAnsiTheme="majorHAnsi" w:cstheme="majorHAnsi"/>
          <w:bCs/>
          <w:sz w:val="24"/>
          <w:szCs w:val="24"/>
        </w:rPr>
        <w:t>}</w:t>
      </w:r>
      <w:r w:rsidR="0094166C">
        <w:rPr>
          <w:rFonts w:asciiTheme="majorHAnsi" w:eastAsia="Calibri" w:hAnsiTheme="majorHAnsi" w:cstheme="majorHAnsi"/>
          <w:bCs/>
          <w:sz w:val="24"/>
          <w:szCs w:val="24"/>
        </w:rPr>
        <w:t xml:space="preserve"> </w:t>
      </w:r>
    </w:p>
    <w:p w14:paraId="58B7AE45" w14:textId="77777777" w:rsidR="0027531B" w:rsidRPr="00574C5F" w:rsidRDefault="0027531B" w:rsidP="004B6FB8">
      <w:pPr>
        <w:pStyle w:val="PreformattatoHTML"/>
        <w:shd w:val="clear" w:color="auto" w:fill="FFFFFF"/>
        <w:rPr>
          <w:rFonts w:asciiTheme="majorHAnsi" w:eastAsia="Calibri" w:hAnsiTheme="majorHAnsi" w:cstheme="majorHAnsi"/>
          <w:bCs/>
          <w:sz w:val="24"/>
          <w:szCs w:val="24"/>
        </w:rPr>
      </w:pPr>
    </w:p>
    <w:p w14:paraId="0882B8A8" w14:textId="58CDD27D" w:rsidR="0027531B" w:rsidRDefault="0027531B" w:rsidP="006F7728">
      <w:pPr>
        <w:spacing w:after="200" w:line="276" w:lineRule="auto"/>
        <w:ind w:left="567" w:right="140"/>
        <w:rPr>
          <w:rFonts w:asciiTheme="majorHAnsi" w:hAnsiTheme="majorHAnsi" w:cstheme="majorBidi"/>
          <w:color w:val="FF0000"/>
        </w:rPr>
      </w:pPr>
      <w:r w:rsidRPr="292169C8">
        <w:rPr>
          <w:rFonts w:asciiTheme="majorHAnsi" w:hAnsiTheme="majorHAnsi" w:cstheme="majorBidi"/>
          <w:b/>
          <w:bCs/>
          <w:color w:val="FF0000"/>
        </w:rPr>
        <w:t>{</w:t>
      </w:r>
      <w:r>
        <w:rPr>
          <w:rFonts w:asciiTheme="majorHAnsi" w:hAnsiTheme="majorHAnsi" w:cstheme="majorBidi"/>
          <w:b/>
          <w:bCs/>
          <w:color w:val="FF0000"/>
        </w:rPr>
        <w:t>/</w:t>
      </w:r>
      <w:proofErr w:type="spellStart"/>
      <w:r w:rsidRPr="292169C8">
        <w:rPr>
          <w:rFonts w:asciiTheme="majorHAnsi" w:hAnsiTheme="majorHAnsi" w:cstheme="majorBidi"/>
          <w:b/>
          <w:bCs/>
          <w:color w:val="FF0000"/>
        </w:rPr>
        <w:t>phLsProf_LsClienti_Cond</w:t>
      </w:r>
      <w:r w:rsidRPr="00643141">
        <w:rPr>
          <w:rFonts w:asciiTheme="majorHAnsi" w:hAnsiTheme="majorHAnsi" w:cstheme="majorBidi"/>
          <w:b/>
          <w:bCs/>
          <w:color w:val="FF0000"/>
        </w:rPr>
        <w:t>Risc</w:t>
      </w:r>
      <w:r>
        <w:rPr>
          <w:rFonts w:asciiTheme="majorHAnsi" w:hAnsiTheme="majorHAnsi" w:cstheme="majorBidi"/>
          <w:b/>
          <w:bCs/>
          <w:color w:val="FF0000"/>
        </w:rPr>
        <w:t>hio</w:t>
      </w:r>
      <w:r w:rsidRPr="00643141">
        <w:rPr>
          <w:rFonts w:asciiTheme="majorHAnsi" w:hAnsiTheme="majorHAnsi" w:cstheme="majorBidi"/>
          <w:b/>
          <w:bCs/>
          <w:color w:val="FF0000"/>
        </w:rPr>
        <w:t>SpecificoCliente</w:t>
      </w:r>
      <w:r>
        <w:rPr>
          <w:rFonts w:asciiTheme="majorHAnsi" w:hAnsiTheme="majorHAnsi" w:cstheme="majorBidi"/>
          <w:b/>
          <w:bCs/>
          <w:color w:val="FF0000"/>
        </w:rPr>
        <w:t>Compilato</w:t>
      </w:r>
      <w:proofErr w:type="spellEnd"/>
      <w:r w:rsidRPr="292169C8">
        <w:rPr>
          <w:rFonts w:asciiTheme="majorHAnsi" w:hAnsiTheme="majorHAnsi" w:cstheme="majorBidi"/>
          <w:b/>
          <w:bCs/>
          <w:color w:val="FF0000"/>
        </w:rPr>
        <w:t>}</w:t>
      </w:r>
    </w:p>
    <w:p w14:paraId="47DCB615" w14:textId="08A877E4" w:rsidR="0027531B" w:rsidRPr="00643141" w:rsidRDefault="0027531B" w:rsidP="0027531B">
      <w:pPr>
        <w:spacing w:after="200" w:line="276" w:lineRule="auto"/>
        <w:ind w:left="567" w:right="140"/>
        <w:rPr>
          <w:rFonts w:asciiTheme="majorHAnsi" w:hAnsiTheme="majorHAnsi" w:cstheme="majorHAnsi"/>
          <w:b/>
        </w:rPr>
      </w:pPr>
      <w:r w:rsidRPr="292169C8">
        <w:rPr>
          <w:rFonts w:asciiTheme="majorHAnsi" w:hAnsiTheme="majorHAnsi" w:cstheme="majorBidi"/>
          <w:b/>
          <w:bCs/>
          <w:color w:val="FF0000"/>
        </w:rPr>
        <w:lastRenderedPageBreak/>
        <w:t>{</w:t>
      </w:r>
      <w:r>
        <w:rPr>
          <w:rFonts w:asciiTheme="majorHAnsi" w:hAnsiTheme="majorHAnsi" w:cstheme="majorBidi"/>
          <w:b/>
          <w:bCs/>
          <w:color w:val="FF0000"/>
        </w:rPr>
        <w:t>^</w:t>
      </w:r>
      <w:proofErr w:type="spellStart"/>
      <w:r w:rsidRPr="292169C8">
        <w:rPr>
          <w:rFonts w:asciiTheme="majorHAnsi" w:hAnsiTheme="majorHAnsi" w:cstheme="majorBidi"/>
          <w:b/>
          <w:bCs/>
          <w:color w:val="FF0000"/>
        </w:rPr>
        <w:t>phLsProf_LsClienti_Cond</w:t>
      </w:r>
      <w:r w:rsidRPr="00643141">
        <w:rPr>
          <w:rFonts w:asciiTheme="majorHAnsi" w:hAnsiTheme="majorHAnsi" w:cstheme="majorBidi"/>
          <w:b/>
          <w:bCs/>
          <w:color w:val="FF0000"/>
        </w:rPr>
        <w:t>Risc</w:t>
      </w:r>
      <w:r>
        <w:rPr>
          <w:rFonts w:asciiTheme="majorHAnsi" w:hAnsiTheme="majorHAnsi" w:cstheme="majorBidi"/>
          <w:b/>
          <w:bCs/>
          <w:color w:val="FF0000"/>
        </w:rPr>
        <w:t>hio</w:t>
      </w:r>
      <w:r w:rsidRPr="00643141">
        <w:rPr>
          <w:rFonts w:asciiTheme="majorHAnsi" w:hAnsiTheme="majorHAnsi" w:cstheme="majorBidi"/>
          <w:b/>
          <w:bCs/>
          <w:color w:val="FF0000"/>
        </w:rPr>
        <w:t>SpecificoCliente</w:t>
      </w:r>
      <w:r>
        <w:rPr>
          <w:rFonts w:asciiTheme="majorHAnsi" w:hAnsiTheme="majorHAnsi" w:cstheme="majorBidi"/>
          <w:b/>
          <w:bCs/>
          <w:color w:val="FF0000"/>
        </w:rPr>
        <w:t>Compilato</w:t>
      </w:r>
      <w:proofErr w:type="spellEnd"/>
      <w:r w:rsidRPr="292169C8">
        <w:rPr>
          <w:rFonts w:asciiTheme="majorHAnsi" w:hAnsiTheme="majorHAnsi" w:cstheme="majorBidi"/>
          <w:b/>
          <w:bCs/>
          <w:color w:val="FF0000"/>
        </w:rPr>
        <w:t>}</w:t>
      </w:r>
    </w:p>
    <w:p w14:paraId="03CE5639" w14:textId="341B33C6" w:rsidR="00680118" w:rsidRDefault="00680118" w:rsidP="00680118">
      <w:pPr>
        <w:pStyle w:val="PreformattatoHTML"/>
        <w:shd w:val="clear" w:color="auto" w:fill="FFFFFF"/>
        <w:rPr>
          <w:rFonts w:asciiTheme="majorHAnsi" w:eastAsia="Calibr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Bidi"/>
        </w:rPr>
        <w:t xml:space="preserve"> </w:t>
      </w:r>
      <w:r w:rsidRPr="005D0A5D">
        <w:rPr>
          <w:rFonts w:asciiTheme="majorHAnsi" w:eastAsia="Calibri" w:hAnsiTheme="majorHAnsi" w:cstheme="majorHAnsi"/>
          <w:b/>
          <w:sz w:val="24"/>
          <w:szCs w:val="24"/>
        </w:rPr>
        <w:t xml:space="preserve">          </w:t>
      </w:r>
      <w:r w:rsidRPr="00574C5F">
        <w:rPr>
          <w:rFonts w:asciiTheme="majorHAnsi" w:eastAsia="Calibri" w:hAnsiTheme="majorHAnsi" w:cstheme="majorHAnsi"/>
          <w:bCs/>
          <w:sz w:val="24"/>
          <w:szCs w:val="24"/>
        </w:rPr>
        <w:t>{~~</w:t>
      </w:r>
      <w:proofErr w:type="spellStart"/>
      <w:r w:rsidRPr="00574C5F">
        <w:rPr>
          <w:rFonts w:asciiTheme="majorHAnsi" w:eastAsia="Calibri" w:hAnsiTheme="majorHAnsi" w:cstheme="majorHAnsi"/>
          <w:bCs/>
          <w:sz w:val="24"/>
          <w:szCs w:val="24"/>
        </w:rPr>
        <w:t>phLsProf_LsClienti_RischiSpecificoCliente</w:t>
      </w:r>
      <w:proofErr w:type="spellEnd"/>
      <w:r w:rsidRPr="00574C5F">
        <w:rPr>
          <w:rFonts w:asciiTheme="majorHAnsi" w:eastAsia="Calibri" w:hAnsiTheme="majorHAnsi" w:cstheme="majorHAnsi"/>
          <w:bCs/>
          <w:sz w:val="24"/>
          <w:szCs w:val="24"/>
        </w:rPr>
        <w:t>}</w:t>
      </w:r>
    </w:p>
    <w:p w14:paraId="129E03A1" w14:textId="77777777" w:rsidR="0027531B" w:rsidRDefault="0027531B" w:rsidP="00680118">
      <w:pPr>
        <w:pStyle w:val="PreformattatoHTML"/>
        <w:shd w:val="clear" w:color="auto" w:fill="FFFFFF"/>
        <w:rPr>
          <w:rFonts w:asciiTheme="majorHAnsi" w:eastAsia="Calibri" w:hAnsiTheme="majorHAnsi" w:cstheme="majorHAnsi"/>
          <w:bCs/>
          <w:sz w:val="24"/>
          <w:szCs w:val="24"/>
        </w:rPr>
      </w:pPr>
    </w:p>
    <w:p w14:paraId="5EC3DDB1" w14:textId="6B10F8CC" w:rsidR="00680118" w:rsidRDefault="0027531B" w:rsidP="006F7728">
      <w:pPr>
        <w:spacing w:after="200" w:line="276" w:lineRule="auto"/>
        <w:ind w:left="567" w:right="140"/>
        <w:rPr>
          <w:rFonts w:asciiTheme="majorHAnsi" w:hAnsiTheme="majorHAnsi" w:cstheme="majorBidi"/>
        </w:rPr>
      </w:pPr>
      <w:r w:rsidRPr="292169C8">
        <w:rPr>
          <w:rFonts w:asciiTheme="majorHAnsi" w:hAnsiTheme="majorHAnsi" w:cstheme="majorBidi"/>
          <w:b/>
          <w:bCs/>
          <w:color w:val="FF0000"/>
        </w:rPr>
        <w:t>{</w:t>
      </w:r>
      <w:r>
        <w:rPr>
          <w:rFonts w:asciiTheme="majorHAnsi" w:hAnsiTheme="majorHAnsi" w:cstheme="majorBidi"/>
          <w:b/>
          <w:bCs/>
          <w:color w:val="FF0000"/>
        </w:rPr>
        <w:t>/</w:t>
      </w:r>
      <w:proofErr w:type="spellStart"/>
      <w:r w:rsidRPr="292169C8">
        <w:rPr>
          <w:rFonts w:asciiTheme="majorHAnsi" w:hAnsiTheme="majorHAnsi" w:cstheme="majorBidi"/>
          <w:b/>
          <w:bCs/>
          <w:color w:val="FF0000"/>
        </w:rPr>
        <w:t>phLsProf_LsClienti_Cond</w:t>
      </w:r>
      <w:r w:rsidRPr="00643141">
        <w:rPr>
          <w:rFonts w:asciiTheme="majorHAnsi" w:hAnsiTheme="majorHAnsi" w:cstheme="majorBidi"/>
          <w:b/>
          <w:bCs/>
          <w:color w:val="FF0000"/>
        </w:rPr>
        <w:t>Risc</w:t>
      </w:r>
      <w:r>
        <w:rPr>
          <w:rFonts w:asciiTheme="majorHAnsi" w:hAnsiTheme="majorHAnsi" w:cstheme="majorBidi"/>
          <w:b/>
          <w:bCs/>
          <w:color w:val="FF0000"/>
        </w:rPr>
        <w:t>hio</w:t>
      </w:r>
      <w:r w:rsidRPr="00643141">
        <w:rPr>
          <w:rFonts w:asciiTheme="majorHAnsi" w:hAnsiTheme="majorHAnsi" w:cstheme="majorBidi"/>
          <w:b/>
          <w:bCs/>
          <w:color w:val="FF0000"/>
        </w:rPr>
        <w:t>SpecificoCliente</w:t>
      </w:r>
      <w:r>
        <w:rPr>
          <w:rFonts w:asciiTheme="majorHAnsi" w:hAnsiTheme="majorHAnsi" w:cstheme="majorBidi"/>
          <w:b/>
          <w:bCs/>
          <w:color w:val="FF0000"/>
        </w:rPr>
        <w:t>Compilato</w:t>
      </w:r>
      <w:proofErr w:type="spellEnd"/>
      <w:r w:rsidRPr="292169C8">
        <w:rPr>
          <w:rFonts w:asciiTheme="majorHAnsi" w:hAnsiTheme="majorHAnsi" w:cstheme="majorBidi"/>
          <w:b/>
          <w:bCs/>
          <w:color w:val="FF0000"/>
        </w:rPr>
        <w:t>}</w:t>
      </w:r>
    </w:p>
    <w:p w14:paraId="724DADEC" w14:textId="4446825B" w:rsidR="00995A9D" w:rsidRDefault="00995A9D" w:rsidP="00995A9D">
      <w:pPr>
        <w:spacing w:after="200" w:line="276" w:lineRule="auto"/>
        <w:ind w:left="567" w:right="140"/>
        <w:jc w:val="both"/>
        <w:rPr>
          <w:rFonts w:asciiTheme="majorHAnsi" w:eastAsia="Calibri" w:hAnsiTheme="majorHAnsi" w:cstheme="majorHAnsi"/>
          <w:b/>
          <w:color w:val="FF0000"/>
        </w:rPr>
      </w:pPr>
      <w:r w:rsidRPr="00435F17">
        <w:rPr>
          <w:rFonts w:asciiTheme="majorHAnsi" w:eastAsia="Calibri" w:hAnsiTheme="majorHAnsi" w:cstheme="majorHAnsi"/>
          <w:b/>
          <w:color w:val="FF0000"/>
        </w:rPr>
        <w:t>{#</w:t>
      </w:r>
      <w:proofErr w:type="spellStart"/>
      <w:r w:rsidRPr="00435F17">
        <w:rPr>
          <w:rFonts w:asciiTheme="majorHAnsi" w:eastAsia="Calibri" w:hAnsiTheme="majorHAnsi" w:cstheme="majorHAnsi"/>
          <w:b/>
          <w:color w:val="FF0000"/>
        </w:rPr>
        <w:t>phLsProf_LsClienti_</w:t>
      </w:r>
      <w:r w:rsidR="00771CC3">
        <w:rPr>
          <w:rFonts w:asciiTheme="majorHAnsi" w:eastAsia="Calibri" w:hAnsiTheme="majorHAnsi" w:cstheme="majorHAnsi"/>
          <w:b/>
          <w:color w:val="FF0000"/>
        </w:rPr>
        <w:t>Cond</w:t>
      </w:r>
      <w:r w:rsidRPr="00435F17">
        <w:rPr>
          <w:rFonts w:asciiTheme="majorHAnsi" w:eastAsia="Calibri" w:hAnsiTheme="majorHAnsi" w:cstheme="majorHAnsi"/>
          <w:b/>
          <w:color w:val="FF0000"/>
        </w:rPr>
        <w:t>RischiSpecificiPrestazioni</w:t>
      </w:r>
      <w:r w:rsidR="0027531B"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Pr="00435F17">
        <w:rPr>
          <w:rFonts w:asciiTheme="majorHAnsi" w:eastAsia="Calibri" w:hAnsiTheme="majorHAnsi" w:cstheme="majorHAnsi"/>
          <w:b/>
          <w:color w:val="FF0000"/>
        </w:rPr>
        <w:t xml:space="preserve">} </w:t>
      </w:r>
    </w:p>
    <w:p w14:paraId="6C68ED42" w14:textId="61B036FA" w:rsidR="00E27C8B" w:rsidRPr="00435F17" w:rsidRDefault="00E27C8B" w:rsidP="00995A9D">
      <w:pPr>
        <w:spacing w:after="200" w:line="276" w:lineRule="auto"/>
        <w:ind w:left="567" w:right="140"/>
        <w:jc w:val="both"/>
        <w:rPr>
          <w:rFonts w:asciiTheme="majorHAnsi" w:eastAsia="Calibri" w:hAnsiTheme="majorHAnsi" w:cstheme="majorHAnsi"/>
          <w:b/>
          <w:color w:val="FF0000"/>
        </w:rPr>
      </w:pPr>
      <w:r>
        <w:rPr>
          <w:rFonts w:asciiTheme="majorHAnsi" w:eastAsia="Calibri" w:hAnsiTheme="majorHAnsi" w:cstheme="majorHAnsi"/>
          <w:bCs/>
        </w:rPr>
        <w:t>{#</w:t>
      </w:r>
      <w:proofErr w:type="spellStart"/>
      <w:r>
        <w:rPr>
          <w:rFonts w:asciiTheme="majorHAnsi" w:eastAsia="Calibri" w:hAnsiTheme="majorHAnsi" w:cstheme="majorHAnsi"/>
          <w:bCs/>
        </w:rPr>
        <w:t>phLsProf_LsClienti_LsRischiSpecificiPrestazioni</w:t>
      </w:r>
      <w:proofErr w:type="spellEnd"/>
      <w:r>
        <w:rPr>
          <w:rFonts w:asciiTheme="majorHAnsi" w:eastAsia="Calibri" w:hAnsiTheme="majorHAnsi" w:cstheme="majorHAnsi"/>
          <w:bCs/>
        </w:rPr>
        <w:t xml:space="preserve">} </w:t>
      </w:r>
    </w:p>
    <w:p w14:paraId="25638B5A" w14:textId="00604354" w:rsidR="00995A9D" w:rsidRDefault="00815A9C" w:rsidP="00995A9D">
      <w:pPr>
        <w:spacing w:after="200" w:line="276" w:lineRule="auto"/>
        <w:ind w:right="679"/>
        <w:contextualSpacing/>
        <w:jc w:val="both"/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t>I.  Misurazione del rischio inerente</w:t>
      </w:r>
    </w:p>
    <w:p w14:paraId="1B828791" w14:textId="46D09172" w:rsidR="00995A9D" w:rsidRPr="00F43A13" w:rsidRDefault="00995A9D" w:rsidP="009C7AD5">
      <w:pPr>
        <w:spacing w:after="200" w:line="276" w:lineRule="auto"/>
        <w:ind w:right="679"/>
        <w:contextualSpacing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Bidi"/>
        </w:rPr>
        <w:t>V</w:t>
      </w:r>
      <w:r w:rsidR="00815A9C">
        <w:rPr>
          <w:rFonts w:asciiTheme="majorHAnsi" w:hAnsiTheme="majorHAnsi" w:cstheme="majorBidi"/>
        </w:rPr>
        <w:t>alore assegnato al rischio inerente:</w:t>
      </w:r>
      <w:r>
        <w:rPr>
          <w:rFonts w:asciiTheme="majorHAnsi" w:hAnsiTheme="majorHAnsi" w:cstheme="majorBidi"/>
        </w:rPr>
        <w:t xml:space="preserve"> </w:t>
      </w:r>
      <w:r w:rsidRPr="00F43A13">
        <w:rPr>
          <w:rFonts w:asciiTheme="majorHAnsi" w:hAnsiTheme="majorHAnsi" w:cstheme="majorHAnsi"/>
          <w:b/>
        </w:rPr>
        <w:t>{phLsProf_LsClienti_LsRischiSpecificiPrestazioni_RischioInerente}</w:t>
      </w:r>
    </w:p>
    <w:p w14:paraId="44D6DE5E" w14:textId="77777777" w:rsidR="00995A9D" w:rsidRDefault="00995A9D" w:rsidP="00995A9D">
      <w:pPr>
        <w:spacing w:after="200" w:line="276" w:lineRule="auto"/>
        <w:ind w:right="679"/>
        <w:contextualSpacing/>
        <w:rPr>
          <w:rFonts w:asciiTheme="majorHAnsi" w:eastAsia="Calibri" w:hAnsiTheme="majorHAnsi" w:cstheme="majorHAnsi"/>
          <w:b/>
        </w:rPr>
      </w:pPr>
    </w:p>
    <w:p w14:paraId="678F2BF1" w14:textId="77777777" w:rsidR="00995A9D" w:rsidRDefault="00995A9D" w:rsidP="00995A9D">
      <w:pPr>
        <w:spacing w:after="200" w:line="276" w:lineRule="auto"/>
        <w:ind w:right="679"/>
        <w:contextualSpacing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t>II.  Misurazione del rischio specifico</w:t>
      </w:r>
    </w:p>
    <w:p w14:paraId="034D3346" w14:textId="0F7122EB" w:rsidR="34507FF7" w:rsidRDefault="00E8613B" w:rsidP="006F7728">
      <w:pPr>
        <w:spacing w:after="200" w:line="276" w:lineRule="auto"/>
        <w:ind w:right="679"/>
        <w:contextualSpacing/>
        <w:rPr>
          <w:rFonts w:asciiTheme="majorHAnsi" w:eastAsia="Calibri" w:hAnsiTheme="majorHAnsi" w:cstheme="majorHAnsi"/>
          <w:bCs/>
        </w:rPr>
      </w:pPr>
      <w:r w:rsidRPr="00574C5F">
        <w:rPr>
          <w:rFonts w:asciiTheme="majorHAnsi" w:eastAsia="Calibri" w:hAnsiTheme="majorHAnsi" w:cstheme="majorHAnsi"/>
          <w:bCs/>
        </w:rPr>
        <w:t>{~~</w:t>
      </w:r>
      <w:r w:rsidR="34507FF7" w:rsidRPr="00574C5F">
        <w:rPr>
          <w:rFonts w:asciiTheme="majorHAnsi" w:eastAsia="Calibri" w:hAnsiTheme="majorHAnsi" w:cstheme="majorHAnsi"/>
          <w:bCs/>
        </w:rPr>
        <w:t>phLsProf_LsClienti_LsRischiSpecificiPrestazioni_RischioSpecifico</w:t>
      </w:r>
      <w:r w:rsidRPr="00574C5F">
        <w:rPr>
          <w:rFonts w:asciiTheme="majorHAnsi" w:eastAsia="Calibri" w:hAnsiTheme="majorHAnsi" w:cstheme="majorHAnsi"/>
          <w:bCs/>
        </w:rPr>
        <w:t>}</w:t>
      </w:r>
    </w:p>
    <w:p w14:paraId="02554CDE" w14:textId="77777777" w:rsidR="006F7728" w:rsidRDefault="006F7728" w:rsidP="006F7728">
      <w:pPr>
        <w:spacing w:after="200" w:line="276" w:lineRule="auto"/>
        <w:ind w:right="679"/>
        <w:contextualSpacing/>
        <w:rPr>
          <w:rFonts w:asciiTheme="majorHAnsi" w:hAnsiTheme="majorHAnsi" w:cstheme="majorBidi"/>
          <w:b/>
          <w:bCs/>
          <w:color w:val="00B050"/>
        </w:rPr>
      </w:pPr>
    </w:p>
    <w:p w14:paraId="4F1DF8AD" w14:textId="534EA52A" w:rsidR="00574C5F" w:rsidRDefault="00574C5F" w:rsidP="00995A9D">
      <w:pPr>
        <w:spacing w:after="200" w:line="276" w:lineRule="auto"/>
        <w:ind w:right="140"/>
        <w:jc w:val="both"/>
        <w:rPr>
          <w:rFonts w:asciiTheme="majorHAnsi" w:hAnsiTheme="majorHAnsi" w:cstheme="majorBidi"/>
          <w:b/>
          <w:bCs/>
          <w:color w:val="00B050"/>
        </w:rPr>
      </w:pPr>
      <w:r>
        <w:rPr>
          <w:rFonts w:asciiTheme="majorHAnsi" w:eastAsia="Calibri" w:hAnsiTheme="majorHAnsi" w:cstheme="majorBidi"/>
          <w:b/>
          <w:bCs/>
        </w:rPr>
        <w:t>III.  Misurazione del rischio specifico complessivo</w:t>
      </w:r>
    </w:p>
    <w:p w14:paraId="733D0B5C" w14:textId="6B835382" w:rsidR="00DD5C8C" w:rsidRPr="007966D9" w:rsidRDefault="34507FF7" w:rsidP="006F7728">
      <w:pPr>
        <w:spacing w:after="200" w:line="276" w:lineRule="auto"/>
        <w:ind w:right="140"/>
        <w:rPr>
          <w:rFonts w:asciiTheme="majorHAnsi" w:eastAsia="Calibri" w:hAnsiTheme="majorHAnsi" w:cstheme="majorHAnsi"/>
        </w:rPr>
      </w:pPr>
      <w:r w:rsidRPr="00F515D7">
        <w:rPr>
          <w:rFonts w:asciiTheme="majorHAnsi" w:hAnsiTheme="majorHAnsi" w:cstheme="majorHAnsi"/>
          <w:bCs/>
        </w:rPr>
        <w:t xml:space="preserve">{phLsProf_LsClienti_LsRischiSpecificiPrestazioni_RischioComplessivoValore} </w:t>
      </w:r>
    </w:p>
    <w:p w14:paraId="07E9BEF6" w14:textId="77777777" w:rsidR="00DD5C8C" w:rsidRPr="007966D9" w:rsidRDefault="00DD5C8C" w:rsidP="00BD0AEF">
      <w:pPr>
        <w:ind w:right="1246"/>
        <w:contextualSpacing/>
        <w:rPr>
          <w:rFonts w:asciiTheme="majorHAnsi" w:eastAsia="Calibri" w:hAnsiTheme="majorHAnsi" w:cstheme="majorHAnsi"/>
        </w:rPr>
      </w:pPr>
      <w:r w:rsidRPr="007966D9">
        <w:rPr>
          <w:rFonts w:asciiTheme="majorHAnsi" w:eastAsia="Calibri" w:hAnsiTheme="majorHAnsi" w:cstheme="majorHAnsi"/>
        </w:rPr>
        <w:t>Considerato il punteggio calcolato e tenendo conto della scala graduata che segue,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028"/>
      </w:tblGrid>
      <w:tr w:rsidR="00DD5C8C" w:rsidRPr="007966D9" w14:paraId="3173905A" w14:textId="77777777" w:rsidTr="00D2021A">
        <w:trPr>
          <w:jc w:val="center"/>
        </w:trPr>
        <w:tc>
          <w:tcPr>
            <w:tcW w:w="1980" w:type="dxa"/>
            <w:shd w:val="clear" w:color="auto" w:fill="auto"/>
          </w:tcPr>
          <w:p w14:paraId="2D4FA4A2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 xml:space="preserve">Valori medi </w:t>
            </w:r>
          </w:p>
        </w:tc>
        <w:tc>
          <w:tcPr>
            <w:tcW w:w="2028" w:type="dxa"/>
            <w:shd w:val="clear" w:color="auto" w:fill="auto"/>
          </w:tcPr>
          <w:p w14:paraId="636B9658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Rischio specifico</w:t>
            </w:r>
          </w:p>
        </w:tc>
      </w:tr>
      <w:tr w:rsidR="00DD5C8C" w:rsidRPr="007966D9" w14:paraId="2B2151C3" w14:textId="77777777" w:rsidTr="00D2021A">
        <w:trPr>
          <w:jc w:val="center"/>
        </w:trPr>
        <w:tc>
          <w:tcPr>
            <w:tcW w:w="1980" w:type="dxa"/>
            <w:shd w:val="clear" w:color="auto" w:fill="auto"/>
          </w:tcPr>
          <w:p w14:paraId="39759321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Punteggio 1-1.5</w:t>
            </w:r>
          </w:p>
        </w:tc>
        <w:tc>
          <w:tcPr>
            <w:tcW w:w="2028" w:type="dxa"/>
            <w:shd w:val="clear" w:color="auto" w:fill="92D050"/>
          </w:tcPr>
          <w:p w14:paraId="6E9A28EF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Non significativo</w:t>
            </w:r>
          </w:p>
        </w:tc>
      </w:tr>
      <w:tr w:rsidR="00DD5C8C" w:rsidRPr="007966D9" w14:paraId="0CC8E0DA" w14:textId="77777777" w:rsidTr="00D2021A">
        <w:trPr>
          <w:jc w:val="center"/>
        </w:trPr>
        <w:tc>
          <w:tcPr>
            <w:tcW w:w="1980" w:type="dxa"/>
            <w:shd w:val="clear" w:color="auto" w:fill="auto"/>
          </w:tcPr>
          <w:p w14:paraId="384A5FE9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Punteggio 1.6-2.5</w:t>
            </w:r>
          </w:p>
        </w:tc>
        <w:tc>
          <w:tcPr>
            <w:tcW w:w="2028" w:type="dxa"/>
            <w:shd w:val="clear" w:color="auto" w:fill="FFFF00"/>
          </w:tcPr>
          <w:p w14:paraId="184E3EB8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Poco significativo</w:t>
            </w:r>
          </w:p>
        </w:tc>
      </w:tr>
      <w:tr w:rsidR="00DD5C8C" w:rsidRPr="007966D9" w14:paraId="3CFD20C3" w14:textId="77777777" w:rsidTr="00D2021A">
        <w:trPr>
          <w:jc w:val="center"/>
        </w:trPr>
        <w:tc>
          <w:tcPr>
            <w:tcW w:w="1980" w:type="dxa"/>
            <w:shd w:val="clear" w:color="auto" w:fill="auto"/>
          </w:tcPr>
          <w:p w14:paraId="1166D407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Punteggio 2.6-3.5</w:t>
            </w:r>
          </w:p>
        </w:tc>
        <w:tc>
          <w:tcPr>
            <w:tcW w:w="2028" w:type="dxa"/>
            <w:shd w:val="clear" w:color="auto" w:fill="FFC000"/>
          </w:tcPr>
          <w:p w14:paraId="30E0D94D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Abbastanza significativo</w:t>
            </w:r>
          </w:p>
        </w:tc>
      </w:tr>
      <w:tr w:rsidR="00DD5C8C" w:rsidRPr="007966D9" w14:paraId="4C414693" w14:textId="77777777" w:rsidTr="00D2021A">
        <w:trPr>
          <w:jc w:val="center"/>
        </w:trPr>
        <w:tc>
          <w:tcPr>
            <w:tcW w:w="1980" w:type="dxa"/>
            <w:shd w:val="clear" w:color="auto" w:fill="auto"/>
          </w:tcPr>
          <w:p w14:paraId="55DE9EBF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Punteggio 3.6-4.0</w:t>
            </w:r>
          </w:p>
        </w:tc>
        <w:tc>
          <w:tcPr>
            <w:tcW w:w="2028" w:type="dxa"/>
            <w:shd w:val="clear" w:color="auto" w:fill="FF0000"/>
          </w:tcPr>
          <w:p w14:paraId="587CF148" w14:textId="77777777" w:rsidR="00DD5C8C" w:rsidRPr="007966D9" w:rsidRDefault="00DD5C8C" w:rsidP="00DD5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Molto significativo</w:t>
            </w:r>
          </w:p>
        </w:tc>
      </w:tr>
    </w:tbl>
    <w:p w14:paraId="7F3D530F" w14:textId="77777777" w:rsidR="00DD5C8C" w:rsidRPr="007966D9" w:rsidRDefault="00DD5C8C" w:rsidP="00DD5C8C">
      <w:pPr>
        <w:ind w:left="567" w:right="1246"/>
        <w:contextualSpacing/>
        <w:rPr>
          <w:rFonts w:asciiTheme="majorHAnsi" w:eastAsia="Calibri" w:hAnsiTheme="majorHAnsi" w:cstheme="majorHAnsi"/>
        </w:rPr>
      </w:pPr>
    </w:p>
    <w:p w14:paraId="724825FA" w14:textId="6C735CAB" w:rsidR="004F6C23" w:rsidRDefault="34507FF7" w:rsidP="34507FF7">
      <w:pPr>
        <w:ind w:right="-1"/>
        <w:contextualSpacing/>
        <w:rPr>
          <w:rFonts w:asciiTheme="minorHAnsi" w:hAnsiTheme="minorHAnsi"/>
          <w:color w:val="FF0000"/>
        </w:rPr>
      </w:pPr>
      <w:r w:rsidRPr="34507FF7">
        <w:rPr>
          <w:rFonts w:asciiTheme="majorHAnsi" w:eastAsia="Calibri" w:hAnsiTheme="majorHAnsi" w:cstheme="majorBidi"/>
        </w:rPr>
        <w:t xml:space="preserve">il livello di rischio specifico è classificabile come </w:t>
      </w:r>
      <w:r w:rsidRPr="00F43A13">
        <w:rPr>
          <w:rFonts w:asciiTheme="majorHAnsi" w:hAnsiTheme="majorHAnsi" w:cstheme="majorHAnsi"/>
          <w:b/>
        </w:rPr>
        <w:t xml:space="preserve">{phLsProf_LsClienti_LsRischiSpecificiPrestazioni_RischioComplessivoGrado} </w:t>
      </w:r>
    </w:p>
    <w:p w14:paraId="749F1D0B" w14:textId="42FE1270" w:rsidR="34507FF7" w:rsidRDefault="34507FF7" w:rsidP="34507FF7">
      <w:pPr>
        <w:ind w:right="-1"/>
        <w:rPr>
          <w:rFonts w:asciiTheme="majorHAnsi" w:hAnsiTheme="majorHAnsi" w:cstheme="majorBidi"/>
          <w:b/>
          <w:bCs/>
          <w:color w:val="00B050"/>
          <w:sz w:val="21"/>
          <w:szCs w:val="21"/>
        </w:rPr>
      </w:pPr>
    </w:p>
    <w:p w14:paraId="639CB45B" w14:textId="2AF33C72" w:rsidR="00EF0F66" w:rsidRDefault="00EF0F66" w:rsidP="34507FF7">
      <w:pPr>
        <w:spacing w:after="200" w:line="276" w:lineRule="auto"/>
        <w:ind w:right="140"/>
        <w:rPr>
          <w:rFonts w:asciiTheme="majorHAnsi" w:hAnsiTheme="majorHAnsi" w:cstheme="majorBidi"/>
          <w:b/>
          <w:bCs/>
          <w:color w:val="00B050"/>
        </w:rPr>
      </w:pPr>
      <w:r w:rsidRPr="34507FF7">
        <w:rPr>
          <w:rFonts w:asciiTheme="majorHAnsi" w:eastAsia="Calibri" w:hAnsiTheme="majorHAnsi" w:cstheme="majorBidi"/>
          <w:b/>
          <w:bCs/>
        </w:rPr>
        <w:t>I</w:t>
      </w:r>
      <w:r w:rsidR="00D2021A">
        <w:rPr>
          <w:rFonts w:asciiTheme="majorHAnsi" w:eastAsia="Calibri" w:hAnsiTheme="majorHAnsi" w:cstheme="majorBidi"/>
          <w:b/>
          <w:bCs/>
        </w:rPr>
        <w:t>V</w:t>
      </w:r>
      <w:r w:rsidRPr="34507FF7">
        <w:rPr>
          <w:rFonts w:asciiTheme="majorHAnsi" w:eastAsia="Calibri" w:hAnsiTheme="majorHAnsi" w:cstheme="majorBidi"/>
          <w:b/>
          <w:bCs/>
        </w:rPr>
        <w:t>. Determinazione del rischio effettivo singolo dettaglio prestazione</w:t>
      </w:r>
    </w:p>
    <w:p w14:paraId="098CCAA3" w14:textId="403A0C1B" w:rsidR="00D2021A" w:rsidRDefault="34507FF7" w:rsidP="00D2021A">
      <w:pPr>
        <w:spacing w:after="200" w:line="276" w:lineRule="auto"/>
        <w:ind w:right="140"/>
        <w:rPr>
          <w:rFonts w:asciiTheme="majorHAnsi" w:hAnsiTheme="majorHAnsi" w:cstheme="majorHAnsi"/>
          <w:b/>
        </w:rPr>
      </w:pPr>
      <w:r w:rsidRPr="00F515D7">
        <w:rPr>
          <w:rFonts w:asciiTheme="majorHAnsi" w:hAnsiTheme="majorHAnsi" w:cstheme="majorHAnsi"/>
          <w:bCs/>
        </w:rPr>
        <w:t>{phLsProf_LsClienti_LsRischiSpecificiPrestazioni_RischioEffettivo}</w:t>
      </w:r>
      <w:r w:rsidRPr="00F43A13">
        <w:rPr>
          <w:rFonts w:asciiTheme="majorHAnsi" w:hAnsiTheme="majorHAnsi" w:cstheme="majorHAnsi"/>
          <w:b/>
        </w:rPr>
        <w:t xml:space="preserve"> </w:t>
      </w:r>
    </w:p>
    <w:p w14:paraId="0DEF483F" w14:textId="1FE75F0D" w:rsidR="00E27C8B" w:rsidRDefault="00E27C8B" w:rsidP="00D2021A">
      <w:pPr>
        <w:spacing w:after="200" w:line="276" w:lineRule="auto"/>
        <w:ind w:right="140"/>
        <w:rPr>
          <w:rFonts w:asciiTheme="majorHAnsi" w:hAnsiTheme="majorHAnsi" w:cstheme="majorHAnsi"/>
          <w:b/>
          <w:color w:val="FF0000"/>
        </w:rPr>
      </w:pPr>
      <w:r>
        <w:rPr>
          <w:rFonts w:asciiTheme="majorHAnsi" w:hAnsiTheme="majorHAnsi" w:cstheme="majorHAnsi"/>
          <w:b/>
        </w:rPr>
        <w:t>{/</w:t>
      </w:r>
      <w:proofErr w:type="spellStart"/>
      <w:r>
        <w:rPr>
          <w:rFonts w:asciiTheme="majorHAnsi" w:hAnsiTheme="majorHAnsi" w:cstheme="majorHAnsi"/>
          <w:b/>
        </w:rPr>
        <w:t>phLsProf_LsClienti_LsRischiSpecificiPrestazioni</w:t>
      </w:r>
      <w:proofErr w:type="spellEnd"/>
      <w:r>
        <w:rPr>
          <w:rFonts w:asciiTheme="majorHAnsi" w:hAnsiTheme="majorHAnsi" w:cstheme="majorHAnsi"/>
          <w:b/>
        </w:rPr>
        <w:t>}</w:t>
      </w:r>
    </w:p>
    <w:p w14:paraId="2F3AE4EB" w14:textId="40C62B78" w:rsidR="0027531B" w:rsidRPr="00435F17" w:rsidRDefault="0027531B" w:rsidP="0027531B">
      <w:pPr>
        <w:spacing w:after="200" w:line="276" w:lineRule="auto"/>
        <w:ind w:right="140"/>
        <w:jc w:val="both"/>
        <w:rPr>
          <w:rFonts w:asciiTheme="majorHAnsi" w:eastAsia="Calibri" w:hAnsiTheme="majorHAnsi" w:cstheme="majorHAnsi"/>
          <w:b/>
          <w:color w:val="FF0000"/>
        </w:rPr>
      </w:pPr>
      <w:r w:rsidRPr="00435F17">
        <w:rPr>
          <w:rFonts w:asciiTheme="majorHAnsi" w:eastAsia="Calibri" w:hAnsiTheme="majorHAnsi" w:cstheme="majorHAnsi"/>
          <w:b/>
          <w:color w:val="FF0000"/>
        </w:rPr>
        <w:t>{</w:t>
      </w:r>
      <w:r>
        <w:rPr>
          <w:rFonts w:asciiTheme="majorHAnsi" w:eastAsia="Calibri" w:hAnsiTheme="majorHAnsi" w:cstheme="majorHAnsi"/>
          <w:b/>
          <w:color w:val="FF0000"/>
        </w:rPr>
        <w:t>/</w:t>
      </w:r>
      <w:proofErr w:type="spellStart"/>
      <w:r w:rsidRPr="00435F17">
        <w:rPr>
          <w:rFonts w:asciiTheme="majorHAnsi" w:eastAsia="Calibri" w:hAnsiTheme="majorHAnsi" w:cstheme="majorHAnsi"/>
          <w:b/>
          <w:color w:val="FF0000"/>
        </w:rPr>
        <w:t>phLsProf_LsClienti_</w:t>
      </w:r>
      <w:r w:rsidR="00F65291">
        <w:rPr>
          <w:rFonts w:asciiTheme="majorHAnsi" w:eastAsia="Calibri" w:hAnsiTheme="majorHAnsi" w:cstheme="majorHAnsi"/>
          <w:b/>
          <w:color w:val="FF0000"/>
        </w:rPr>
        <w:t>Cond</w:t>
      </w:r>
      <w:r w:rsidRPr="00435F17">
        <w:rPr>
          <w:rFonts w:asciiTheme="majorHAnsi" w:eastAsia="Calibri" w:hAnsiTheme="majorHAnsi" w:cstheme="majorHAnsi"/>
          <w:b/>
          <w:color w:val="FF0000"/>
        </w:rPr>
        <w:t>RischiSpecificiPrestazioni</w:t>
      </w:r>
      <w:r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Pr="00435F17">
        <w:rPr>
          <w:rFonts w:asciiTheme="majorHAnsi" w:eastAsia="Calibri" w:hAnsiTheme="majorHAnsi" w:cstheme="majorHAnsi"/>
          <w:b/>
          <w:color w:val="FF0000"/>
        </w:rPr>
        <w:t xml:space="preserve">} </w:t>
      </w:r>
    </w:p>
    <w:p w14:paraId="50CF2A4B" w14:textId="03828BF0" w:rsidR="00B51714" w:rsidRPr="00B51714" w:rsidRDefault="00B51714" w:rsidP="00B51714">
      <w:pPr>
        <w:spacing w:after="200" w:line="276" w:lineRule="auto"/>
        <w:ind w:right="140"/>
        <w:rPr>
          <w:rFonts w:asciiTheme="majorHAnsi" w:hAnsiTheme="majorHAnsi" w:cstheme="majorHAnsi"/>
          <w:b/>
          <w:color w:val="FF0000"/>
        </w:rPr>
      </w:pPr>
      <w:r w:rsidRPr="00B51714">
        <w:rPr>
          <w:rFonts w:asciiTheme="majorHAnsi" w:hAnsiTheme="majorHAnsi" w:cstheme="majorHAnsi"/>
          <w:b/>
          <w:color w:val="FF0000"/>
        </w:rPr>
        <w:t>{^</w:t>
      </w:r>
      <w:proofErr w:type="spellStart"/>
      <w:r w:rsidRPr="00B51714">
        <w:rPr>
          <w:rFonts w:asciiTheme="majorHAnsi" w:hAnsiTheme="majorHAnsi" w:cstheme="majorHAnsi"/>
          <w:b/>
          <w:color w:val="FF0000"/>
        </w:rPr>
        <w:t>phLsProf_LsClienti_</w:t>
      </w:r>
      <w:r w:rsidR="00F65291">
        <w:rPr>
          <w:rFonts w:asciiTheme="majorHAnsi" w:hAnsiTheme="majorHAnsi" w:cstheme="majorHAnsi"/>
          <w:b/>
          <w:color w:val="FF0000"/>
        </w:rPr>
        <w:t>Cond</w:t>
      </w:r>
      <w:r w:rsidRPr="00B51714">
        <w:rPr>
          <w:rFonts w:asciiTheme="majorHAnsi" w:hAnsiTheme="majorHAnsi" w:cstheme="majorHAnsi"/>
          <w:b/>
          <w:color w:val="FF0000"/>
        </w:rPr>
        <w:t>RischiSpecificiPrestazioni</w:t>
      </w:r>
      <w:r w:rsidR="0027531B"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Pr="00B51714">
        <w:rPr>
          <w:rFonts w:asciiTheme="majorHAnsi" w:hAnsiTheme="majorHAnsi" w:cstheme="majorHAnsi"/>
          <w:b/>
          <w:color w:val="FF0000"/>
        </w:rPr>
        <w:t>}</w:t>
      </w:r>
      <w:r>
        <w:rPr>
          <w:rFonts w:asciiTheme="majorHAnsi" w:hAnsiTheme="majorHAnsi" w:cstheme="majorHAnsi"/>
          <w:b/>
          <w:color w:val="FF0000"/>
        </w:rPr>
        <w:t xml:space="preserve"> </w:t>
      </w:r>
    </w:p>
    <w:p w14:paraId="51AE0521" w14:textId="77777777" w:rsidR="00B51714" w:rsidRDefault="00B51714" w:rsidP="00B51714">
      <w:pPr>
        <w:spacing w:after="200" w:line="276" w:lineRule="auto"/>
        <w:ind w:right="679"/>
        <w:contextualSpacing/>
        <w:jc w:val="both"/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t>I.  Misurazione del rischio inerente</w:t>
      </w:r>
    </w:p>
    <w:p w14:paraId="6D0C6C2F" w14:textId="7A8E5B98" w:rsidR="00B51714" w:rsidRDefault="00B51714" w:rsidP="00EF22B0">
      <w:pPr>
        <w:spacing w:after="200" w:line="276" w:lineRule="auto"/>
        <w:ind w:right="1133"/>
        <w:contextualSpacing/>
        <w:rPr>
          <w:rFonts w:asciiTheme="majorHAnsi" w:eastAsia="Calibri" w:hAnsiTheme="majorHAnsi" w:cstheme="majorHAnsi"/>
          <w:b/>
        </w:rPr>
      </w:pPr>
      <w:r>
        <w:rPr>
          <w:rFonts w:asciiTheme="majorHAnsi" w:hAnsiTheme="majorHAnsi" w:cstheme="majorBidi"/>
        </w:rPr>
        <w:t xml:space="preserve">Valore assegnato al rischio inerente: </w:t>
      </w:r>
      <w:r w:rsidR="00EF22B0" w:rsidRPr="00714C38">
        <w:rPr>
          <w:rFonts w:asciiTheme="majorHAnsi" w:hAnsiTheme="majorHAnsi" w:cstheme="majorHAnsi"/>
        </w:rPr>
        <w:t>____________________________________</w:t>
      </w:r>
      <w:r w:rsidR="00EF22B0">
        <w:rPr>
          <w:rFonts w:asciiTheme="majorHAnsi" w:hAnsiTheme="majorHAnsi" w:cstheme="majorHAnsi"/>
        </w:rPr>
        <w:t>_____</w:t>
      </w:r>
    </w:p>
    <w:p w14:paraId="109F2C4E" w14:textId="413A6ADD" w:rsidR="00B51714" w:rsidRDefault="00B51714" w:rsidP="00B51714">
      <w:pPr>
        <w:spacing w:after="200" w:line="276" w:lineRule="auto"/>
        <w:ind w:right="679"/>
        <w:contextualSpacing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t>II.  Misurazione del rischio specifico</w:t>
      </w:r>
    </w:p>
    <w:p w14:paraId="4A57DCBC" w14:textId="522108FF" w:rsidR="00B51714" w:rsidRPr="00B51714" w:rsidRDefault="00B51714" w:rsidP="00B51714">
      <w:pPr>
        <w:pStyle w:val="PreformattatoHTML"/>
        <w:shd w:val="clear" w:color="auto" w:fill="FFFFFF"/>
        <w:rPr>
          <w:rFonts w:asciiTheme="majorHAnsi" w:eastAsia="Calibri" w:hAnsiTheme="majorHAnsi" w:cstheme="majorHAnsi"/>
          <w:bCs/>
          <w:sz w:val="24"/>
          <w:szCs w:val="24"/>
        </w:rPr>
      </w:pPr>
      <w:r w:rsidRPr="00B51714">
        <w:rPr>
          <w:rFonts w:asciiTheme="majorHAnsi" w:eastAsia="Calibri" w:hAnsiTheme="majorHAnsi" w:cstheme="majorHAnsi"/>
          <w:bCs/>
          <w:sz w:val="24"/>
          <w:szCs w:val="24"/>
        </w:rPr>
        <w:t>{~~</w:t>
      </w:r>
      <w:proofErr w:type="spellStart"/>
      <w:r w:rsidRPr="00B51714">
        <w:rPr>
          <w:rFonts w:asciiTheme="majorHAnsi" w:eastAsia="Calibri" w:hAnsiTheme="majorHAnsi" w:cstheme="majorHAnsi"/>
          <w:bCs/>
          <w:sz w:val="24"/>
          <w:szCs w:val="24"/>
        </w:rPr>
        <w:t>phLsProf_LsClienti_Rischi</w:t>
      </w:r>
      <w:r w:rsidR="0033235A">
        <w:rPr>
          <w:rFonts w:asciiTheme="majorHAnsi" w:eastAsia="Calibri" w:hAnsiTheme="majorHAnsi" w:cstheme="majorHAnsi"/>
          <w:bCs/>
          <w:sz w:val="24"/>
          <w:szCs w:val="24"/>
        </w:rPr>
        <w:t>o</w:t>
      </w:r>
      <w:r w:rsidRPr="00B51714">
        <w:rPr>
          <w:rFonts w:asciiTheme="majorHAnsi" w:eastAsia="Calibri" w:hAnsiTheme="majorHAnsi" w:cstheme="majorHAnsi"/>
          <w:bCs/>
          <w:sz w:val="24"/>
          <w:szCs w:val="24"/>
        </w:rPr>
        <w:t>Specific</w:t>
      </w:r>
      <w:r w:rsidR="0033235A">
        <w:rPr>
          <w:rFonts w:asciiTheme="majorHAnsi" w:eastAsia="Calibri" w:hAnsiTheme="majorHAnsi" w:cstheme="majorHAnsi"/>
          <w:bCs/>
          <w:sz w:val="24"/>
          <w:szCs w:val="24"/>
        </w:rPr>
        <w:t>o</w:t>
      </w:r>
      <w:r w:rsidRPr="00B51714">
        <w:rPr>
          <w:rFonts w:asciiTheme="majorHAnsi" w:eastAsia="Calibri" w:hAnsiTheme="majorHAnsi" w:cstheme="majorHAnsi"/>
          <w:bCs/>
          <w:sz w:val="24"/>
          <w:szCs w:val="24"/>
        </w:rPr>
        <w:t>Prestazion</w:t>
      </w:r>
      <w:r w:rsidR="0033235A">
        <w:rPr>
          <w:rFonts w:asciiTheme="majorHAnsi" w:eastAsia="Calibri" w:hAnsiTheme="majorHAnsi" w:cstheme="majorHAnsi"/>
          <w:bCs/>
          <w:sz w:val="24"/>
          <w:szCs w:val="24"/>
        </w:rPr>
        <w:t>eVuoto</w:t>
      </w:r>
      <w:proofErr w:type="spellEnd"/>
      <w:r w:rsidRPr="00B51714">
        <w:rPr>
          <w:rFonts w:asciiTheme="majorHAnsi" w:eastAsia="Calibri" w:hAnsiTheme="majorHAnsi" w:cstheme="majorHAnsi"/>
          <w:bCs/>
          <w:sz w:val="24"/>
          <w:szCs w:val="24"/>
        </w:rPr>
        <w:t>}</w:t>
      </w:r>
      <w:r>
        <w:rPr>
          <w:rFonts w:asciiTheme="majorHAnsi" w:eastAsia="Calibri" w:hAnsiTheme="majorHAnsi" w:cstheme="majorHAnsi"/>
          <w:bCs/>
        </w:rPr>
        <w:t xml:space="preserve"> </w:t>
      </w:r>
    </w:p>
    <w:p w14:paraId="61A153D6" w14:textId="77777777" w:rsidR="00435F17" w:rsidRDefault="00435F17" w:rsidP="00B51714">
      <w:pPr>
        <w:pStyle w:val="PreformattatoHTML"/>
        <w:shd w:val="clear" w:color="auto" w:fill="FFFFFF"/>
        <w:rPr>
          <w:rFonts w:asciiTheme="majorHAnsi" w:eastAsia="Calibri" w:hAnsiTheme="majorHAnsi" w:cstheme="majorHAnsi"/>
          <w:bCs/>
          <w:sz w:val="24"/>
          <w:szCs w:val="24"/>
        </w:rPr>
      </w:pPr>
    </w:p>
    <w:p w14:paraId="7773B8E1" w14:textId="57451E45" w:rsidR="00B51714" w:rsidRDefault="00B51714" w:rsidP="00EF22B0">
      <w:pPr>
        <w:spacing w:after="200" w:line="276" w:lineRule="auto"/>
        <w:ind w:right="1133"/>
        <w:contextualSpacing/>
        <w:rPr>
          <w:rFonts w:asciiTheme="majorHAnsi" w:hAnsiTheme="majorHAnsi" w:cstheme="majorBidi"/>
          <w:b/>
          <w:bCs/>
          <w:color w:val="00B050"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>III.  Misurazione del rischio specifico complessivo</w:t>
      </w:r>
      <w:r w:rsidR="00435F17">
        <w:rPr>
          <w:rFonts w:asciiTheme="majorHAnsi" w:eastAsia="Calibri" w:hAnsiTheme="majorHAnsi" w:cstheme="majorBidi"/>
          <w:b/>
          <w:bCs/>
        </w:rPr>
        <w:t xml:space="preserve"> </w:t>
      </w:r>
      <w:r w:rsidR="00435F17">
        <w:rPr>
          <w:rFonts w:asciiTheme="majorHAnsi" w:eastAsia="Calibri" w:hAnsiTheme="majorHAnsi" w:cstheme="majorBidi"/>
          <w:b/>
          <w:bCs/>
        </w:rPr>
        <w:softHyphen/>
      </w:r>
      <w:r w:rsidR="00435F17">
        <w:rPr>
          <w:rFonts w:asciiTheme="majorHAnsi" w:eastAsia="Calibri" w:hAnsiTheme="majorHAnsi" w:cstheme="majorBidi"/>
          <w:b/>
          <w:bCs/>
        </w:rPr>
        <w:softHyphen/>
      </w:r>
      <w:r w:rsidR="00435F17">
        <w:rPr>
          <w:rFonts w:asciiTheme="majorHAnsi" w:eastAsia="Calibri" w:hAnsiTheme="majorHAnsi" w:cstheme="majorBidi"/>
          <w:b/>
          <w:bCs/>
        </w:rPr>
        <w:softHyphen/>
      </w:r>
      <w:r w:rsidR="00435F17">
        <w:rPr>
          <w:rFonts w:asciiTheme="majorHAnsi" w:eastAsia="Calibri" w:hAnsiTheme="majorHAnsi" w:cstheme="majorBidi"/>
          <w:b/>
          <w:bCs/>
        </w:rPr>
        <w:softHyphen/>
      </w:r>
      <w:r w:rsidR="00EF22B0" w:rsidRPr="00714C38">
        <w:rPr>
          <w:rFonts w:asciiTheme="majorHAnsi" w:hAnsiTheme="majorHAnsi" w:cstheme="majorHAnsi"/>
        </w:rPr>
        <w:t>______________________________</w:t>
      </w:r>
    </w:p>
    <w:p w14:paraId="6940B6BB" w14:textId="77777777" w:rsidR="00B51714" w:rsidRPr="007966D9" w:rsidRDefault="00B51714" w:rsidP="00B51714">
      <w:pPr>
        <w:ind w:left="567" w:right="1246"/>
        <w:contextualSpacing/>
        <w:rPr>
          <w:rFonts w:asciiTheme="majorHAnsi" w:eastAsia="Calibri" w:hAnsiTheme="majorHAnsi" w:cstheme="majorHAnsi"/>
        </w:rPr>
      </w:pPr>
    </w:p>
    <w:p w14:paraId="72AF033D" w14:textId="77777777" w:rsidR="00B51714" w:rsidRPr="007966D9" w:rsidRDefault="00B51714" w:rsidP="00B51714">
      <w:pPr>
        <w:ind w:right="1246"/>
        <w:contextualSpacing/>
        <w:rPr>
          <w:rFonts w:asciiTheme="majorHAnsi" w:eastAsia="Calibri" w:hAnsiTheme="majorHAnsi" w:cstheme="majorHAnsi"/>
        </w:rPr>
      </w:pPr>
      <w:r w:rsidRPr="007966D9">
        <w:rPr>
          <w:rFonts w:asciiTheme="majorHAnsi" w:eastAsia="Calibri" w:hAnsiTheme="majorHAnsi" w:cstheme="majorHAnsi"/>
        </w:rPr>
        <w:t>Considerato il punteggio calcolato e tenendo conto della scala graduata che segue,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028"/>
      </w:tblGrid>
      <w:tr w:rsidR="00B51714" w:rsidRPr="007966D9" w14:paraId="2CD29F24" w14:textId="77777777" w:rsidTr="00C26B51">
        <w:trPr>
          <w:jc w:val="center"/>
        </w:trPr>
        <w:tc>
          <w:tcPr>
            <w:tcW w:w="1980" w:type="dxa"/>
            <w:shd w:val="clear" w:color="auto" w:fill="auto"/>
          </w:tcPr>
          <w:p w14:paraId="3F1C3D29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 xml:space="preserve">Valori medi </w:t>
            </w:r>
          </w:p>
        </w:tc>
        <w:tc>
          <w:tcPr>
            <w:tcW w:w="2028" w:type="dxa"/>
            <w:shd w:val="clear" w:color="auto" w:fill="auto"/>
          </w:tcPr>
          <w:p w14:paraId="39632D6E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Rischio specifico</w:t>
            </w:r>
          </w:p>
        </w:tc>
      </w:tr>
      <w:tr w:rsidR="00B51714" w:rsidRPr="007966D9" w14:paraId="4C84533A" w14:textId="77777777" w:rsidTr="00C26B51">
        <w:trPr>
          <w:jc w:val="center"/>
        </w:trPr>
        <w:tc>
          <w:tcPr>
            <w:tcW w:w="1980" w:type="dxa"/>
            <w:shd w:val="clear" w:color="auto" w:fill="auto"/>
          </w:tcPr>
          <w:p w14:paraId="272FFB2D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Punteggio 1-1.5</w:t>
            </w:r>
          </w:p>
        </w:tc>
        <w:tc>
          <w:tcPr>
            <w:tcW w:w="2028" w:type="dxa"/>
            <w:shd w:val="clear" w:color="auto" w:fill="92D050"/>
          </w:tcPr>
          <w:p w14:paraId="76C3B1AE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Non significativo</w:t>
            </w:r>
          </w:p>
        </w:tc>
      </w:tr>
      <w:tr w:rsidR="00B51714" w:rsidRPr="007966D9" w14:paraId="594333DF" w14:textId="77777777" w:rsidTr="00C26B51">
        <w:trPr>
          <w:jc w:val="center"/>
        </w:trPr>
        <w:tc>
          <w:tcPr>
            <w:tcW w:w="1980" w:type="dxa"/>
            <w:shd w:val="clear" w:color="auto" w:fill="auto"/>
          </w:tcPr>
          <w:p w14:paraId="0B79AB05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Punteggio 1.6-2.5</w:t>
            </w:r>
          </w:p>
        </w:tc>
        <w:tc>
          <w:tcPr>
            <w:tcW w:w="2028" w:type="dxa"/>
            <w:shd w:val="clear" w:color="auto" w:fill="FFFF00"/>
          </w:tcPr>
          <w:p w14:paraId="55A29537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Poco significativo</w:t>
            </w:r>
          </w:p>
        </w:tc>
      </w:tr>
      <w:tr w:rsidR="00B51714" w:rsidRPr="007966D9" w14:paraId="6C4ABA52" w14:textId="77777777" w:rsidTr="00C26B51">
        <w:trPr>
          <w:jc w:val="center"/>
        </w:trPr>
        <w:tc>
          <w:tcPr>
            <w:tcW w:w="1980" w:type="dxa"/>
            <w:shd w:val="clear" w:color="auto" w:fill="auto"/>
          </w:tcPr>
          <w:p w14:paraId="0229EA80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Punteggio 2.6-3.5</w:t>
            </w:r>
          </w:p>
        </w:tc>
        <w:tc>
          <w:tcPr>
            <w:tcW w:w="2028" w:type="dxa"/>
            <w:shd w:val="clear" w:color="auto" w:fill="FFC000"/>
          </w:tcPr>
          <w:p w14:paraId="1D15E6FA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Abbastanza significativo</w:t>
            </w:r>
          </w:p>
        </w:tc>
      </w:tr>
      <w:tr w:rsidR="00B51714" w:rsidRPr="007966D9" w14:paraId="61BFA6FE" w14:textId="77777777" w:rsidTr="00C26B51">
        <w:trPr>
          <w:jc w:val="center"/>
        </w:trPr>
        <w:tc>
          <w:tcPr>
            <w:tcW w:w="1980" w:type="dxa"/>
            <w:shd w:val="clear" w:color="auto" w:fill="auto"/>
          </w:tcPr>
          <w:p w14:paraId="09DAC0CC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Punteggio 3.6-4.0</w:t>
            </w:r>
          </w:p>
        </w:tc>
        <w:tc>
          <w:tcPr>
            <w:tcW w:w="2028" w:type="dxa"/>
            <w:shd w:val="clear" w:color="auto" w:fill="FF0000"/>
          </w:tcPr>
          <w:p w14:paraId="2822FFE4" w14:textId="77777777" w:rsidR="00B51714" w:rsidRPr="007966D9" w:rsidRDefault="00B51714" w:rsidP="00C2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Molto significativo</w:t>
            </w:r>
          </w:p>
        </w:tc>
      </w:tr>
    </w:tbl>
    <w:p w14:paraId="10763DF6" w14:textId="77777777" w:rsidR="00B51714" w:rsidRPr="007966D9" w:rsidRDefault="00B51714" w:rsidP="00B51714">
      <w:pPr>
        <w:ind w:left="567" w:right="1246"/>
        <w:contextualSpacing/>
        <w:rPr>
          <w:rFonts w:asciiTheme="majorHAnsi" w:eastAsia="Calibri" w:hAnsiTheme="majorHAnsi" w:cstheme="majorHAnsi"/>
        </w:rPr>
      </w:pPr>
    </w:p>
    <w:p w14:paraId="2333B81F" w14:textId="6151E81B" w:rsidR="00B51714" w:rsidRDefault="00B51714" w:rsidP="00EF22B0">
      <w:pPr>
        <w:spacing w:after="200" w:line="276" w:lineRule="auto"/>
        <w:ind w:right="1133"/>
        <w:contextualSpacing/>
        <w:rPr>
          <w:rFonts w:asciiTheme="minorHAnsi" w:hAnsiTheme="minorHAnsi"/>
          <w:color w:val="FF0000"/>
        </w:rPr>
      </w:pPr>
      <w:r w:rsidRPr="34507FF7">
        <w:rPr>
          <w:rFonts w:asciiTheme="majorHAnsi" w:eastAsia="Calibri" w:hAnsiTheme="majorHAnsi" w:cstheme="majorBidi"/>
        </w:rPr>
        <w:t>il livello di rischio specifico è classificabile come</w:t>
      </w:r>
      <w:r w:rsidR="00EF22B0" w:rsidRPr="00714C38">
        <w:rPr>
          <w:rFonts w:asciiTheme="majorHAnsi" w:hAnsiTheme="majorHAnsi" w:cstheme="majorHAnsi"/>
        </w:rPr>
        <w:t>_________________________</w:t>
      </w:r>
      <w:r w:rsidR="00EF22B0">
        <w:rPr>
          <w:rFonts w:asciiTheme="majorHAnsi" w:hAnsiTheme="majorHAnsi" w:cstheme="majorHAnsi"/>
        </w:rPr>
        <w:t>________</w:t>
      </w:r>
    </w:p>
    <w:p w14:paraId="122B481E" w14:textId="77777777" w:rsidR="00B51714" w:rsidRDefault="00B51714" w:rsidP="00B51714">
      <w:pPr>
        <w:ind w:right="-1"/>
        <w:rPr>
          <w:rFonts w:asciiTheme="majorHAnsi" w:hAnsiTheme="majorHAnsi" w:cstheme="majorBidi"/>
          <w:b/>
          <w:bCs/>
          <w:color w:val="00B050"/>
          <w:sz w:val="21"/>
          <w:szCs w:val="21"/>
        </w:rPr>
      </w:pPr>
    </w:p>
    <w:p w14:paraId="7EBF8481" w14:textId="73E088BE" w:rsidR="006F7728" w:rsidRDefault="00B51714" w:rsidP="00EF22B0">
      <w:pPr>
        <w:spacing w:after="200" w:line="276" w:lineRule="auto"/>
        <w:ind w:right="1133"/>
        <w:contextualSpacing/>
        <w:rPr>
          <w:rFonts w:asciiTheme="majorHAnsi" w:eastAsia="Calibri" w:hAnsiTheme="majorHAnsi" w:cstheme="majorBidi"/>
          <w:b/>
          <w:bCs/>
        </w:rPr>
      </w:pPr>
      <w:r w:rsidRPr="34507FF7">
        <w:rPr>
          <w:rFonts w:asciiTheme="majorHAnsi" w:eastAsia="Calibri" w:hAnsiTheme="majorHAnsi" w:cstheme="majorBidi"/>
          <w:b/>
          <w:bCs/>
        </w:rPr>
        <w:t>I</w:t>
      </w:r>
      <w:r>
        <w:rPr>
          <w:rFonts w:asciiTheme="majorHAnsi" w:eastAsia="Calibri" w:hAnsiTheme="majorHAnsi" w:cstheme="majorBidi"/>
          <w:b/>
          <w:bCs/>
        </w:rPr>
        <w:t>V</w:t>
      </w:r>
      <w:r w:rsidRPr="34507FF7">
        <w:rPr>
          <w:rFonts w:asciiTheme="majorHAnsi" w:eastAsia="Calibri" w:hAnsiTheme="majorHAnsi" w:cstheme="majorBidi"/>
          <w:b/>
          <w:bCs/>
        </w:rPr>
        <w:t>. Determinazione del rischio effettivo singolo dettaglio prestazione</w:t>
      </w:r>
      <w:r w:rsidR="00435F17">
        <w:rPr>
          <w:rFonts w:asciiTheme="majorHAnsi" w:eastAsia="Calibri" w:hAnsiTheme="majorHAnsi" w:cstheme="majorBidi"/>
          <w:b/>
          <w:bCs/>
        </w:rPr>
        <w:t xml:space="preserve"> </w:t>
      </w:r>
      <w:r w:rsidR="00435F17" w:rsidRPr="0027531B">
        <w:rPr>
          <w:rFonts w:asciiTheme="majorHAnsi" w:eastAsia="Calibri" w:hAnsiTheme="majorHAnsi" w:cstheme="majorBidi"/>
        </w:rPr>
        <w:t>_____</w:t>
      </w:r>
      <w:r w:rsidR="00EF22B0">
        <w:rPr>
          <w:rFonts w:asciiTheme="majorHAnsi" w:eastAsia="Calibri" w:hAnsiTheme="majorHAnsi" w:cstheme="majorBidi"/>
        </w:rPr>
        <w:t>__________</w:t>
      </w:r>
    </w:p>
    <w:p w14:paraId="2211D323" w14:textId="4677901D" w:rsidR="009A3909" w:rsidRPr="007966D9" w:rsidRDefault="0027531B" w:rsidP="006F7728">
      <w:pPr>
        <w:spacing w:after="200" w:line="276" w:lineRule="auto"/>
        <w:ind w:right="140"/>
        <w:rPr>
          <w:rFonts w:asciiTheme="majorHAnsi" w:eastAsia="Calibri" w:hAnsiTheme="majorHAnsi" w:cstheme="majorHAnsi"/>
          <w:b/>
        </w:rPr>
      </w:pPr>
      <w:r w:rsidRPr="00B51714">
        <w:rPr>
          <w:rFonts w:asciiTheme="majorHAnsi" w:hAnsiTheme="majorHAnsi" w:cstheme="majorHAnsi"/>
          <w:b/>
          <w:color w:val="FF0000"/>
        </w:rPr>
        <w:t>{</w:t>
      </w:r>
      <w:r>
        <w:rPr>
          <w:rFonts w:asciiTheme="majorHAnsi" w:hAnsiTheme="majorHAnsi" w:cstheme="majorHAnsi"/>
          <w:b/>
          <w:color w:val="FF0000"/>
        </w:rPr>
        <w:t>/</w:t>
      </w:r>
      <w:proofErr w:type="spellStart"/>
      <w:r w:rsidRPr="00B51714">
        <w:rPr>
          <w:rFonts w:asciiTheme="majorHAnsi" w:hAnsiTheme="majorHAnsi" w:cstheme="majorHAnsi"/>
          <w:b/>
          <w:color w:val="FF0000"/>
        </w:rPr>
        <w:t>phLsProf_LsClienti_</w:t>
      </w:r>
      <w:r w:rsidR="00F65291">
        <w:rPr>
          <w:rFonts w:asciiTheme="majorHAnsi" w:hAnsiTheme="majorHAnsi" w:cstheme="majorHAnsi"/>
          <w:b/>
          <w:color w:val="FF0000"/>
        </w:rPr>
        <w:t>Cond</w:t>
      </w:r>
      <w:r w:rsidRPr="00B51714">
        <w:rPr>
          <w:rFonts w:asciiTheme="majorHAnsi" w:hAnsiTheme="majorHAnsi" w:cstheme="majorHAnsi"/>
          <w:b/>
          <w:color w:val="FF0000"/>
        </w:rPr>
        <w:t>RischiSpecificiPrestazioni</w:t>
      </w:r>
      <w:r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Pr="00B51714">
        <w:rPr>
          <w:rFonts w:asciiTheme="majorHAnsi" w:hAnsiTheme="majorHAnsi" w:cstheme="majorHAnsi"/>
          <w:b/>
          <w:color w:val="FF0000"/>
        </w:rPr>
        <w:t>}</w:t>
      </w:r>
      <w:r>
        <w:rPr>
          <w:rFonts w:asciiTheme="majorHAnsi" w:hAnsiTheme="majorHAnsi" w:cstheme="majorHAnsi"/>
          <w:b/>
          <w:color w:val="FF0000"/>
        </w:rPr>
        <w:t xml:space="preserve"> </w:t>
      </w:r>
    </w:p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3"/>
        <w:gridCol w:w="1536"/>
        <w:gridCol w:w="2144"/>
        <w:gridCol w:w="1839"/>
        <w:gridCol w:w="1839"/>
        <w:gridCol w:w="1534"/>
      </w:tblGrid>
      <w:tr w:rsidR="009A3909" w:rsidRPr="007966D9" w14:paraId="1CC180F4" w14:textId="77777777" w:rsidTr="006F7728">
        <w:trPr>
          <w:trHeight w:val="869"/>
          <w:jc w:val="center"/>
        </w:trPr>
        <w:tc>
          <w:tcPr>
            <w:tcW w:w="1493" w:type="dxa"/>
            <w:vMerge w:val="restart"/>
            <w:shd w:val="clear" w:color="auto" w:fill="auto"/>
            <w:vAlign w:val="center"/>
          </w:tcPr>
          <w:p w14:paraId="20DD9FF0" w14:textId="77777777" w:rsidR="009A3909" w:rsidRPr="007966D9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 xml:space="preserve"> RISCHIO INERENTE</w:t>
            </w:r>
          </w:p>
          <w:p w14:paraId="714D72D5" w14:textId="77777777" w:rsidR="009A3909" w:rsidRPr="007966D9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(coefficiente di ponderazione = 30%)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433B3B82" w14:textId="77777777" w:rsidR="009A3909" w:rsidRPr="007966D9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Molto</w:t>
            </w:r>
          </w:p>
          <w:p w14:paraId="5266B3E1" w14:textId="77777777" w:rsidR="009A3909" w:rsidRPr="007966D9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significativo 4</w:t>
            </w:r>
          </w:p>
        </w:tc>
        <w:tc>
          <w:tcPr>
            <w:tcW w:w="2144" w:type="dxa"/>
            <w:shd w:val="clear" w:color="auto" w:fill="FFFF00"/>
            <w:vAlign w:val="center"/>
          </w:tcPr>
          <w:p w14:paraId="490FADC8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1,90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798AB2D6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2,60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8FBAC22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3,30</w:t>
            </w:r>
          </w:p>
        </w:tc>
        <w:tc>
          <w:tcPr>
            <w:tcW w:w="1533" w:type="dxa"/>
            <w:shd w:val="clear" w:color="auto" w:fill="FF0000"/>
            <w:vAlign w:val="center"/>
          </w:tcPr>
          <w:p w14:paraId="4A077FE0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</w:rPr>
            </w:pPr>
            <w:r w:rsidRPr="007966D9">
              <w:rPr>
                <w:rFonts w:asciiTheme="majorHAnsi" w:hAnsiTheme="majorHAnsi" w:cstheme="majorHAnsi"/>
                <w:b/>
                <w:color w:val="FFFFFF"/>
              </w:rPr>
              <w:t>4</w:t>
            </w:r>
          </w:p>
        </w:tc>
      </w:tr>
      <w:tr w:rsidR="009A3909" w:rsidRPr="007966D9" w14:paraId="75602165" w14:textId="77777777" w:rsidTr="006F7728">
        <w:trPr>
          <w:trHeight w:val="881"/>
          <w:jc w:val="center"/>
        </w:trPr>
        <w:tc>
          <w:tcPr>
            <w:tcW w:w="1493" w:type="dxa"/>
            <w:vMerge/>
            <w:shd w:val="clear" w:color="auto" w:fill="auto"/>
            <w:vAlign w:val="center"/>
          </w:tcPr>
          <w:p w14:paraId="467CDC8B" w14:textId="77777777" w:rsidR="009A3909" w:rsidRPr="007966D9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F259A69" w14:textId="77777777" w:rsidR="009A3909" w:rsidRPr="007966D9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abbastanza significativo 3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0A186C9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1,60</w:t>
            </w:r>
          </w:p>
        </w:tc>
        <w:tc>
          <w:tcPr>
            <w:tcW w:w="1839" w:type="dxa"/>
            <w:shd w:val="clear" w:color="auto" w:fill="FFFF00"/>
            <w:vAlign w:val="center"/>
          </w:tcPr>
          <w:p w14:paraId="6FBCA249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2,30</w:t>
            </w:r>
          </w:p>
        </w:tc>
        <w:tc>
          <w:tcPr>
            <w:tcW w:w="1839" w:type="dxa"/>
            <w:shd w:val="clear" w:color="auto" w:fill="FFC000"/>
            <w:vAlign w:val="center"/>
          </w:tcPr>
          <w:p w14:paraId="32AABF7C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5B80C05A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</w:rPr>
            </w:pPr>
            <w:r w:rsidRPr="007966D9">
              <w:rPr>
                <w:rFonts w:asciiTheme="majorHAnsi" w:hAnsiTheme="majorHAnsi" w:cstheme="majorHAnsi"/>
                <w:b/>
                <w:color w:val="FFFFFF"/>
              </w:rPr>
              <w:t>3,70</w:t>
            </w:r>
          </w:p>
        </w:tc>
      </w:tr>
      <w:tr w:rsidR="009A3909" w:rsidRPr="007966D9" w14:paraId="238D8267" w14:textId="77777777" w:rsidTr="006F7728">
        <w:trPr>
          <w:trHeight w:val="881"/>
          <w:jc w:val="center"/>
        </w:trPr>
        <w:tc>
          <w:tcPr>
            <w:tcW w:w="1493" w:type="dxa"/>
            <w:vMerge/>
            <w:shd w:val="clear" w:color="auto" w:fill="auto"/>
            <w:vAlign w:val="center"/>
          </w:tcPr>
          <w:p w14:paraId="03EE24B1" w14:textId="77777777" w:rsidR="009A3909" w:rsidRPr="007966D9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2025DA9" w14:textId="77777777" w:rsidR="009A3909" w:rsidRPr="007966D9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poco significativo 2</w:t>
            </w:r>
          </w:p>
        </w:tc>
        <w:tc>
          <w:tcPr>
            <w:tcW w:w="2144" w:type="dxa"/>
            <w:shd w:val="clear" w:color="auto" w:fill="92D050"/>
            <w:vAlign w:val="center"/>
          </w:tcPr>
          <w:p w14:paraId="0FD0018D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1,30</w:t>
            </w:r>
          </w:p>
        </w:tc>
        <w:tc>
          <w:tcPr>
            <w:tcW w:w="1839" w:type="dxa"/>
            <w:shd w:val="clear" w:color="auto" w:fill="FFFF00"/>
            <w:vAlign w:val="center"/>
          </w:tcPr>
          <w:p w14:paraId="39D839F1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733A379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2,70</w:t>
            </w:r>
          </w:p>
        </w:tc>
        <w:tc>
          <w:tcPr>
            <w:tcW w:w="1533" w:type="dxa"/>
            <w:shd w:val="clear" w:color="auto" w:fill="FFC000"/>
            <w:vAlign w:val="center"/>
          </w:tcPr>
          <w:p w14:paraId="53133964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3,40</w:t>
            </w:r>
          </w:p>
        </w:tc>
      </w:tr>
      <w:tr w:rsidR="009A3909" w:rsidRPr="007966D9" w14:paraId="1CD4D4EF" w14:textId="77777777" w:rsidTr="006F7728">
        <w:trPr>
          <w:trHeight w:val="881"/>
          <w:jc w:val="center"/>
        </w:trPr>
        <w:tc>
          <w:tcPr>
            <w:tcW w:w="14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0716E" w14:textId="77777777" w:rsidR="009A3909" w:rsidRPr="007966D9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C2B6F" w14:textId="77777777" w:rsidR="009A3909" w:rsidRPr="007966D9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non significativo 1</w:t>
            </w:r>
          </w:p>
        </w:tc>
        <w:tc>
          <w:tcPr>
            <w:tcW w:w="2144" w:type="dxa"/>
            <w:shd w:val="clear" w:color="auto" w:fill="92D050"/>
            <w:vAlign w:val="center"/>
          </w:tcPr>
          <w:p w14:paraId="533AE3B7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839" w:type="dxa"/>
            <w:shd w:val="clear" w:color="auto" w:fill="FFFF00"/>
            <w:vAlign w:val="center"/>
          </w:tcPr>
          <w:p w14:paraId="153ECBA2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1,70</w:t>
            </w:r>
          </w:p>
        </w:tc>
        <w:tc>
          <w:tcPr>
            <w:tcW w:w="1839" w:type="dxa"/>
            <w:shd w:val="clear" w:color="auto" w:fill="FFFF00"/>
            <w:vAlign w:val="center"/>
          </w:tcPr>
          <w:p w14:paraId="2516CBC3" w14:textId="77777777" w:rsidR="009A3909" w:rsidRPr="007966D9" w:rsidRDefault="009A3909" w:rsidP="00090E31">
            <w:pPr>
              <w:tabs>
                <w:tab w:val="left" w:pos="744"/>
              </w:tabs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2,40</w:t>
            </w:r>
          </w:p>
        </w:tc>
        <w:tc>
          <w:tcPr>
            <w:tcW w:w="1533" w:type="dxa"/>
            <w:shd w:val="clear" w:color="auto" w:fill="FFC000"/>
            <w:vAlign w:val="center"/>
          </w:tcPr>
          <w:p w14:paraId="7693BD5F" w14:textId="77777777" w:rsidR="009A3909" w:rsidRPr="007966D9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3,10</w:t>
            </w:r>
          </w:p>
        </w:tc>
      </w:tr>
      <w:tr w:rsidR="009A3909" w:rsidRPr="007966D9" w14:paraId="13B389D2" w14:textId="77777777" w:rsidTr="006F7728">
        <w:trPr>
          <w:trHeight w:val="1467"/>
          <w:jc w:val="center"/>
        </w:trPr>
        <w:tc>
          <w:tcPr>
            <w:tcW w:w="3029" w:type="dxa"/>
            <w:gridSpan w:val="2"/>
            <w:vMerge w:val="restart"/>
            <w:shd w:val="clear" w:color="auto" w:fill="auto"/>
            <w:vAlign w:val="center"/>
          </w:tcPr>
          <w:p w14:paraId="2BF98C33" w14:textId="77777777" w:rsidR="009A3909" w:rsidRPr="007966D9" w:rsidRDefault="009A3909" w:rsidP="00090E31">
            <w:pPr>
              <w:ind w:right="1026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F843CEC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1</w:t>
            </w:r>
          </w:p>
          <w:p w14:paraId="2F21ECA6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non significativo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438057A6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</w:p>
          <w:p w14:paraId="2DAF4FC0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</w:p>
          <w:p w14:paraId="3993476D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2</w:t>
            </w:r>
          </w:p>
          <w:p w14:paraId="6227EFCC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poco significativo</w:t>
            </w:r>
          </w:p>
          <w:p w14:paraId="31273EBA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</w:p>
          <w:p w14:paraId="499E2256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14:paraId="529822FE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</w:p>
          <w:p w14:paraId="31835DBD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3</w:t>
            </w:r>
          </w:p>
          <w:p w14:paraId="17AFF1FB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abbastanza significativo</w:t>
            </w:r>
          </w:p>
          <w:p w14:paraId="53E2E740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2CE5D83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</w:p>
          <w:p w14:paraId="01E64D93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4</w:t>
            </w:r>
          </w:p>
          <w:p w14:paraId="7B3AB1DA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molto</w:t>
            </w:r>
          </w:p>
          <w:p w14:paraId="15C5F3E8" w14:textId="77777777" w:rsidR="009A3909" w:rsidRPr="007966D9" w:rsidRDefault="009A3909" w:rsidP="00090E31">
            <w:pPr>
              <w:ind w:right="176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significativo</w:t>
            </w:r>
          </w:p>
          <w:p w14:paraId="662AD17D" w14:textId="77777777" w:rsidR="009A3909" w:rsidRPr="007966D9" w:rsidRDefault="009A3909" w:rsidP="00090E31">
            <w:pPr>
              <w:ind w:right="176"/>
              <w:jc w:val="center"/>
              <w:textAlignment w:val="baseline"/>
              <w:rPr>
                <w:rFonts w:asciiTheme="majorHAnsi" w:hAnsiTheme="majorHAnsi" w:cstheme="majorHAnsi"/>
              </w:rPr>
            </w:pPr>
          </w:p>
        </w:tc>
      </w:tr>
      <w:tr w:rsidR="009A3909" w:rsidRPr="007966D9" w14:paraId="74BE5D37" w14:textId="77777777" w:rsidTr="006F7728">
        <w:trPr>
          <w:trHeight w:val="595"/>
          <w:jc w:val="center"/>
        </w:trPr>
        <w:tc>
          <w:tcPr>
            <w:tcW w:w="30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AF5DC" w14:textId="77777777" w:rsidR="009A3909" w:rsidRPr="007966D9" w:rsidRDefault="009A3909" w:rsidP="00090E31">
            <w:pPr>
              <w:ind w:right="1026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7356" w:type="dxa"/>
            <w:gridSpan w:val="4"/>
            <w:shd w:val="clear" w:color="auto" w:fill="auto"/>
            <w:vAlign w:val="center"/>
          </w:tcPr>
          <w:p w14:paraId="4476D815" w14:textId="77777777" w:rsidR="009A3909" w:rsidRPr="007966D9" w:rsidRDefault="009A3909" w:rsidP="00090E31">
            <w:pPr>
              <w:ind w:right="1026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RISCHIO SPECIFICO</w:t>
            </w:r>
          </w:p>
          <w:p w14:paraId="1E4C6B55" w14:textId="77777777" w:rsidR="009A3909" w:rsidRPr="007966D9" w:rsidRDefault="009A3909" w:rsidP="00090E31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(coefficiente di ponderazione = 70%)</w:t>
            </w:r>
          </w:p>
        </w:tc>
      </w:tr>
    </w:tbl>
    <w:p w14:paraId="545CF307" w14:textId="77777777" w:rsidR="006F7728" w:rsidRDefault="006F7728" w:rsidP="00DD5C8C">
      <w:pPr>
        <w:spacing w:after="200" w:line="276" w:lineRule="auto"/>
        <w:ind w:left="567" w:right="679"/>
        <w:contextualSpacing/>
        <w:rPr>
          <w:rFonts w:asciiTheme="majorHAnsi" w:eastAsia="Calibri" w:hAnsiTheme="majorHAnsi" w:cstheme="majorHAnsi"/>
          <w:b/>
        </w:rPr>
      </w:pPr>
    </w:p>
    <w:p w14:paraId="614C6550" w14:textId="07EAC38F" w:rsidR="00DD5C8C" w:rsidRPr="007966D9" w:rsidRDefault="00DD5C8C" w:rsidP="00DD5C8C">
      <w:pPr>
        <w:spacing w:after="200" w:line="276" w:lineRule="auto"/>
        <w:ind w:left="567" w:right="679"/>
        <w:contextualSpacing/>
        <w:rPr>
          <w:rFonts w:asciiTheme="majorHAnsi" w:eastAsia="Calibri" w:hAnsiTheme="majorHAnsi" w:cstheme="majorHAnsi"/>
          <w:b/>
        </w:rPr>
      </w:pPr>
      <w:r w:rsidRPr="007966D9">
        <w:rPr>
          <w:rFonts w:asciiTheme="majorHAnsi" w:eastAsia="Calibri" w:hAnsiTheme="majorHAnsi" w:cstheme="majorHAnsi"/>
          <w:b/>
        </w:rPr>
        <w:t>IV. Determinazione della tipologia di adeguata verifica</w:t>
      </w:r>
      <w:r w:rsidR="000C181C" w:rsidRPr="007966D9">
        <w:rPr>
          <w:rFonts w:asciiTheme="majorHAnsi" w:eastAsia="Calibri" w:hAnsiTheme="majorHAnsi" w:cstheme="majorHAnsi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034"/>
      </w:tblGrid>
      <w:tr w:rsidR="00DD5C8C" w:rsidRPr="007966D9" w14:paraId="0C428654" w14:textId="77777777" w:rsidTr="00090E31">
        <w:trPr>
          <w:trHeight w:val="454"/>
          <w:jc w:val="center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7A75F" w14:textId="3E60146A" w:rsidR="00DD5C8C" w:rsidRPr="007966D9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Grado di rischio</w:t>
            </w:r>
            <w:r w:rsidR="000C181C" w:rsidRPr="007966D9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  <w:tc>
          <w:tcPr>
            <w:tcW w:w="4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CC446" w14:textId="77777777" w:rsidR="00DD5C8C" w:rsidRPr="007966D9" w:rsidRDefault="00DD5C8C" w:rsidP="00DD5C8C">
            <w:pPr>
              <w:ind w:right="34"/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7966D9">
              <w:rPr>
                <w:rFonts w:asciiTheme="majorHAnsi" w:hAnsiTheme="majorHAnsi" w:cstheme="majorHAnsi"/>
                <w:b/>
              </w:rPr>
              <w:t>Misure di adeguata verifica</w:t>
            </w:r>
          </w:p>
        </w:tc>
      </w:tr>
      <w:tr w:rsidR="00DD5C8C" w:rsidRPr="007966D9" w14:paraId="3C7A2EA4" w14:textId="77777777" w:rsidTr="00090E31">
        <w:trPr>
          <w:trHeight w:val="454"/>
          <w:jc w:val="center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F27F045" w14:textId="77777777" w:rsidR="00DD5C8C" w:rsidRPr="007966D9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non significativo</w:t>
            </w:r>
          </w:p>
        </w:tc>
        <w:tc>
          <w:tcPr>
            <w:tcW w:w="403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A398A43" w14:textId="77777777" w:rsidR="00DD5C8C" w:rsidRPr="007966D9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Semplificate</w:t>
            </w:r>
          </w:p>
        </w:tc>
      </w:tr>
      <w:tr w:rsidR="00DD5C8C" w:rsidRPr="007966D9" w14:paraId="0E4677FF" w14:textId="77777777" w:rsidTr="00090E31">
        <w:trPr>
          <w:trHeight w:val="454"/>
          <w:jc w:val="center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65C1E8C" w14:textId="77777777" w:rsidR="00DD5C8C" w:rsidRPr="007966D9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poco significativo</w:t>
            </w:r>
          </w:p>
        </w:tc>
        <w:tc>
          <w:tcPr>
            <w:tcW w:w="403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70CB9F4" w14:textId="77777777" w:rsidR="00DD5C8C" w:rsidRPr="007966D9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Semplificate</w:t>
            </w:r>
          </w:p>
        </w:tc>
      </w:tr>
      <w:tr w:rsidR="00DD5C8C" w:rsidRPr="007966D9" w14:paraId="366E5625" w14:textId="77777777" w:rsidTr="00090E31">
        <w:trPr>
          <w:trHeight w:val="454"/>
          <w:jc w:val="center"/>
        </w:trPr>
        <w:tc>
          <w:tcPr>
            <w:tcW w:w="4590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0762783" w14:textId="77777777" w:rsidR="00DD5C8C" w:rsidRPr="007966D9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abbastanza significativo</w:t>
            </w:r>
          </w:p>
        </w:tc>
        <w:tc>
          <w:tcPr>
            <w:tcW w:w="4034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FD69712" w14:textId="77777777" w:rsidR="00DD5C8C" w:rsidRPr="007966D9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7966D9">
              <w:rPr>
                <w:rFonts w:asciiTheme="majorHAnsi" w:hAnsiTheme="majorHAnsi" w:cstheme="majorHAnsi"/>
              </w:rPr>
              <w:t>Ordinarie</w:t>
            </w:r>
          </w:p>
        </w:tc>
      </w:tr>
      <w:tr w:rsidR="00DD5C8C" w:rsidRPr="007966D9" w14:paraId="717BF9DB" w14:textId="77777777" w:rsidTr="00090E31">
        <w:trPr>
          <w:trHeight w:val="454"/>
          <w:jc w:val="center"/>
        </w:trPr>
        <w:tc>
          <w:tcPr>
            <w:tcW w:w="4590" w:type="dxa"/>
            <w:shd w:val="clear" w:color="auto" w:fill="FF0000"/>
            <w:vAlign w:val="center"/>
          </w:tcPr>
          <w:p w14:paraId="41EBA3A8" w14:textId="77777777" w:rsidR="00DD5C8C" w:rsidRPr="007966D9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  <w:color w:val="FFFFFF"/>
              </w:rPr>
            </w:pPr>
            <w:r w:rsidRPr="007966D9">
              <w:rPr>
                <w:rFonts w:asciiTheme="majorHAnsi" w:hAnsiTheme="majorHAnsi" w:cstheme="majorHAnsi"/>
                <w:color w:val="FFFFFF"/>
              </w:rPr>
              <w:t>molto significativo</w:t>
            </w:r>
          </w:p>
        </w:tc>
        <w:tc>
          <w:tcPr>
            <w:tcW w:w="4034" w:type="dxa"/>
            <w:shd w:val="clear" w:color="auto" w:fill="FF0000"/>
            <w:vAlign w:val="center"/>
          </w:tcPr>
          <w:p w14:paraId="07F2322F" w14:textId="77777777" w:rsidR="00DD5C8C" w:rsidRPr="007966D9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  <w:color w:val="FFFFFF"/>
              </w:rPr>
            </w:pPr>
            <w:r w:rsidRPr="007966D9">
              <w:rPr>
                <w:rFonts w:asciiTheme="majorHAnsi" w:hAnsiTheme="majorHAnsi" w:cstheme="majorHAnsi"/>
                <w:color w:val="FFFFFF"/>
              </w:rPr>
              <w:t>Rafforzate</w:t>
            </w:r>
          </w:p>
        </w:tc>
      </w:tr>
    </w:tbl>
    <w:p w14:paraId="3C2D3D05" w14:textId="552487FE" w:rsidR="00DD5C8C" w:rsidRDefault="00DD5C8C" w:rsidP="00DD5C8C">
      <w:pPr>
        <w:spacing w:after="200"/>
        <w:ind w:left="567" w:right="679"/>
        <w:rPr>
          <w:rFonts w:asciiTheme="majorHAnsi" w:eastAsia="Calibri" w:hAnsiTheme="majorHAnsi" w:cstheme="majorHAnsi"/>
          <w:b/>
        </w:rPr>
      </w:pPr>
    </w:p>
    <w:p w14:paraId="7581F329" w14:textId="6CDEAA1D" w:rsidR="0027531B" w:rsidRPr="0027531B" w:rsidRDefault="0027531B" w:rsidP="0027531B">
      <w:pPr>
        <w:spacing w:after="200" w:line="276" w:lineRule="auto"/>
        <w:ind w:right="140"/>
        <w:rPr>
          <w:rFonts w:asciiTheme="majorHAnsi" w:eastAsia="Calibri" w:hAnsiTheme="majorHAnsi" w:cstheme="majorHAnsi"/>
        </w:rPr>
      </w:pPr>
      <w:r w:rsidRPr="0027531B">
        <w:rPr>
          <w:rFonts w:asciiTheme="majorHAnsi" w:hAnsiTheme="majorHAnsi" w:cstheme="majorBidi"/>
          <w:b/>
          <w:bCs/>
          <w:color w:val="FF0000"/>
        </w:rPr>
        <w:lastRenderedPageBreak/>
        <w:t>{#</w:t>
      </w:r>
      <w:proofErr w:type="spellStart"/>
      <w:r w:rsidRPr="0027531B">
        <w:rPr>
          <w:rFonts w:asciiTheme="majorHAnsi" w:hAnsiTheme="majorHAnsi" w:cstheme="majorBidi"/>
          <w:b/>
          <w:bCs/>
          <w:color w:val="FF0000"/>
        </w:rPr>
        <w:t>phLsProf_LsClienti_Cond</w:t>
      </w:r>
      <w:r>
        <w:rPr>
          <w:rFonts w:asciiTheme="majorHAnsi" w:hAnsiTheme="majorHAnsi" w:cstheme="majorBidi"/>
          <w:b/>
          <w:bCs/>
          <w:color w:val="FF0000"/>
        </w:rPr>
        <w:t>RischioEffettivoDet</w:t>
      </w:r>
      <w:proofErr w:type="spellEnd"/>
      <w:r w:rsidRPr="0027531B">
        <w:rPr>
          <w:rFonts w:asciiTheme="majorHAnsi" w:hAnsiTheme="majorHAnsi" w:cstheme="majorBidi"/>
          <w:b/>
          <w:bCs/>
          <w:color w:val="FF0000"/>
        </w:rPr>
        <w:t>}</w:t>
      </w:r>
    </w:p>
    <w:p w14:paraId="2E8AC966" w14:textId="7D577283" w:rsidR="00DD5C8C" w:rsidRPr="00863623" w:rsidRDefault="00DD5C8C" w:rsidP="00DD5C8C">
      <w:pPr>
        <w:spacing w:after="200"/>
        <w:ind w:left="567" w:right="679"/>
        <w:jc w:val="both"/>
        <w:rPr>
          <w:rFonts w:asciiTheme="majorHAnsi" w:hAnsiTheme="majorHAnsi" w:cstheme="majorHAnsi"/>
          <w:b/>
          <w:color w:val="0070C0"/>
        </w:rPr>
      </w:pPr>
      <w:r w:rsidRPr="007966D9">
        <w:rPr>
          <w:rFonts w:asciiTheme="majorHAnsi" w:eastAsia="Calibri" w:hAnsiTheme="majorHAnsi" w:cstheme="majorHAnsi"/>
        </w:rPr>
        <w:t>Sulla base del valore di rischio effettivo</w:t>
      </w:r>
      <w:r w:rsidR="00E772AF" w:rsidRPr="007966D9">
        <w:rPr>
          <w:rFonts w:asciiTheme="majorHAnsi" w:eastAsia="Calibri" w:hAnsiTheme="majorHAnsi" w:cstheme="majorHAnsi"/>
        </w:rPr>
        <w:t>,</w:t>
      </w:r>
      <w:r w:rsidR="000C181C" w:rsidRPr="007966D9">
        <w:rPr>
          <w:rFonts w:asciiTheme="majorHAnsi" w:eastAsia="Calibri" w:hAnsiTheme="majorHAnsi" w:cstheme="majorHAnsi"/>
        </w:rPr>
        <w:t xml:space="preserve"> </w:t>
      </w:r>
      <w:r w:rsidR="00E772AF" w:rsidRPr="007966D9">
        <w:rPr>
          <w:rFonts w:asciiTheme="majorHAnsi" w:eastAsia="Calibri" w:hAnsiTheme="majorHAnsi" w:cstheme="majorHAnsi"/>
        </w:rPr>
        <w:t xml:space="preserve">considerata la prestazione a maggior grado di rischio tra quelle ancora in essere non concluse, </w:t>
      </w:r>
      <w:r w:rsidRPr="007966D9">
        <w:rPr>
          <w:rFonts w:asciiTheme="majorHAnsi" w:eastAsia="Calibri" w:hAnsiTheme="majorHAnsi" w:cstheme="majorHAnsi"/>
        </w:rPr>
        <w:t xml:space="preserve">pari a </w:t>
      </w:r>
      <w:r w:rsidR="004F7BE8" w:rsidRPr="00F43A13">
        <w:rPr>
          <w:rFonts w:asciiTheme="majorHAnsi" w:hAnsiTheme="majorHAnsi" w:cstheme="majorHAnsi"/>
          <w:b/>
        </w:rPr>
        <w:t>{</w:t>
      </w:r>
      <w:proofErr w:type="spellStart"/>
      <w:r w:rsidR="00323BD0" w:rsidRPr="00F43A13">
        <w:rPr>
          <w:rFonts w:asciiTheme="majorHAnsi" w:hAnsiTheme="majorHAnsi" w:cstheme="majorHAnsi"/>
          <w:b/>
        </w:rPr>
        <w:t>phLsProf</w:t>
      </w:r>
      <w:r w:rsidR="00323BD0" w:rsidRPr="00F43A13">
        <w:rPr>
          <w:rFonts w:asciiTheme="majorHAnsi" w:hAnsiTheme="majorHAnsi" w:cstheme="majorBidi"/>
          <w:b/>
          <w:bCs/>
        </w:rPr>
        <w:t>_LsClienti_RischioEffMax</w:t>
      </w:r>
      <w:proofErr w:type="spellEnd"/>
      <w:r w:rsidR="004F7BE8" w:rsidRPr="00F43A13">
        <w:rPr>
          <w:rFonts w:asciiTheme="majorHAnsi" w:hAnsiTheme="majorHAnsi" w:cstheme="majorHAnsi"/>
          <w:b/>
        </w:rPr>
        <w:t>}</w:t>
      </w:r>
      <w:r w:rsidR="004F7BE8" w:rsidRPr="00863623">
        <w:rPr>
          <w:rFonts w:asciiTheme="majorHAnsi" w:hAnsiTheme="majorHAnsi" w:cstheme="majorHAnsi"/>
          <w:b/>
          <w:color w:val="0070C0"/>
        </w:rPr>
        <w:t xml:space="preserve"> </w:t>
      </w:r>
      <w:r w:rsidRPr="00307582">
        <w:rPr>
          <w:rFonts w:asciiTheme="majorHAnsi" w:eastAsia="Calibri" w:hAnsiTheme="majorHAnsi" w:cstheme="majorHAnsi"/>
        </w:rPr>
        <w:t>e</w:t>
      </w:r>
      <w:r w:rsidRPr="00863623">
        <w:rPr>
          <w:rFonts w:asciiTheme="majorHAnsi" w:eastAsia="Calibri" w:hAnsiTheme="majorHAnsi" w:cstheme="majorHAnsi"/>
          <w:color w:val="0070C0"/>
        </w:rPr>
        <w:t xml:space="preserve"> </w:t>
      </w:r>
      <w:r w:rsidRPr="007966D9">
        <w:rPr>
          <w:rFonts w:asciiTheme="majorHAnsi" w:eastAsia="Calibri" w:hAnsiTheme="majorHAnsi" w:cstheme="majorHAnsi"/>
        </w:rPr>
        <w:t>considerando la relativa tabella di raccordo,</w:t>
      </w:r>
      <w:r w:rsidRPr="007966D9">
        <w:rPr>
          <w:rFonts w:asciiTheme="majorHAnsi" w:eastAsia="Calibri" w:hAnsiTheme="majorHAnsi" w:cstheme="majorHAnsi"/>
          <w:b/>
        </w:rPr>
        <w:t xml:space="preserve"> </w:t>
      </w:r>
      <w:r w:rsidRPr="007966D9">
        <w:rPr>
          <w:rFonts w:asciiTheme="majorHAnsi" w:eastAsia="Calibri" w:hAnsiTheme="majorHAnsi" w:cstheme="majorHAnsi"/>
        </w:rPr>
        <w:t xml:space="preserve">al cliente </w:t>
      </w:r>
      <w:r w:rsidR="00863623" w:rsidRPr="00F43A13">
        <w:rPr>
          <w:rFonts w:asciiTheme="majorHAnsi" w:hAnsiTheme="majorHAnsi" w:cstheme="majorHAnsi"/>
          <w:b/>
        </w:rPr>
        <w:t>{</w:t>
      </w:r>
      <w:proofErr w:type="spellStart"/>
      <w:r w:rsidR="0064335E" w:rsidRPr="00F43A13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="00863623" w:rsidRPr="00F43A13">
        <w:rPr>
          <w:rFonts w:asciiTheme="majorHAnsi" w:hAnsiTheme="majorHAnsi" w:cstheme="majorHAnsi"/>
          <w:b/>
        </w:rPr>
        <w:t>}</w:t>
      </w:r>
    </w:p>
    <w:p w14:paraId="1D5D2D11" w14:textId="0160E81B" w:rsidR="00DD5C8C" w:rsidRDefault="00DD5C8C" w:rsidP="00DD5C8C">
      <w:pPr>
        <w:spacing w:after="200"/>
        <w:ind w:left="567" w:right="679"/>
        <w:jc w:val="both"/>
        <w:rPr>
          <w:rFonts w:asciiTheme="majorHAnsi" w:eastAsia="Calibri" w:hAnsiTheme="majorHAnsi" w:cstheme="majorHAnsi"/>
        </w:rPr>
      </w:pPr>
      <w:r w:rsidRPr="007966D9">
        <w:rPr>
          <w:rFonts w:asciiTheme="majorHAnsi" w:eastAsia="Calibri" w:hAnsiTheme="majorHAnsi" w:cstheme="majorHAnsi"/>
        </w:rPr>
        <w:t>va associata una ADEGUATA VERIFICA di tip</w:t>
      </w:r>
      <w:r w:rsidR="001333BF" w:rsidRPr="007966D9">
        <w:rPr>
          <w:rFonts w:asciiTheme="majorHAnsi" w:eastAsia="Calibri" w:hAnsiTheme="majorHAnsi" w:cstheme="majorHAnsi"/>
        </w:rPr>
        <w:t>o</w:t>
      </w:r>
      <w:r w:rsidRPr="007966D9">
        <w:rPr>
          <w:rFonts w:asciiTheme="majorHAnsi" w:eastAsia="Calibri" w:hAnsiTheme="majorHAnsi" w:cstheme="majorHAnsi"/>
        </w:rPr>
        <w:t>:</w:t>
      </w:r>
    </w:p>
    <w:p w14:paraId="28EC4708" w14:textId="5DB4169C" w:rsidR="00FD65D0" w:rsidRDefault="00FD65D0" w:rsidP="006F7728">
      <w:pPr>
        <w:spacing w:after="200"/>
        <w:ind w:left="567" w:right="679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 </w:t>
      </w:r>
      <w:r w:rsidRPr="00FD65D0">
        <w:rPr>
          <w:rFonts w:asciiTheme="majorHAnsi" w:hAnsiTheme="majorHAnsi" w:cstheme="majorHAnsi"/>
          <w:bCs/>
        </w:rPr>
        <w:t>{</w:t>
      </w:r>
      <w:proofErr w:type="spellStart"/>
      <w:r w:rsidRPr="00FD65D0">
        <w:rPr>
          <w:rFonts w:asciiTheme="majorHAnsi" w:hAnsiTheme="majorHAnsi" w:cstheme="majorHAnsi"/>
          <w:bCs/>
        </w:rPr>
        <w:t>phLsProf_LsClienti_</w:t>
      </w:r>
      <w:r w:rsidR="001A6235">
        <w:rPr>
          <w:rFonts w:asciiTheme="majorHAnsi" w:hAnsiTheme="majorHAnsi" w:cstheme="majorHAnsi"/>
          <w:bCs/>
        </w:rPr>
        <w:t>A</w:t>
      </w:r>
      <w:r w:rsidRPr="00FD65D0">
        <w:rPr>
          <w:rFonts w:asciiTheme="majorHAnsi" w:hAnsiTheme="majorHAnsi" w:cstheme="majorHAnsi"/>
          <w:bCs/>
        </w:rPr>
        <w:t>deguataVerifica</w:t>
      </w:r>
      <w:proofErr w:type="spellEnd"/>
      <w:r w:rsidRPr="00FD65D0">
        <w:rPr>
          <w:rFonts w:asciiTheme="majorHAnsi" w:hAnsiTheme="majorHAnsi" w:cstheme="majorHAnsi"/>
          <w:bCs/>
        </w:rPr>
        <w:t>}</w:t>
      </w:r>
    </w:p>
    <w:p w14:paraId="009D4E03" w14:textId="77777777" w:rsidR="0027531B" w:rsidRDefault="0027531B" w:rsidP="00CE692D">
      <w:pPr>
        <w:ind w:firstLine="708"/>
        <w:rPr>
          <w:rFonts w:ascii="Helvetica Neue" w:hAnsi="Helvetica Neue"/>
          <w:sz w:val="21"/>
          <w:szCs w:val="21"/>
        </w:rPr>
      </w:pPr>
    </w:p>
    <w:p w14:paraId="379527F8" w14:textId="66EEDB1F" w:rsidR="0027531B" w:rsidRPr="0027531B" w:rsidRDefault="0027531B" w:rsidP="0027531B">
      <w:pPr>
        <w:spacing w:after="200" w:line="276" w:lineRule="auto"/>
        <w:ind w:right="140"/>
        <w:rPr>
          <w:rFonts w:asciiTheme="majorHAnsi" w:eastAsia="Calibri" w:hAnsiTheme="majorHAnsi" w:cstheme="majorHAnsi"/>
        </w:rPr>
      </w:pPr>
      <w:r w:rsidRPr="0027531B">
        <w:rPr>
          <w:rFonts w:asciiTheme="majorHAnsi" w:hAnsiTheme="majorHAnsi" w:cstheme="majorBidi"/>
          <w:b/>
          <w:bCs/>
          <w:color w:val="FF0000"/>
        </w:rPr>
        <w:t>{</w:t>
      </w:r>
      <w:r>
        <w:rPr>
          <w:rFonts w:asciiTheme="majorHAnsi" w:hAnsiTheme="majorHAnsi" w:cstheme="majorBidi"/>
          <w:b/>
          <w:bCs/>
          <w:color w:val="FF0000"/>
        </w:rPr>
        <w:t>/</w:t>
      </w:r>
      <w:proofErr w:type="spellStart"/>
      <w:r w:rsidRPr="0027531B">
        <w:rPr>
          <w:rFonts w:asciiTheme="majorHAnsi" w:hAnsiTheme="majorHAnsi" w:cstheme="majorBidi"/>
          <w:b/>
          <w:bCs/>
          <w:color w:val="FF0000"/>
        </w:rPr>
        <w:t>phLsProf_LsClienti_Cond</w:t>
      </w:r>
      <w:r>
        <w:rPr>
          <w:rFonts w:asciiTheme="majorHAnsi" w:hAnsiTheme="majorHAnsi" w:cstheme="majorBidi"/>
          <w:b/>
          <w:bCs/>
          <w:color w:val="FF0000"/>
        </w:rPr>
        <w:t>RischioEffettivoDet</w:t>
      </w:r>
      <w:proofErr w:type="spellEnd"/>
      <w:r w:rsidRPr="0027531B">
        <w:rPr>
          <w:rFonts w:asciiTheme="majorHAnsi" w:hAnsiTheme="majorHAnsi" w:cstheme="majorBidi"/>
          <w:b/>
          <w:bCs/>
          <w:color w:val="FF0000"/>
        </w:rPr>
        <w:t>}</w:t>
      </w:r>
    </w:p>
    <w:p w14:paraId="3950B229" w14:textId="03B5B20B" w:rsidR="0027531B" w:rsidRPr="0027531B" w:rsidRDefault="0027531B" w:rsidP="0027531B">
      <w:pPr>
        <w:spacing w:after="200" w:line="276" w:lineRule="auto"/>
        <w:ind w:right="140"/>
        <w:rPr>
          <w:rFonts w:asciiTheme="majorHAnsi" w:eastAsia="Calibri" w:hAnsiTheme="majorHAnsi" w:cstheme="majorHAnsi"/>
        </w:rPr>
      </w:pPr>
      <w:r w:rsidRPr="0027531B">
        <w:rPr>
          <w:rFonts w:asciiTheme="majorHAnsi" w:hAnsiTheme="majorHAnsi" w:cstheme="majorBidi"/>
          <w:b/>
          <w:bCs/>
          <w:color w:val="FF0000"/>
        </w:rPr>
        <w:t>{</w:t>
      </w:r>
      <w:r>
        <w:rPr>
          <w:rFonts w:asciiTheme="majorHAnsi" w:hAnsiTheme="majorHAnsi" w:cstheme="majorBidi"/>
          <w:b/>
          <w:bCs/>
          <w:color w:val="FF0000"/>
        </w:rPr>
        <w:t>^</w:t>
      </w:r>
      <w:proofErr w:type="spellStart"/>
      <w:r w:rsidRPr="0027531B">
        <w:rPr>
          <w:rFonts w:asciiTheme="majorHAnsi" w:hAnsiTheme="majorHAnsi" w:cstheme="majorBidi"/>
          <w:b/>
          <w:bCs/>
          <w:color w:val="FF0000"/>
        </w:rPr>
        <w:t>phLsProf_LsClienti_Cond</w:t>
      </w:r>
      <w:r>
        <w:rPr>
          <w:rFonts w:asciiTheme="majorHAnsi" w:hAnsiTheme="majorHAnsi" w:cstheme="majorBidi"/>
          <w:b/>
          <w:bCs/>
          <w:color w:val="FF0000"/>
        </w:rPr>
        <w:t>RischioEffettivoDet</w:t>
      </w:r>
      <w:proofErr w:type="spellEnd"/>
      <w:r w:rsidRPr="0027531B">
        <w:rPr>
          <w:rFonts w:asciiTheme="majorHAnsi" w:hAnsiTheme="majorHAnsi" w:cstheme="majorBidi"/>
          <w:b/>
          <w:bCs/>
          <w:color w:val="FF0000"/>
        </w:rPr>
        <w:t>}</w:t>
      </w:r>
    </w:p>
    <w:p w14:paraId="16BBDDE2" w14:textId="4466A6B5" w:rsidR="00307582" w:rsidRPr="00863623" w:rsidRDefault="00307582" w:rsidP="00307582">
      <w:pPr>
        <w:spacing w:after="200"/>
        <w:ind w:left="567" w:right="679"/>
        <w:jc w:val="both"/>
        <w:rPr>
          <w:rFonts w:asciiTheme="majorHAnsi" w:hAnsiTheme="majorHAnsi" w:cstheme="majorHAnsi"/>
          <w:b/>
          <w:color w:val="0070C0"/>
        </w:rPr>
      </w:pPr>
      <w:r w:rsidRPr="007966D9">
        <w:rPr>
          <w:rFonts w:asciiTheme="majorHAnsi" w:eastAsia="Calibri" w:hAnsiTheme="majorHAnsi" w:cstheme="majorHAnsi"/>
        </w:rPr>
        <w:t xml:space="preserve">Sulla base del valore di rischio effettivo, considerata la prestazione a maggior grado di rischio tra quelle ancora in </w:t>
      </w:r>
      <w:r w:rsidRPr="0027531B">
        <w:rPr>
          <w:rFonts w:asciiTheme="majorHAnsi" w:eastAsia="Calibri" w:hAnsiTheme="majorHAnsi" w:cstheme="majorHAnsi"/>
        </w:rPr>
        <w:t xml:space="preserve">essere non concluse, pari a </w:t>
      </w:r>
      <w:r w:rsidRPr="0027531B">
        <w:rPr>
          <w:rFonts w:asciiTheme="majorHAnsi" w:hAnsiTheme="majorHAnsi" w:cstheme="majorHAnsi"/>
        </w:rPr>
        <w:t>_____</w:t>
      </w:r>
      <w:r w:rsidRPr="0027531B">
        <w:rPr>
          <w:rFonts w:asciiTheme="majorHAnsi" w:hAnsiTheme="majorHAnsi" w:cstheme="majorHAnsi"/>
          <w:color w:val="0070C0"/>
        </w:rPr>
        <w:t xml:space="preserve"> </w:t>
      </w:r>
      <w:r w:rsidRPr="0027531B">
        <w:rPr>
          <w:rFonts w:asciiTheme="majorHAnsi" w:eastAsia="Calibri" w:hAnsiTheme="majorHAnsi" w:cstheme="majorHAnsi"/>
        </w:rPr>
        <w:t>e</w:t>
      </w:r>
      <w:r w:rsidRPr="0027531B">
        <w:rPr>
          <w:rFonts w:asciiTheme="majorHAnsi" w:eastAsia="Calibri" w:hAnsiTheme="majorHAnsi" w:cstheme="majorHAnsi"/>
          <w:color w:val="0070C0"/>
        </w:rPr>
        <w:t xml:space="preserve"> </w:t>
      </w:r>
      <w:r w:rsidRPr="0027531B">
        <w:rPr>
          <w:rFonts w:asciiTheme="majorHAnsi" w:eastAsia="Calibri" w:hAnsiTheme="majorHAnsi" w:cstheme="majorHAnsi"/>
        </w:rPr>
        <w:t xml:space="preserve">considerando la relativa tabella di raccordo, al cliente </w:t>
      </w:r>
      <w:r w:rsidRPr="0027531B">
        <w:rPr>
          <w:rFonts w:asciiTheme="majorHAnsi" w:hAnsiTheme="majorHAnsi" w:cstheme="majorHAnsi"/>
        </w:rPr>
        <w:t>_____</w:t>
      </w:r>
    </w:p>
    <w:p w14:paraId="403BEDE9" w14:textId="77777777" w:rsidR="00307582" w:rsidRDefault="00307582" w:rsidP="00307582">
      <w:pPr>
        <w:spacing w:after="200"/>
        <w:ind w:left="567" w:right="679"/>
        <w:jc w:val="both"/>
        <w:rPr>
          <w:rFonts w:asciiTheme="majorHAnsi" w:eastAsia="Calibri" w:hAnsiTheme="majorHAnsi" w:cstheme="majorHAnsi"/>
        </w:rPr>
      </w:pPr>
      <w:r w:rsidRPr="007966D9">
        <w:rPr>
          <w:rFonts w:asciiTheme="majorHAnsi" w:eastAsia="Calibri" w:hAnsiTheme="majorHAnsi" w:cstheme="majorHAnsi"/>
        </w:rPr>
        <w:t>va associata una ADEGUATA VERIFICA di tipo:</w:t>
      </w:r>
    </w:p>
    <w:p w14:paraId="109526DF" w14:textId="77777777" w:rsidR="00307582" w:rsidRDefault="00307582" w:rsidP="00307582">
      <w:pPr>
        <w:pStyle w:val="PreformattatoHTML"/>
        <w:shd w:val="clear" w:color="auto" w:fill="FFFFFF"/>
        <w:rPr>
          <w:rFonts w:asciiTheme="majorHAnsi" w:eastAsia="Calibri" w:hAnsiTheme="majorHAnsi" w:cstheme="majorHAnsi"/>
        </w:rPr>
      </w:pPr>
    </w:p>
    <w:p w14:paraId="1D11488D" w14:textId="45CAE31F" w:rsidR="00307582" w:rsidRPr="00307582" w:rsidRDefault="00307582" w:rsidP="00307582">
      <w:pPr>
        <w:numPr>
          <w:ilvl w:val="0"/>
          <w:numId w:val="3"/>
        </w:numPr>
        <w:spacing w:after="200"/>
        <w:ind w:left="709" w:right="679"/>
        <w:contextualSpacing/>
        <w:rPr>
          <w:rFonts w:asciiTheme="majorHAnsi" w:eastAsia="Calibri" w:hAnsiTheme="majorHAnsi" w:cstheme="majorHAnsi"/>
          <w:color w:val="000000" w:themeColor="text1"/>
          <w:sz w:val="32"/>
          <w:szCs w:val="32"/>
        </w:rPr>
      </w:pPr>
      <w:r w:rsidRPr="00F005D7">
        <w:rPr>
          <w:rFonts w:asciiTheme="majorHAnsi" w:eastAsia="Calibri" w:hAnsiTheme="majorHAnsi" w:cstheme="majorHAnsi"/>
          <w:color w:val="000000" w:themeColor="text1"/>
          <w:sz w:val="32"/>
          <w:szCs w:val="32"/>
        </w:rPr>
        <w:t>SEMPLIFICATA</w:t>
      </w:r>
    </w:p>
    <w:p w14:paraId="4B2FB358" w14:textId="77777777" w:rsidR="00307582" w:rsidRDefault="00307582" w:rsidP="00307582">
      <w:pPr>
        <w:numPr>
          <w:ilvl w:val="0"/>
          <w:numId w:val="3"/>
        </w:numPr>
        <w:spacing w:after="200"/>
        <w:ind w:left="709" w:right="679"/>
        <w:contextualSpacing/>
        <w:rPr>
          <w:rFonts w:asciiTheme="majorHAnsi" w:eastAsia="Calibri" w:hAnsiTheme="majorHAnsi" w:cstheme="majorHAnsi"/>
          <w:sz w:val="32"/>
          <w:szCs w:val="32"/>
        </w:rPr>
      </w:pPr>
      <w:r w:rsidRPr="007966D9">
        <w:rPr>
          <w:rFonts w:asciiTheme="majorHAnsi" w:eastAsia="Calibri" w:hAnsiTheme="majorHAnsi" w:cstheme="majorHAnsi"/>
          <w:sz w:val="32"/>
          <w:szCs w:val="32"/>
        </w:rPr>
        <w:t>ORDINARIA</w:t>
      </w:r>
      <w:r>
        <w:rPr>
          <w:rFonts w:asciiTheme="majorHAnsi" w:eastAsia="Calibri" w:hAnsiTheme="majorHAnsi" w:cstheme="majorHAnsi"/>
          <w:sz w:val="32"/>
          <w:szCs w:val="32"/>
        </w:rPr>
        <w:t xml:space="preserve"> </w:t>
      </w:r>
    </w:p>
    <w:p w14:paraId="5468BC44" w14:textId="77777777" w:rsidR="00307582" w:rsidRDefault="00307582" w:rsidP="00307582">
      <w:pPr>
        <w:numPr>
          <w:ilvl w:val="0"/>
          <w:numId w:val="3"/>
        </w:numPr>
        <w:spacing w:after="200"/>
        <w:ind w:left="709" w:right="679"/>
        <w:contextualSpacing/>
        <w:rPr>
          <w:rFonts w:asciiTheme="majorHAnsi" w:eastAsia="Calibri" w:hAnsiTheme="majorHAnsi" w:cstheme="majorHAnsi"/>
          <w:color w:val="000000" w:themeColor="text1"/>
          <w:sz w:val="32"/>
          <w:szCs w:val="32"/>
        </w:rPr>
      </w:pPr>
      <w:r>
        <w:rPr>
          <w:rFonts w:asciiTheme="majorHAnsi" w:eastAsia="Calibri" w:hAnsiTheme="majorHAnsi" w:cstheme="majorHAnsi"/>
          <w:color w:val="000000" w:themeColor="text1"/>
          <w:sz w:val="32"/>
          <w:szCs w:val="32"/>
        </w:rPr>
        <w:t>RAFFORZATA</w:t>
      </w:r>
    </w:p>
    <w:p w14:paraId="418ACFC5" w14:textId="77777777" w:rsidR="006F7728" w:rsidRDefault="0027531B" w:rsidP="006F7728">
      <w:pPr>
        <w:spacing w:after="200" w:line="276" w:lineRule="auto"/>
        <w:ind w:right="140"/>
        <w:rPr>
          <w:rFonts w:asciiTheme="majorHAnsi" w:eastAsia="Calibri" w:hAnsiTheme="majorHAnsi" w:cstheme="majorHAnsi"/>
        </w:rPr>
      </w:pPr>
      <w:r w:rsidRPr="0027531B">
        <w:rPr>
          <w:rFonts w:asciiTheme="majorHAnsi" w:hAnsiTheme="majorHAnsi" w:cstheme="majorBidi"/>
          <w:b/>
          <w:bCs/>
          <w:color w:val="FF0000"/>
        </w:rPr>
        <w:t>{</w:t>
      </w:r>
      <w:r>
        <w:rPr>
          <w:rFonts w:asciiTheme="majorHAnsi" w:hAnsiTheme="majorHAnsi" w:cstheme="majorBidi"/>
          <w:b/>
          <w:bCs/>
          <w:color w:val="FF0000"/>
        </w:rPr>
        <w:t>/</w:t>
      </w:r>
      <w:r w:rsidRPr="0027531B">
        <w:rPr>
          <w:rFonts w:asciiTheme="majorHAnsi" w:hAnsiTheme="majorHAnsi" w:cstheme="majorBidi"/>
          <w:b/>
          <w:bCs/>
          <w:color w:val="FF0000"/>
        </w:rPr>
        <w:t>phLsProf_LsClienti_Cond</w:t>
      </w:r>
      <w:r>
        <w:rPr>
          <w:rFonts w:asciiTheme="majorHAnsi" w:hAnsiTheme="majorHAnsi" w:cstheme="majorBidi"/>
          <w:b/>
          <w:bCs/>
          <w:color w:val="FF0000"/>
        </w:rPr>
        <w:t>RischioEffettivoDet</w:t>
      </w:r>
      <w:r w:rsidRPr="0027531B">
        <w:rPr>
          <w:rFonts w:asciiTheme="majorHAnsi" w:hAnsiTheme="majorHAnsi" w:cstheme="majorBidi"/>
          <w:b/>
          <w:bCs/>
          <w:color w:val="FF0000"/>
        </w:rPr>
        <w:t>}</w:t>
      </w:r>
    </w:p>
    <w:p w14:paraId="2FB37E76" w14:textId="05518EE3" w:rsidR="00F804AB" w:rsidRPr="00045767" w:rsidRDefault="00D71E8F" w:rsidP="006F7728">
      <w:pPr>
        <w:spacing w:after="200" w:line="276" w:lineRule="auto"/>
        <w:ind w:right="140"/>
        <w:rPr>
          <w:rFonts w:asciiTheme="majorHAnsi" w:hAnsiTheme="majorHAnsi" w:cstheme="majorBidi"/>
          <w:b/>
          <w:bCs/>
          <w:color w:val="FF0000"/>
        </w:rPr>
      </w:pPr>
      <w:r w:rsidRPr="00045767">
        <w:rPr>
          <w:rFonts w:asciiTheme="majorHAnsi" w:hAnsiTheme="majorHAnsi" w:cstheme="majorBidi"/>
          <w:b/>
          <w:bCs/>
          <w:color w:val="FF0000"/>
        </w:rPr>
        <w:t>{#</w:t>
      </w:r>
      <w:proofErr w:type="spellStart"/>
      <w:r w:rsidR="00045767" w:rsidRPr="0027531B">
        <w:rPr>
          <w:rFonts w:asciiTheme="majorHAnsi" w:hAnsiTheme="majorHAnsi" w:cstheme="majorBidi"/>
          <w:b/>
          <w:bCs/>
          <w:color w:val="FF0000"/>
        </w:rPr>
        <w:t>phLsProf_LsClienti</w:t>
      </w:r>
      <w:r w:rsidR="00045767">
        <w:rPr>
          <w:rFonts w:asciiTheme="majorHAnsi" w:hAnsiTheme="majorHAnsi" w:cstheme="majorBidi"/>
          <w:b/>
          <w:bCs/>
          <w:color w:val="FF0000"/>
        </w:rPr>
        <w:t>_</w:t>
      </w:r>
      <w:r w:rsidRPr="00045767">
        <w:rPr>
          <w:rFonts w:asciiTheme="majorHAnsi" w:hAnsiTheme="majorHAnsi" w:cstheme="majorBidi"/>
          <w:b/>
          <w:bCs/>
          <w:color w:val="FF0000"/>
        </w:rPr>
        <w:t>CondDataStampa</w:t>
      </w:r>
      <w:proofErr w:type="spellEnd"/>
      <w:r w:rsidRPr="00045767">
        <w:rPr>
          <w:rFonts w:asciiTheme="majorHAnsi" w:hAnsiTheme="majorHAnsi" w:cstheme="majorBidi"/>
          <w:b/>
          <w:bCs/>
          <w:color w:val="FF0000"/>
        </w:rPr>
        <w:t>}</w:t>
      </w:r>
    </w:p>
    <w:p w14:paraId="1EF96756" w14:textId="77777777" w:rsidR="006F7728" w:rsidRDefault="00D71E8F" w:rsidP="006F7728">
      <w:pPr>
        <w:spacing w:after="200" w:line="276" w:lineRule="auto"/>
        <w:ind w:left="567" w:right="679"/>
        <w:rPr>
          <w:rFonts w:asciiTheme="majorHAnsi" w:hAnsiTheme="majorHAnsi" w:cstheme="majorBidi"/>
          <w:b/>
          <w:bCs/>
          <w:color w:val="FF0000"/>
        </w:rPr>
      </w:pPr>
      <w:r w:rsidRPr="006F7728">
        <w:rPr>
          <w:rFonts w:asciiTheme="majorHAnsi" w:eastAsia="Calibri" w:hAnsiTheme="majorHAnsi" w:cstheme="majorHAnsi"/>
        </w:rPr>
        <w:t>Data</w:t>
      </w:r>
      <w:r w:rsidRPr="00045767">
        <w:rPr>
          <w:rFonts w:asciiTheme="majorHAnsi" w:hAnsiTheme="majorHAnsi" w:cstheme="majorBidi"/>
          <w:b/>
          <w:bCs/>
        </w:rPr>
        <w:t xml:space="preserve"> </w:t>
      </w:r>
      <w:r w:rsidRPr="00045767">
        <w:rPr>
          <w:rFonts w:asciiTheme="majorHAnsi" w:hAnsiTheme="majorHAnsi" w:cstheme="majorBidi"/>
          <w:b/>
          <w:bCs/>
          <w:color w:val="FF0000"/>
        </w:rPr>
        <w:t>{</w:t>
      </w:r>
      <w:r w:rsidR="00045767" w:rsidRPr="0027531B">
        <w:rPr>
          <w:rFonts w:asciiTheme="majorHAnsi" w:hAnsiTheme="majorHAnsi" w:cstheme="majorBidi"/>
          <w:b/>
          <w:bCs/>
          <w:color w:val="FF0000"/>
        </w:rPr>
        <w:t>phLsProf_LsClienti</w:t>
      </w:r>
      <w:r w:rsidR="00045767">
        <w:rPr>
          <w:rFonts w:asciiTheme="majorHAnsi" w:hAnsiTheme="majorHAnsi" w:cstheme="majorBidi"/>
          <w:b/>
          <w:bCs/>
          <w:color w:val="FF0000"/>
        </w:rPr>
        <w:t>_</w:t>
      </w:r>
      <w:r w:rsidR="00045767" w:rsidRPr="00045767">
        <w:rPr>
          <w:rFonts w:asciiTheme="majorHAnsi" w:hAnsiTheme="majorHAnsi" w:cstheme="majorBidi"/>
          <w:b/>
          <w:bCs/>
          <w:color w:val="FF0000"/>
        </w:rPr>
        <w:t>DataStampa</w:t>
      </w:r>
      <w:r w:rsidRPr="00045767">
        <w:rPr>
          <w:rFonts w:asciiTheme="majorHAnsi" w:hAnsiTheme="majorHAnsi" w:cstheme="majorBidi"/>
          <w:b/>
          <w:bCs/>
          <w:color w:val="FF0000"/>
        </w:rPr>
        <w:t>}</w:t>
      </w:r>
    </w:p>
    <w:p w14:paraId="5886622A" w14:textId="09EE888E" w:rsidR="00D71E8F" w:rsidRPr="00045767" w:rsidRDefault="00D71E8F" w:rsidP="006F7728">
      <w:pPr>
        <w:spacing w:after="200" w:line="276" w:lineRule="auto"/>
        <w:ind w:left="567" w:right="679"/>
        <w:rPr>
          <w:rFonts w:asciiTheme="majorHAnsi" w:hAnsiTheme="majorHAnsi" w:cstheme="majorBidi"/>
          <w:b/>
          <w:bCs/>
          <w:color w:val="FF0000"/>
        </w:rPr>
      </w:pPr>
      <w:r w:rsidRPr="00045767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00045767" w:rsidRPr="0027531B">
        <w:rPr>
          <w:rFonts w:asciiTheme="majorHAnsi" w:hAnsiTheme="majorHAnsi" w:cstheme="majorBidi"/>
          <w:b/>
          <w:bCs/>
          <w:color w:val="FF0000"/>
        </w:rPr>
        <w:t>phLsProf_LsClienti</w:t>
      </w:r>
      <w:r w:rsidR="00045767">
        <w:rPr>
          <w:rFonts w:asciiTheme="majorHAnsi" w:hAnsiTheme="majorHAnsi" w:cstheme="majorBidi"/>
          <w:b/>
          <w:bCs/>
          <w:color w:val="FF0000"/>
        </w:rPr>
        <w:t>_</w:t>
      </w:r>
      <w:r w:rsidR="00045767" w:rsidRPr="00045767">
        <w:rPr>
          <w:rFonts w:asciiTheme="majorHAnsi" w:hAnsiTheme="majorHAnsi" w:cstheme="majorBidi"/>
          <w:b/>
          <w:bCs/>
          <w:color w:val="FF0000"/>
        </w:rPr>
        <w:t>CondDataStampa</w:t>
      </w:r>
      <w:proofErr w:type="spellEnd"/>
      <w:r w:rsidRPr="00045767">
        <w:rPr>
          <w:rFonts w:asciiTheme="majorHAnsi" w:hAnsiTheme="majorHAnsi" w:cstheme="majorBidi"/>
          <w:b/>
          <w:bCs/>
          <w:color w:val="FF0000"/>
        </w:rPr>
        <w:t>}</w:t>
      </w:r>
    </w:p>
    <w:p w14:paraId="59288F1F" w14:textId="46ABB189" w:rsidR="00F804AB" w:rsidRPr="00045767" w:rsidRDefault="00D71E8F" w:rsidP="00C27E8A">
      <w:pPr>
        <w:spacing w:after="200"/>
        <w:ind w:left="709" w:right="679"/>
        <w:contextualSpacing/>
        <w:rPr>
          <w:rFonts w:asciiTheme="majorHAnsi" w:hAnsiTheme="majorHAnsi" w:cstheme="majorBidi"/>
          <w:b/>
          <w:bCs/>
          <w:color w:val="FF0000"/>
        </w:rPr>
      </w:pPr>
      <w:r w:rsidRPr="00045767">
        <w:rPr>
          <w:rFonts w:asciiTheme="majorHAnsi" w:hAnsiTheme="majorHAnsi" w:cstheme="majorBidi"/>
          <w:b/>
          <w:bCs/>
          <w:color w:val="FF0000"/>
        </w:rPr>
        <w:t>{</w:t>
      </w:r>
      <w:r w:rsidR="009A4684" w:rsidRPr="00045767">
        <w:rPr>
          <w:rFonts w:asciiTheme="majorHAnsi" w:hAnsiTheme="majorHAnsi" w:cstheme="majorBidi"/>
          <w:b/>
          <w:bCs/>
          <w:color w:val="FF0000"/>
        </w:rPr>
        <w:t>^</w:t>
      </w:r>
      <w:proofErr w:type="spellStart"/>
      <w:r w:rsidR="00045767" w:rsidRPr="0027531B">
        <w:rPr>
          <w:rFonts w:asciiTheme="majorHAnsi" w:hAnsiTheme="majorHAnsi" w:cstheme="majorBidi"/>
          <w:b/>
          <w:bCs/>
          <w:color w:val="FF0000"/>
        </w:rPr>
        <w:t>phLsProf_LsClienti</w:t>
      </w:r>
      <w:r w:rsidR="00045767">
        <w:rPr>
          <w:rFonts w:asciiTheme="majorHAnsi" w:hAnsiTheme="majorHAnsi" w:cstheme="majorBidi"/>
          <w:b/>
          <w:bCs/>
          <w:color w:val="FF0000"/>
        </w:rPr>
        <w:t>_</w:t>
      </w:r>
      <w:r w:rsidR="00045767" w:rsidRPr="00045767">
        <w:rPr>
          <w:rFonts w:asciiTheme="majorHAnsi" w:hAnsiTheme="majorHAnsi" w:cstheme="majorBidi"/>
          <w:b/>
          <w:bCs/>
          <w:color w:val="FF0000"/>
        </w:rPr>
        <w:t>CondDataStampa</w:t>
      </w:r>
      <w:proofErr w:type="spellEnd"/>
      <w:r w:rsidRPr="00045767">
        <w:rPr>
          <w:rFonts w:asciiTheme="majorHAnsi" w:hAnsiTheme="majorHAnsi" w:cstheme="majorBidi"/>
          <w:b/>
          <w:bCs/>
          <w:color w:val="FF0000"/>
        </w:rPr>
        <w:t>}</w:t>
      </w:r>
    </w:p>
    <w:p w14:paraId="28E3DDF8" w14:textId="510F75D7" w:rsidR="00D71E8F" w:rsidRPr="009A4684" w:rsidRDefault="00D71E8F" w:rsidP="00D71E8F">
      <w:pPr>
        <w:spacing w:after="200" w:line="276" w:lineRule="auto"/>
        <w:ind w:left="567" w:right="679"/>
        <w:rPr>
          <w:rFonts w:asciiTheme="majorHAnsi" w:eastAsia="Calibri" w:hAnsiTheme="majorHAnsi" w:cstheme="majorHAnsi"/>
          <w:highlight w:val="yellow"/>
        </w:rPr>
      </w:pPr>
      <w:r w:rsidRPr="00F515D7">
        <w:rPr>
          <w:rFonts w:asciiTheme="majorHAnsi" w:eastAsia="Calibri" w:hAnsiTheme="majorHAnsi" w:cstheme="majorHAnsi"/>
        </w:rPr>
        <w:t>Data ...................................................</w:t>
      </w:r>
    </w:p>
    <w:p w14:paraId="012ABB30" w14:textId="43C6A0F9" w:rsidR="00A41180" w:rsidRDefault="00045767" w:rsidP="00C27E8A">
      <w:pPr>
        <w:spacing w:after="200"/>
        <w:ind w:left="709" w:right="679"/>
        <w:contextualSpacing/>
        <w:rPr>
          <w:rFonts w:asciiTheme="majorHAnsi" w:eastAsia="Calibri" w:hAnsiTheme="majorHAnsi" w:cstheme="majorHAnsi"/>
        </w:rPr>
      </w:pPr>
      <w:r w:rsidRPr="00045767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7531B">
        <w:rPr>
          <w:rFonts w:asciiTheme="majorHAnsi" w:hAnsiTheme="majorHAnsi" w:cstheme="majorBidi"/>
          <w:b/>
          <w:bCs/>
          <w:color w:val="FF0000"/>
        </w:rPr>
        <w:t>phLsProf_LsClienti</w:t>
      </w:r>
      <w:r>
        <w:rPr>
          <w:rFonts w:asciiTheme="majorHAnsi" w:hAnsiTheme="majorHAnsi" w:cstheme="majorBidi"/>
          <w:b/>
          <w:bCs/>
          <w:color w:val="FF0000"/>
        </w:rPr>
        <w:t>_</w:t>
      </w:r>
      <w:r w:rsidRPr="00045767">
        <w:rPr>
          <w:rFonts w:asciiTheme="majorHAnsi" w:hAnsiTheme="majorHAnsi" w:cstheme="majorBidi"/>
          <w:b/>
          <w:bCs/>
          <w:color w:val="FF0000"/>
        </w:rPr>
        <w:t>CondDataStampa</w:t>
      </w:r>
      <w:proofErr w:type="spellEnd"/>
      <w:r w:rsidRPr="00045767">
        <w:rPr>
          <w:rFonts w:asciiTheme="majorHAnsi" w:hAnsiTheme="majorHAnsi" w:cstheme="majorBidi"/>
          <w:b/>
          <w:bCs/>
          <w:color w:val="FF0000"/>
        </w:rPr>
        <w:t>}</w:t>
      </w:r>
      <w:bookmarkStart w:id="13" w:name="_GoBack"/>
      <w:bookmarkEnd w:id="13"/>
    </w:p>
    <w:p w14:paraId="2A083A05" w14:textId="0CE44896" w:rsidR="00C278E0" w:rsidRDefault="00DD5C8C" w:rsidP="00DD5C8C">
      <w:pPr>
        <w:spacing w:after="200" w:line="276" w:lineRule="auto"/>
        <w:ind w:left="567" w:right="679"/>
        <w:rPr>
          <w:rFonts w:asciiTheme="majorHAnsi" w:eastAsia="Calibri" w:hAnsiTheme="majorHAnsi" w:cstheme="majorHAnsi"/>
        </w:rPr>
      </w:pPr>
      <w:r w:rsidRPr="007966D9">
        <w:rPr>
          <w:rFonts w:asciiTheme="majorHAnsi" w:eastAsia="Calibri" w:hAnsiTheme="majorHAnsi" w:cstheme="majorHAnsi"/>
        </w:rPr>
        <w:t xml:space="preserve">Firma .................................................. </w:t>
      </w:r>
    </w:p>
    <w:p w14:paraId="6D3213BB" w14:textId="34F89468" w:rsidR="00C278E0" w:rsidRDefault="292169C8" w:rsidP="292169C8">
      <w:pPr>
        <w:spacing w:after="200" w:line="276" w:lineRule="auto"/>
        <w:ind w:left="567" w:right="140"/>
        <w:rPr>
          <w:rFonts w:asciiTheme="majorHAnsi" w:hAnsiTheme="majorHAnsi" w:cstheme="majorBidi"/>
          <w:b/>
          <w:bCs/>
          <w:color w:val="00B050"/>
          <w:highlight w:val="yellow"/>
        </w:rPr>
      </w:pPr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{/</w:t>
      </w:r>
      <w:proofErr w:type="spellStart"/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phLsProf_LsClienti</w:t>
      </w:r>
      <w:proofErr w:type="spellEnd"/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}</w:t>
      </w:r>
    </w:p>
    <w:p w14:paraId="5B48BF01" w14:textId="164700AA" w:rsidR="000A7098" w:rsidRPr="005863E6" w:rsidRDefault="292169C8" w:rsidP="292169C8">
      <w:pPr>
        <w:spacing w:after="200" w:line="276" w:lineRule="auto"/>
        <w:ind w:left="567" w:right="140"/>
        <w:rPr>
          <w:rFonts w:asciiTheme="majorHAnsi" w:hAnsiTheme="majorHAnsi" w:cstheme="majorBidi"/>
          <w:b/>
          <w:bCs/>
          <w:color w:val="00B050"/>
          <w:highlight w:val="yellow"/>
        </w:rPr>
      </w:pPr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{/</w:t>
      </w:r>
      <w:proofErr w:type="spellStart"/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phLsProf</w:t>
      </w:r>
      <w:proofErr w:type="spellEnd"/>
      <w:r w:rsidRPr="292169C8">
        <w:rPr>
          <w:rFonts w:asciiTheme="majorHAnsi" w:hAnsiTheme="majorHAnsi" w:cstheme="majorBidi"/>
          <w:b/>
          <w:bCs/>
          <w:color w:val="00B050"/>
          <w:highlight w:val="yellow"/>
        </w:rPr>
        <w:t>}</w:t>
      </w:r>
    </w:p>
    <w:p w14:paraId="489091B1" w14:textId="77777777" w:rsidR="00C278E0" w:rsidRPr="007966D9" w:rsidRDefault="00C278E0" w:rsidP="00DD5C8C">
      <w:pPr>
        <w:spacing w:after="200" w:line="276" w:lineRule="auto"/>
        <w:ind w:left="567" w:right="679"/>
        <w:rPr>
          <w:rFonts w:asciiTheme="majorHAnsi" w:eastAsia="Calibri" w:hAnsiTheme="majorHAnsi" w:cstheme="majorHAnsi"/>
        </w:rPr>
      </w:pPr>
    </w:p>
    <w:sectPr w:rsidR="00C278E0" w:rsidRPr="007966D9" w:rsidSect="00090E31">
      <w:headerReference w:type="default" r:id="rId11"/>
      <w:footerReference w:type="default" r:id="rId12"/>
      <w:pgSz w:w="11906" w:h="16838"/>
      <w:pgMar w:top="1560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D7E33" w14:textId="77777777" w:rsidR="00D93E63" w:rsidRDefault="00D93E63" w:rsidP="00DD5C8C">
      <w:r>
        <w:separator/>
      </w:r>
    </w:p>
  </w:endnote>
  <w:endnote w:type="continuationSeparator" w:id="0">
    <w:p w14:paraId="4A810FDE" w14:textId="77777777" w:rsidR="00D93E63" w:rsidRDefault="00D93E63" w:rsidP="00DD5C8C">
      <w:r>
        <w:continuationSeparator/>
      </w:r>
    </w:p>
  </w:endnote>
  <w:endnote w:type="continuationNotice" w:id="1">
    <w:p w14:paraId="49A87202" w14:textId="77777777" w:rsidR="00D93E63" w:rsidRDefault="00D93E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D971B" w14:textId="77777777" w:rsidR="00090E31" w:rsidRDefault="00BA4E75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5C8C">
      <w:rPr>
        <w:noProof/>
      </w:rPr>
      <w:t>25</w:t>
    </w:r>
    <w:r>
      <w:fldChar w:fldCharType="end"/>
    </w:r>
  </w:p>
  <w:p w14:paraId="6ADAA020" w14:textId="77777777" w:rsidR="00090E31" w:rsidRDefault="00090E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9B433" w14:textId="77777777" w:rsidR="00D93E63" w:rsidRDefault="00D93E63" w:rsidP="00DD5C8C">
      <w:r>
        <w:separator/>
      </w:r>
    </w:p>
  </w:footnote>
  <w:footnote w:type="continuationSeparator" w:id="0">
    <w:p w14:paraId="713ED852" w14:textId="77777777" w:rsidR="00D93E63" w:rsidRDefault="00D93E63" w:rsidP="00DD5C8C">
      <w:r>
        <w:continuationSeparator/>
      </w:r>
    </w:p>
  </w:footnote>
  <w:footnote w:type="continuationNotice" w:id="1">
    <w:p w14:paraId="2A30943B" w14:textId="77777777" w:rsidR="00D93E63" w:rsidRDefault="00D93E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570BE" w14:textId="77777777" w:rsidR="00090E31" w:rsidRDefault="00BA4E75" w:rsidP="00090E3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25D935" wp14:editId="1C25D936">
              <wp:simplePos x="0" y="0"/>
              <wp:positionH relativeFrom="column">
                <wp:posOffset>-83185</wp:posOffset>
              </wp:positionH>
              <wp:positionV relativeFrom="paragraph">
                <wp:posOffset>261620</wp:posOffset>
              </wp:positionV>
              <wp:extent cx="6228080" cy="635"/>
              <wp:effectExtent l="17780" t="92075" r="97790" b="215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48CC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55pt;margin-top:20.6pt;width:490.4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" strokecolor="red" strokeweight="2.25pt">
              <v:shadow on="t" opacity=".5" offset="6pt,-6pt"/>
            </v:shape>
          </w:pict>
        </mc:Fallback>
      </mc:AlternateContent>
    </w:r>
  </w:p>
  <w:p w14:paraId="04930E08" w14:textId="77777777" w:rsidR="00090E31" w:rsidRDefault="00090E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A3E84"/>
    <w:multiLevelType w:val="hybridMultilevel"/>
    <w:tmpl w:val="3AD09D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C3DA6"/>
    <w:multiLevelType w:val="hybridMultilevel"/>
    <w:tmpl w:val="1E04DC50"/>
    <w:lvl w:ilvl="0" w:tplc="C0FCFE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DE0B66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8A38EF9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1E31EF"/>
    <w:multiLevelType w:val="hybridMultilevel"/>
    <w:tmpl w:val="9062A0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D6134"/>
    <w:multiLevelType w:val="hybridMultilevel"/>
    <w:tmpl w:val="368ABB2E"/>
    <w:lvl w:ilvl="0" w:tplc="3EE08C1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D0111"/>
    <w:multiLevelType w:val="hybridMultilevel"/>
    <w:tmpl w:val="C194C9F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655FD"/>
    <w:multiLevelType w:val="hybridMultilevel"/>
    <w:tmpl w:val="BDC6F092"/>
    <w:lvl w:ilvl="0" w:tplc="C4A68C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E6A3E"/>
    <w:multiLevelType w:val="hybridMultilevel"/>
    <w:tmpl w:val="191A4DB6"/>
    <w:styleLink w:val="Stileimportato9"/>
    <w:lvl w:ilvl="0" w:tplc="8D02F08A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6C2C4ADA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7FAFA9C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98670A2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1C45F16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0A8A70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11E4D06">
      <w:start w:val="1"/>
      <w:numFmt w:val="bullet"/>
      <w:lvlText w:val="•"/>
      <w:lvlJc w:val="left"/>
      <w:pPr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952635A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A703E76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0D67459"/>
    <w:multiLevelType w:val="hybridMultilevel"/>
    <w:tmpl w:val="C012F102"/>
    <w:lvl w:ilvl="0" w:tplc="45E84DD2">
      <w:numFmt w:val="bullet"/>
      <w:lvlText w:val=""/>
      <w:lvlJc w:val="left"/>
      <w:pPr>
        <w:ind w:left="927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65B3B65"/>
    <w:multiLevelType w:val="hybridMultilevel"/>
    <w:tmpl w:val="8CF8A7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2BD9"/>
    <w:multiLevelType w:val="hybridMultilevel"/>
    <w:tmpl w:val="D6A05BCC"/>
    <w:lvl w:ilvl="0" w:tplc="3EE08C1A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ajorBid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2459B6"/>
    <w:multiLevelType w:val="hybridMultilevel"/>
    <w:tmpl w:val="B5E2418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2D7D56"/>
    <w:multiLevelType w:val="hybridMultilevel"/>
    <w:tmpl w:val="2E76E8BC"/>
    <w:lvl w:ilvl="0" w:tplc="04100003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5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2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4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15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4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10"/>
  </w:num>
  <w:num w:numId="10">
    <w:abstractNumId w:val="7"/>
  </w:num>
  <w:num w:numId="11">
    <w:abstractNumId w:val="3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C8C"/>
    <w:rsid w:val="00013C50"/>
    <w:rsid w:val="00026198"/>
    <w:rsid w:val="00031560"/>
    <w:rsid w:val="00032B95"/>
    <w:rsid w:val="0003397F"/>
    <w:rsid w:val="00036466"/>
    <w:rsid w:val="00045767"/>
    <w:rsid w:val="00050659"/>
    <w:rsid w:val="00060051"/>
    <w:rsid w:val="00071946"/>
    <w:rsid w:val="00085515"/>
    <w:rsid w:val="00090E31"/>
    <w:rsid w:val="00094C9D"/>
    <w:rsid w:val="000A13DB"/>
    <w:rsid w:val="000A2AD8"/>
    <w:rsid w:val="000A6B03"/>
    <w:rsid w:val="000A7098"/>
    <w:rsid w:val="000B6B8A"/>
    <w:rsid w:val="000B70E4"/>
    <w:rsid w:val="000C181C"/>
    <w:rsid w:val="000C75DD"/>
    <w:rsid w:val="000E17FB"/>
    <w:rsid w:val="000F58D7"/>
    <w:rsid w:val="000F6033"/>
    <w:rsid w:val="00101ABC"/>
    <w:rsid w:val="001130A6"/>
    <w:rsid w:val="00114F1D"/>
    <w:rsid w:val="00122F99"/>
    <w:rsid w:val="001247D0"/>
    <w:rsid w:val="00131A5A"/>
    <w:rsid w:val="00132623"/>
    <w:rsid w:val="001333BF"/>
    <w:rsid w:val="001455C0"/>
    <w:rsid w:val="001607F6"/>
    <w:rsid w:val="001627D6"/>
    <w:rsid w:val="0016438B"/>
    <w:rsid w:val="00172D28"/>
    <w:rsid w:val="001909F3"/>
    <w:rsid w:val="00196FBE"/>
    <w:rsid w:val="001A6235"/>
    <w:rsid w:val="001B2FE7"/>
    <w:rsid w:val="001D32C6"/>
    <w:rsid w:val="001F4108"/>
    <w:rsid w:val="00212F33"/>
    <w:rsid w:val="00213BB4"/>
    <w:rsid w:val="0022058E"/>
    <w:rsid w:val="00227410"/>
    <w:rsid w:val="002359E2"/>
    <w:rsid w:val="0024662C"/>
    <w:rsid w:val="00253DD6"/>
    <w:rsid w:val="00263DF6"/>
    <w:rsid w:val="0027531B"/>
    <w:rsid w:val="00275C0F"/>
    <w:rsid w:val="00291381"/>
    <w:rsid w:val="002B0E98"/>
    <w:rsid w:val="002B17C6"/>
    <w:rsid w:val="002C2F3A"/>
    <w:rsid w:val="002C7F3A"/>
    <w:rsid w:val="002E325E"/>
    <w:rsid w:val="00303C8D"/>
    <w:rsid w:val="00307582"/>
    <w:rsid w:val="00323BD0"/>
    <w:rsid w:val="00327CA4"/>
    <w:rsid w:val="0033235A"/>
    <w:rsid w:val="00332E5A"/>
    <w:rsid w:val="003520DD"/>
    <w:rsid w:val="00353090"/>
    <w:rsid w:val="0036401E"/>
    <w:rsid w:val="003773BC"/>
    <w:rsid w:val="00380B5B"/>
    <w:rsid w:val="003914D8"/>
    <w:rsid w:val="003A4F8C"/>
    <w:rsid w:val="003B54BA"/>
    <w:rsid w:val="003D5C73"/>
    <w:rsid w:val="003E1825"/>
    <w:rsid w:val="003F04C1"/>
    <w:rsid w:val="003F0BF0"/>
    <w:rsid w:val="003F1232"/>
    <w:rsid w:val="003F287E"/>
    <w:rsid w:val="003F764C"/>
    <w:rsid w:val="00432A9A"/>
    <w:rsid w:val="00435F17"/>
    <w:rsid w:val="00447821"/>
    <w:rsid w:val="0046608A"/>
    <w:rsid w:val="00474F7A"/>
    <w:rsid w:val="00475F90"/>
    <w:rsid w:val="00481298"/>
    <w:rsid w:val="00484D7E"/>
    <w:rsid w:val="0049213A"/>
    <w:rsid w:val="00493F1A"/>
    <w:rsid w:val="0049427D"/>
    <w:rsid w:val="004A2938"/>
    <w:rsid w:val="004B6FB8"/>
    <w:rsid w:val="004D4BFE"/>
    <w:rsid w:val="004D7193"/>
    <w:rsid w:val="004D7354"/>
    <w:rsid w:val="004E2EBA"/>
    <w:rsid w:val="004F6C23"/>
    <w:rsid w:val="004F7BE8"/>
    <w:rsid w:val="00511C3E"/>
    <w:rsid w:val="00516CBC"/>
    <w:rsid w:val="00525A9A"/>
    <w:rsid w:val="00574BC4"/>
    <w:rsid w:val="00574C5F"/>
    <w:rsid w:val="00574D3B"/>
    <w:rsid w:val="00575FE2"/>
    <w:rsid w:val="005863E6"/>
    <w:rsid w:val="0059719B"/>
    <w:rsid w:val="005B02A9"/>
    <w:rsid w:val="005B216B"/>
    <w:rsid w:val="005B61C7"/>
    <w:rsid w:val="005D0A5D"/>
    <w:rsid w:val="005D77B0"/>
    <w:rsid w:val="005E256B"/>
    <w:rsid w:val="005F396F"/>
    <w:rsid w:val="005F6BD0"/>
    <w:rsid w:val="00605F4E"/>
    <w:rsid w:val="0060741B"/>
    <w:rsid w:val="00631E4C"/>
    <w:rsid w:val="006429DC"/>
    <w:rsid w:val="00643141"/>
    <w:rsid w:val="0064335E"/>
    <w:rsid w:val="006531F4"/>
    <w:rsid w:val="006567AB"/>
    <w:rsid w:val="00665D05"/>
    <w:rsid w:val="00667045"/>
    <w:rsid w:val="00680118"/>
    <w:rsid w:val="00685243"/>
    <w:rsid w:val="00694C7F"/>
    <w:rsid w:val="006C01E0"/>
    <w:rsid w:val="006C0B3F"/>
    <w:rsid w:val="006C721D"/>
    <w:rsid w:val="006F7728"/>
    <w:rsid w:val="006F78D2"/>
    <w:rsid w:val="00700532"/>
    <w:rsid w:val="0070086A"/>
    <w:rsid w:val="007019C5"/>
    <w:rsid w:val="00710C47"/>
    <w:rsid w:val="00712C73"/>
    <w:rsid w:val="00714C38"/>
    <w:rsid w:val="00722A3C"/>
    <w:rsid w:val="00723CF3"/>
    <w:rsid w:val="00726A21"/>
    <w:rsid w:val="00733E39"/>
    <w:rsid w:val="00737935"/>
    <w:rsid w:val="00743AEE"/>
    <w:rsid w:val="00750412"/>
    <w:rsid w:val="007606BA"/>
    <w:rsid w:val="00771CC3"/>
    <w:rsid w:val="00775749"/>
    <w:rsid w:val="007832FF"/>
    <w:rsid w:val="00794A1A"/>
    <w:rsid w:val="007966D9"/>
    <w:rsid w:val="007A7818"/>
    <w:rsid w:val="007B09B2"/>
    <w:rsid w:val="007B6CAE"/>
    <w:rsid w:val="007C3C8A"/>
    <w:rsid w:val="007C7D79"/>
    <w:rsid w:val="007D1FCC"/>
    <w:rsid w:val="007D4597"/>
    <w:rsid w:val="007D5C8E"/>
    <w:rsid w:val="007E4F75"/>
    <w:rsid w:val="007E6B23"/>
    <w:rsid w:val="007F27B8"/>
    <w:rsid w:val="007F36F7"/>
    <w:rsid w:val="00812B2E"/>
    <w:rsid w:val="00815A9C"/>
    <w:rsid w:val="0082474D"/>
    <w:rsid w:val="00824EAD"/>
    <w:rsid w:val="008330D7"/>
    <w:rsid w:val="008548A1"/>
    <w:rsid w:val="0085588B"/>
    <w:rsid w:val="00863623"/>
    <w:rsid w:val="0087781B"/>
    <w:rsid w:val="0089482D"/>
    <w:rsid w:val="008C1756"/>
    <w:rsid w:val="008E3CC3"/>
    <w:rsid w:val="008E71E5"/>
    <w:rsid w:val="00903291"/>
    <w:rsid w:val="00911461"/>
    <w:rsid w:val="00913F29"/>
    <w:rsid w:val="00916FB1"/>
    <w:rsid w:val="00930D67"/>
    <w:rsid w:val="00932846"/>
    <w:rsid w:val="0094166C"/>
    <w:rsid w:val="0096180D"/>
    <w:rsid w:val="00962D58"/>
    <w:rsid w:val="009775C6"/>
    <w:rsid w:val="00980A67"/>
    <w:rsid w:val="00995A9D"/>
    <w:rsid w:val="009A0734"/>
    <w:rsid w:val="009A3909"/>
    <w:rsid w:val="009A4412"/>
    <w:rsid w:val="009A4684"/>
    <w:rsid w:val="009B22C2"/>
    <w:rsid w:val="009B2B14"/>
    <w:rsid w:val="009C7AD5"/>
    <w:rsid w:val="009E4FDE"/>
    <w:rsid w:val="009E6391"/>
    <w:rsid w:val="009F52F6"/>
    <w:rsid w:val="00A02653"/>
    <w:rsid w:val="00A10E32"/>
    <w:rsid w:val="00A21BEB"/>
    <w:rsid w:val="00A2670D"/>
    <w:rsid w:val="00A275A4"/>
    <w:rsid w:val="00A31D22"/>
    <w:rsid w:val="00A41180"/>
    <w:rsid w:val="00A47DDA"/>
    <w:rsid w:val="00A51787"/>
    <w:rsid w:val="00A51F10"/>
    <w:rsid w:val="00A558BC"/>
    <w:rsid w:val="00A6172D"/>
    <w:rsid w:val="00A61825"/>
    <w:rsid w:val="00A71C4D"/>
    <w:rsid w:val="00A71FA0"/>
    <w:rsid w:val="00A72778"/>
    <w:rsid w:val="00A72B79"/>
    <w:rsid w:val="00A77CF1"/>
    <w:rsid w:val="00A821BE"/>
    <w:rsid w:val="00A8377D"/>
    <w:rsid w:val="00A86E93"/>
    <w:rsid w:val="00A95077"/>
    <w:rsid w:val="00AE2C2A"/>
    <w:rsid w:val="00AE73F6"/>
    <w:rsid w:val="00AF185D"/>
    <w:rsid w:val="00AF7702"/>
    <w:rsid w:val="00B017A7"/>
    <w:rsid w:val="00B019C5"/>
    <w:rsid w:val="00B108C5"/>
    <w:rsid w:val="00B12947"/>
    <w:rsid w:val="00B36786"/>
    <w:rsid w:val="00B4781A"/>
    <w:rsid w:val="00B51714"/>
    <w:rsid w:val="00B53D74"/>
    <w:rsid w:val="00B54540"/>
    <w:rsid w:val="00B71A86"/>
    <w:rsid w:val="00B76E9E"/>
    <w:rsid w:val="00B839FE"/>
    <w:rsid w:val="00B85A07"/>
    <w:rsid w:val="00BA16B9"/>
    <w:rsid w:val="00BA4E75"/>
    <w:rsid w:val="00BD0AEF"/>
    <w:rsid w:val="00BD2489"/>
    <w:rsid w:val="00BF0E5C"/>
    <w:rsid w:val="00BF4BF0"/>
    <w:rsid w:val="00C07B53"/>
    <w:rsid w:val="00C122AE"/>
    <w:rsid w:val="00C17B47"/>
    <w:rsid w:val="00C21416"/>
    <w:rsid w:val="00C260DB"/>
    <w:rsid w:val="00C278E0"/>
    <w:rsid w:val="00C27E8A"/>
    <w:rsid w:val="00C32F0C"/>
    <w:rsid w:val="00C57C41"/>
    <w:rsid w:val="00C73253"/>
    <w:rsid w:val="00C767A2"/>
    <w:rsid w:val="00C918D9"/>
    <w:rsid w:val="00CA5C13"/>
    <w:rsid w:val="00CB36AE"/>
    <w:rsid w:val="00CB5FC2"/>
    <w:rsid w:val="00CD0306"/>
    <w:rsid w:val="00CE692D"/>
    <w:rsid w:val="00D04E32"/>
    <w:rsid w:val="00D067F7"/>
    <w:rsid w:val="00D07435"/>
    <w:rsid w:val="00D07A54"/>
    <w:rsid w:val="00D10DCC"/>
    <w:rsid w:val="00D2021A"/>
    <w:rsid w:val="00D32AFD"/>
    <w:rsid w:val="00D33BA3"/>
    <w:rsid w:val="00D34A4C"/>
    <w:rsid w:val="00D41ACF"/>
    <w:rsid w:val="00D42536"/>
    <w:rsid w:val="00D56459"/>
    <w:rsid w:val="00D71E8F"/>
    <w:rsid w:val="00D731C6"/>
    <w:rsid w:val="00D93E63"/>
    <w:rsid w:val="00DB5750"/>
    <w:rsid w:val="00DD142C"/>
    <w:rsid w:val="00DD5C8C"/>
    <w:rsid w:val="00DD62D1"/>
    <w:rsid w:val="00DE041B"/>
    <w:rsid w:val="00DE2BC6"/>
    <w:rsid w:val="00DE7431"/>
    <w:rsid w:val="00DF3966"/>
    <w:rsid w:val="00E0412E"/>
    <w:rsid w:val="00E10332"/>
    <w:rsid w:val="00E10C20"/>
    <w:rsid w:val="00E1271B"/>
    <w:rsid w:val="00E137DB"/>
    <w:rsid w:val="00E17D85"/>
    <w:rsid w:val="00E26304"/>
    <w:rsid w:val="00E27C8B"/>
    <w:rsid w:val="00E3110E"/>
    <w:rsid w:val="00E33D59"/>
    <w:rsid w:val="00E52CE0"/>
    <w:rsid w:val="00E772AF"/>
    <w:rsid w:val="00E84674"/>
    <w:rsid w:val="00E8613B"/>
    <w:rsid w:val="00E9171C"/>
    <w:rsid w:val="00E92D63"/>
    <w:rsid w:val="00E95F66"/>
    <w:rsid w:val="00EA34D7"/>
    <w:rsid w:val="00EA3E99"/>
    <w:rsid w:val="00EB4AB1"/>
    <w:rsid w:val="00EB7F28"/>
    <w:rsid w:val="00EC0310"/>
    <w:rsid w:val="00ED0CF3"/>
    <w:rsid w:val="00ED4DE2"/>
    <w:rsid w:val="00ED5B40"/>
    <w:rsid w:val="00EE5FAD"/>
    <w:rsid w:val="00EF0F66"/>
    <w:rsid w:val="00EF22B0"/>
    <w:rsid w:val="00EF63B4"/>
    <w:rsid w:val="00F005D7"/>
    <w:rsid w:val="00F11579"/>
    <w:rsid w:val="00F43A10"/>
    <w:rsid w:val="00F43A13"/>
    <w:rsid w:val="00F515D7"/>
    <w:rsid w:val="00F52E68"/>
    <w:rsid w:val="00F62A7B"/>
    <w:rsid w:val="00F65291"/>
    <w:rsid w:val="00F759ED"/>
    <w:rsid w:val="00F804AB"/>
    <w:rsid w:val="00F85F44"/>
    <w:rsid w:val="00F869C7"/>
    <w:rsid w:val="00F86F5D"/>
    <w:rsid w:val="00FB0BB1"/>
    <w:rsid w:val="00FB2583"/>
    <w:rsid w:val="00FC75A5"/>
    <w:rsid w:val="00FD65D0"/>
    <w:rsid w:val="0388217B"/>
    <w:rsid w:val="292169C8"/>
    <w:rsid w:val="34507FF7"/>
    <w:rsid w:val="3A99430B"/>
    <w:rsid w:val="3F3CCAB6"/>
    <w:rsid w:val="697EE888"/>
    <w:rsid w:val="7265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D46B"/>
  <w15:chartTrackingRefBased/>
  <w15:docId w15:val="{1A939A7E-2B8B-4874-BDE4-58FFE98A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775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5C8C"/>
    <w:pPr>
      <w:keepNext/>
      <w:spacing w:before="240" w:after="60" w:line="276" w:lineRule="auto"/>
      <w:outlineLvl w:val="0"/>
    </w:pPr>
    <w:rPr>
      <w:rFonts w:ascii="Arial Narrow" w:hAnsi="Arial Narrow"/>
      <w:b/>
      <w:bCs/>
      <w:kern w:val="32"/>
      <w:sz w:val="36"/>
      <w:szCs w:val="32"/>
      <w:lang w:val="x-none"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D5C8C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D5C8C"/>
    <w:pPr>
      <w:keepNext/>
      <w:suppressAutoHyphens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D5C8C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5C8C"/>
    <w:rPr>
      <w:rFonts w:ascii="Arial Narrow" w:eastAsia="Times New Roman" w:hAnsi="Arial Narrow" w:cs="Times New Roman"/>
      <w:b/>
      <w:bCs/>
      <w:kern w:val="32"/>
      <w:sz w:val="36"/>
      <w:szCs w:val="32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D5C8C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D5C8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D5C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Nessunelenco1">
    <w:name w:val="Nessun elenco1"/>
    <w:next w:val="Nessunelenco"/>
    <w:uiPriority w:val="99"/>
    <w:semiHidden/>
    <w:unhideWhenUsed/>
    <w:rsid w:val="00DD5C8C"/>
  </w:style>
  <w:style w:type="paragraph" w:customStyle="1" w:styleId="Default">
    <w:name w:val="Default"/>
    <w:rsid w:val="00DD5C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D5C8C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5C8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D5C8C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5C8C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5C8C"/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5C8C"/>
    <w:rPr>
      <w:rFonts w:ascii="Tahoma" w:eastAsia="Calibri" w:hAnsi="Tahoma" w:cs="Times New Roman"/>
      <w:sz w:val="16"/>
      <w:szCs w:val="16"/>
      <w:lang w:val="x-none" w:eastAsia="x-none"/>
    </w:rPr>
  </w:style>
  <w:style w:type="table" w:styleId="Grigliatabella">
    <w:name w:val="Table Grid"/>
    <w:basedOn w:val="Tabellanormale"/>
    <w:uiPriority w:val="39"/>
    <w:rsid w:val="00DD5C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tab31">
    <w:name w:val="Griglia tab. 31"/>
    <w:basedOn w:val="Titolo1"/>
    <w:next w:val="Normale"/>
    <w:uiPriority w:val="39"/>
    <w:semiHidden/>
    <w:unhideWhenUsed/>
    <w:qFormat/>
    <w:rsid w:val="00DD5C8C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DD5C8C"/>
    <w:pPr>
      <w:tabs>
        <w:tab w:val="right" w:leader="dot" w:pos="9628"/>
      </w:tabs>
      <w:spacing w:before="120" w:line="276" w:lineRule="auto"/>
    </w:pPr>
    <w:rPr>
      <w:rFonts w:asciiTheme="minorHAnsi" w:eastAsia="Calibri" w:hAnsiTheme="minorHAnsi"/>
      <w:b/>
      <w:bCs/>
      <w:noProof/>
      <w:lang w:eastAsia="en-US"/>
    </w:rPr>
  </w:style>
  <w:style w:type="character" w:styleId="Collegamentoipertestuale">
    <w:name w:val="Hyperlink"/>
    <w:uiPriority w:val="99"/>
    <w:unhideWhenUsed/>
    <w:rsid w:val="00DD5C8C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DD5C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D5C8C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D5C8C"/>
    <w:rPr>
      <w:rFonts w:ascii="Calibri" w:eastAsia="Calibri" w:hAnsi="Calibri" w:cs="Times New Roman"/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D5C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D5C8C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,fn"/>
    <w:basedOn w:val="Normale"/>
    <w:link w:val="TestonotaapidipaginaCarattere1"/>
    <w:uiPriority w:val="99"/>
    <w:rsid w:val="00DD5C8C"/>
    <w:pPr>
      <w:jc w:val="both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uiPriority w:val="99"/>
    <w:rsid w:val="00DD5C8C"/>
    <w:rPr>
      <w:sz w:val="20"/>
      <w:szCs w:val="20"/>
    </w:rPr>
  </w:style>
  <w:style w:type="character" w:customStyle="1" w:styleId="TestonotaapidipaginaCarattere1">
    <w:name w:val="Testo nota a piè di pagina Carattere1"/>
    <w:aliases w:val="Testo nota a piè di pagina Carattere1 Carattere Carattere,Testo nota a piè di pagina Carattere Carattere Carattere Carattere,Testo nota a piè di pagina Carattere1 Carattere Carattere Carattere Carattere,fn Carattere"/>
    <w:link w:val="Testonotaapidipagina"/>
    <w:uiPriority w:val="99"/>
    <w:rsid w:val="00DD5C8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imandonotaapidipagina">
    <w:name w:val="footnote reference"/>
    <w:aliases w:val="Rimando nota a piè di pagina 2"/>
    <w:uiPriority w:val="99"/>
    <w:rsid w:val="00DD5C8C"/>
    <w:rPr>
      <w:rFonts w:ascii="Times New Roman" w:hAnsi="Times New Roman"/>
      <w:sz w:val="22"/>
      <w:vertAlign w:val="superscript"/>
    </w:rPr>
  </w:style>
  <w:style w:type="paragraph" w:customStyle="1" w:styleId="Grigliatab32">
    <w:name w:val="Griglia tab. 32"/>
    <w:basedOn w:val="Titolo1"/>
    <w:next w:val="Normale"/>
    <w:uiPriority w:val="39"/>
    <w:semiHidden/>
    <w:unhideWhenUsed/>
    <w:qFormat/>
    <w:rsid w:val="00DD5C8C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customStyle="1" w:styleId="Elencochiaro-Colore51">
    <w:name w:val="Elenco chiaro - Colore 51"/>
    <w:basedOn w:val="Normal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DD5C8C"/>
    <w:pPr>
      <w:spacing w:before="120" w:line="276" w:lineRule="auto"/>
      <w:ind w:left="220"/>
    </w:pPr>
    <w:rPr>
      <w:rFonts w:asciiTheme="minorHAnsi" w:eastAsia="Calibri" w:hAnsiTheme="minorHAnsi"/>
      <w:b/>
      <w:bCs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DD5C8C"/>
    <w:pPr>
      <w:spacing w:before="100" w:beforeAutospacing="1" w:after="100" w:afterAutospacing="1"/>
    </w:pPr>
    <w:rPr>
      <w:rFonts w:eastAsia="Calibri"/>
    </w:rPr>
  </w:style>
  <w:style w:type="paragraph" w:customStyle="1" w:styleId="Normale1">
    <w:name w:val="Normale1"/>
    <w:basedOn w:val="Normale"/>
    <w:rsid w:val="00DD5C8C"/>
    <w:pPr>
      <w:spacing w:before="100" w:beforeAutospacing="1" w:after="100" w:afterAutospacing="1"/>
    </w:pPr>
  </w:style>
  <w:style w:type="paragraph" w:customStyle="1" w:styleId="typeacteprincipalcp">
    <w:name w:val="typeacteprincipal_cp"/>
    <w:basedOn w:val="Normale"/>
    <w:rsid w:val="00DD5C8C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D5C8C"/>
  </w:style>
  <w:style w:type="paragraph" w:styleId="Corpotesto">
    <w:name w:val="Body Text"/>
    <w:basedOn w:val="Normale"/>
    <w:link w:val="CorpotestoCarattere"/>
    <w:uiPriority w:val="99"/>
    <w:qFormat/>
    <w:rsid w:val="00DD5C8C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D5C8C"/>
    <w:rPr>
      <w:rFonts w:ascii="Arial Narrow" w:eastAsia="Arial Narrow" w:hAnsi="Arial Narrow" w:cs="Arial Narrow"/>
      <w:lang w:val="en-US"/>
    </w:rPr>
  </w:style>
  <w:style w:type="paragraph" w:customStyle="1" w:styleId="Grigliachiara-Colore31">
    <w:name w:val="Griglia chiara - Colore 31"/>
    <w:basedOn w:val="Normale"/>
    <w:uiPriority w:val="1"/>
    <w:qFormat/>
    <w:rsid w:val="00DD5C8C"/>
    <w:pPr>
      <w:widowControl w:val="0"/>
      <w:autoSpaceDE w:val="0"/>
      <w:autoSpaceDN w:val="0"/>
      <w:ind w:left="921" w:hanging="348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Elencomedio2-Colore21">
    <w:name w:val="Elenco medio 2 - Colore 21"/>
    <w:hidden/>
    <w:uiPriority w:val="99"/>
    <w:rsid w:val="00DD5C8C"/>
    <w:pPr>
      <w:spacing w:after="0" w:line="240" w:lineRule="auto"/>
    </w:pPr>
    <w:rPr>
      <w:rFonts w:ascii="Calibri" w:eastAsia="Calibri" w:hAnsi="Calibri" w:cs="Times New Roman"/>
    </w:rPr>
  </w:style>
  <w:style w:type="paragraph" w:styleId="Sommario3">
    <w:name w:val="toc 3"/>
    <w:basedOn w:val="Normale"/>
    <w:next w:val="Normale"/>
    <w:autoRedefine/>
    <w:uiPriority w:val="39"/>
    <w:unhideWhenUsed/>
    <w:rsid w:val="00DD5C8C"/>
    <w:pPr>
      <w:spacing w:line="276" w:lineRule="auto"/>
      <w:ind w:left="440"/>
    </w:pPr>
    <w:rPr>
      <w:rFonts w:asciiTheme="minorHAnsi" w:eastAsia="Calibri" w:hAnsiTheme="minorHAnsi"/>
      <w:sz w:val="20"/>
      <w:szCs w:val="20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D5C8C"/>
    <w:pPr>
      <w:spacing w:after="200" w:line="276" w:lineRule="auto"/>
    </w:pPr>
    <w:rPr>
      <w:rFonts w:ascii="Arial Narrow" w:eastAsia="Calibri" w:hAnsi="Arial Narrow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D5C8C"/>
    <w:rPr>
      <w:rFonts w:ascii="Arial Narrow" w:eastAsia="Calibri" w:hAnsi="Arial Narrow" w:cs="Times New Roman"/>
      <w:sz w:val="20"/>
      <w:szCs w:val="20"/>
    </w:rPr>
  </w:style>
  <w:style w:type="character" w:styleId="Rimandonotadichiusura">
    <w:name w:val="endnote reference"/>
    <w:uiPriority w:val="99"/>
    <w:semiHidden/>
    <w:unhideWhenUsed/>
    <w:rsid w:val="00DD5C8C"/>
    <w:rPr>
      <w:vertAlign w:val="superscript"/>
    </w:rPr>
  </w:style>
  <w:style w:type="paragraph" w:customStyle="1" w:styleId="Tabellagriglia5scura-colore11">
    <w:name w:val="Tabella griglia 5 scura - colore 11"/>
    <w:basedOn w:val="Titolo1"/>
    <w:next w:val="Normale"/>
    <w:uiPriority w:val="39"/>
    <w:unhideWhenUsed/>
    <w:qFormat/>
    <w:rsid w:val="00DD5C8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lang w:val="it-IT" w:eastAsia="it-IT"/>
    </w:rPr>
  </w:style>
  <w:style w:type="paragraph" w:customStyle="1" w:styleId="Tabellasemplice-31">
    <w:name w:val="Tabella semplice - 31"/>
    <w:basedOn w:val="Normale"/>
    <w:uiPriority w:val="34"/>
    <w:qFormat/>
    <w:rsid w:val="00DD5C8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Grigliaacolori-Colore61">
    <w:name w:val="Griglia a colori - Colore 61"/>
    <w:hidden/>
    <w:uiPriority w:val="71"/>
    <w:rsid w:val="00DD5C8C"/>
    <w:pPr>
      <w:spacing w:after="0" w:line="240" w:lineRule="auto"/>
    </w:pPr>
    <w:rPr>
      <w:rFonts w:ascii="Arial Narrow" w:eastAsia="Calibri" w:hAnsi="Arial Narrow" w:cs="Times New Roman"/>
    </w:rPr>
  </w:style>
  <w:style w:type="paragraph" w:customStyle="1" w:styleId="Enfasidelicata1">
    <w:name w:val="Enfasi delicata1"/>
    <w:basedOn w:val="Normale"/>
    <w:link w:val="EnfasidelicataCaratter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fasidelicataCarattere">
    <w:name w:val="Enfasi delicata Carattere"/>
    <w:link w:val="Enfasidelicata1"/>
    <w:uiPriority w:val="34"/>
    <w:rsid w:val="00DD5C8C"/>
    <w:rPr>
      <w:rFonts w:ascii="Calibri" w:eastAsia="Calibri" w:hAnsi="Calibri" w:cs="Times New Roman"/>
    </w:rPr>
  </w:style>
  <w:style w:type="character" w:customStyle="1" w:styleId="Elencoacolori-Colore1Carattere">
    <w:name w:val="Elenco a colori - Colore 1 Carattere"/>
    <w:link w:val="Tabellasemplice-32"/>
    <w:rsid w:val="00DD5C8C"/>
    <w:rPr>
      <w:rFonts w:ascii="Times New Roman" w:hAnsi="Times New Roman"/>
      <w:color w:val="000000"/>
      <w:sz w:val="24"/>
      <w:szCs w:val="40"/>
      <w:lang w:eastAsia="en-US"/>
    </w:rPr>
  </w:style>
  <w:style w:type="paragraph" w:customStyle="1" w:styleId="parar2">
    <w:name w:val="parar2"/>
    <w:rsid w:val="00DD5C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numbering" w:customStyle="1" w:styleId="Stileimportato9">
    <w:name w:val="Stile importato 9"/>
    <w:rsid w:val="00DD5C8C"/>
    <w:pPr>
      <w:numPr>
        <w:numId w:val="1"/>
      </w:numPr>
    </w:pPr>
  </w:style>
  <w:style w:type="paragraph" w:customStyle="1" w:styleId="Style3">
    <w:name w:val="Style 3"/>
    <w:rsid w:val="00DD5C8C"/>
    <w:pPr>
      <w:widowControl w:val="0"/>
      <w:autoSpaceDE w:val="0"/>
      <w:autoSpaceDN w:val="0"/>
      <w:spacing w:before="144" w:after="0" w:line="240" w:lineRule="auto"/>
      <w:ind w:left="792" w:right="72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semplice-32">
    <w:name w:val="Tabella semplice - 32"/>
    <w:basedOn w:val="Tabellanormale"/>
    <w:link w:val="Elencoacolori-Colore1Carattere"/>
    <w:qFormat/>
    <w:rsid w:val="00DD5C8C"/>
    <w:pPr>
      <w:spacing w:after="0" w:line="240" w:lineRule="auto"/>
    </w:pPr>
    <w:rPr>
      <w:rFonts w:ascii="Times New Roman" w:hAnsi="Times New Roman"/>
      <w:color w:val="000000"/>
      <w:sz w:val="24"/>
      <w:szCs w:val="40"/>
    </w:rPr>
    <w:tblPr>
      <w:tblStyleRowBandSize w:val="1"/>
      <w:tblStyleColBandSize w:val="1"/>
    </w:tblPr>
    <w:tcPr>
      <w:shd w:val="clear" w:color="auto" w:fill="ECF1F9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Elencomedio2-Colore41">
    <w:name w:val="Elenco medio 2 - Colore 41"/>
    <w:basedOn w:val="Normale"/>
    <w:uiPriority w:val="34"/>
    <w:qFormat/>
    <w:rsid w:val="00DD5C8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customStyle="1" w:styleId="Elencoscuro-Colore31">
    <w:name w:val="Elenco scuro - Colore 31"/>
    <w:hidden/>
    <w:uiPriority w:val="99"/>
    <w:unhideWhenUsed/>
    <w:rsid w:val="00DD5C8C"/>
    <w:pPr>
      <w:spacing w:after="0" w:line="240" w:lineRule="auto"/>
    </w:pPr>
    <w:rPr>
      <w:rFonts w:ascii="Arial Narrow" w:eastAsia="Calibri" w:hAnsi="Arial Narrow" w:cs="Times New Roman"/>
    </w:rPr>
  </w:style>
  <w:style w:type="character" w:customStyle="1" w:styleId="Menzionenonrisolta1">
    <w:name w:val="Menzione non risolta1"/>
    <w:uiPriority w:val="99"/>
    <w:semiHidden/>
    <w:unhideWhenUsed/>
    <w:rsid w:val="00DD5C8C"/>
    <w:rPr>
      <w:color w:val="605E5C"/>
      <w:shd w:val="clear" w:color="auto" w:fill="E1DFDD"/>
    </w:rPr>
  </w:style>
  <w:style w:type="paragraph" w:customStyle="1" w:styleId="Grigliamedia1-Colore21">
    <w:name w:val="Griglia media 1 - Colore 21"/>
    <w:basedOn w:val="Normale"/>
    <w:link w:val="Grigliamedia1-Colore2Caratter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rovvr0">
    <w:name w:val="provv_r0"/>
    <w:basedOn w:val="Normale"/>
    <w:rsid w:val="00DD5C8C"/>
    <w:pPr>
      <w:spacing w:before="100" w:beforeAutospacing="1" w:after="100" w:afterAutospacing="1"/>
    </w:pPr>
  </w:style>
  <w:style w:type="character" w:customStyle="1" w:styleId="Grigliamedia1-Colore2Carattere">
    <w:name w:val="Griglia media 1 - Colore 2 Carattere"/>
    <w:link w:val="Grigliamedia1-Colore21"/>
    <w:uiPriority w:val="34"/>
    <w:rsid w:val="00DD5C8C"/>
    <w:rPr>
      <w:rFonts w:ascii="Calibri" w:eastAsia="Calibri" w:hAnsi="Calibri" w:cs="Times New Roman"/>
    </w:rPr>
  </w:style>
  <w:style w:type="paragraph" w:customStyle="1" w:styleId="normale0">
    <w:name w:val="normale"/>
    <w:basedOn w:val="Normale"/>
    <w:rsid w:val="00DD5C8C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D5C8C"/>
    <w:pPr>
      <w:suppressAutoHyphens/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D5C8C"/>
    <w:rPr>
      <w:rFonts w:ascii="Calibri" w:eastAsia="Calibri" w:hAnsi="Calibri" w:cs="Calibri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DD5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D5C8C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visitato">
    <w:name w:val="FollowedHyperlink"/>
    <w:uiPriority w:val="99"/>
    <w:semiHidden/>
    <w:unhideWhenUsed/>
    <w:rsid w:val="00DD5C8C"/>
    <w:rPr>
      <w:color w:val="954F72"/>
      <w:u w:val="single"/>
    </w:rPr>
  </w:style>
  <w:style w:type="paragraph" w:customStyle="1" w:styleId="Sfondoacolori-Colore11">
    <w:name w:val="Sfondo a colori - Colore 11"/>
    <w:hidden/>
    <w:uiPriority w:val="99"/>
    <w:rsid w:val="00DD5C8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DD5C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DD5C8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it-IT"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DD5C8C"/>
    <w:pPr>
      <w:spacing w:line="276" w:lineRule="auto"/>
      <w:ind w:left="66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D5C8C"/>
    <w:pPr>
      <w:spacing w:line="276" w:lineRule="auto"/>
      <w:ind w:left="88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DD5C8C"/>
    <w:pPr>
      <w:spacing w:line="276" w:lineRule="auto"/>
      <w:ind w:left="110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D5C8C"/>
    <w:pPr>
      <w:spacing w:line="276" w:lineRule="auto"/>
      <w:ind w:left="132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D5C8C"/>
    <w:pPr>
      <w:spacing w:line="276" w:lineRule="auto"/>
      <w:ind w:left="154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D5C8C"/>
    <w:pPr>
      <w:spacing w:line="276" w:lineRule="auto"/>
      <w:ind w:left="1760"/>
    </w:pPr>
    <w:rPr>
      <w:rFonts w:asciiTheme="minorHAnsi" w:eastAsia="Calibri" w:hAnsiTheme="minorHAnsi"/>
      <w:sz w:val="20"/>
      <w:szCs w:val="20"/>
      <w:lang w:eastAsia="en-US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D5C8C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DD5C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rpoAltF">
    <w:name w:val="Corpo (Alt+F)"/>
    <w:basedOn w:val="Normale"/>
    <w:link w:val="CorpoAltFCarattere"/>
    <w:qFormat/>
    <w:rsid w:val="000B6B8A"/>
    <w:pPr>
      <w:jc w:val="both"/>
    </w:pPr>
    <w:rPr>
      <w:rFonts w:ascii="Arial" w:hAnsi="Arial"/>
      <w:sz w:val="20"/>
      <w:szCs w:val="20"/>
    </w:rPr>
  </w:style>
  <w:style w:type="character" w:customStyle="1" w:styleId="CorpoAltFCarattere">
    <w:name w:val="Corpo (Alt+F) Carattere"/>
    <w:link w:val="CorpoAltF"/>
    <w:rsid w:val="000B6B8A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normaltextrun">
    <w:name w:val="normaltextrun"/>
    <w:basedOn w:val="Carpredefinitoparagrafo"/>
    <w:rsid w:val="009A4684"/>
  </w:style>
  <w:style w:type="character" w:styleId="Menzionenonrisolta">
    <w:name w:val="Unresolved Mention"/>
    <w:basedOn w:val="Carpredefinitoparagrafo"/>
    <w:uiPriority w:val="99"/>
    <w:semiHidden/>
    <w:unhideWhenUsed/>
    <w:rsid w:val="00574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628bb7-faae-4190-96ad-1e4bc2a862e7">
      <UserInfo>
        <DisplayName>Paolo Giovannini</DisplayName>
        <AccountId>23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9963AC65E82F4F92BCCB97CFC5C677" ma:contentTypeVersion="4" ma:contentTypeDescription="Creare un nuovo documento." ma:contentTypeScope="" ma:versionID="9ef47fd75299ff18a71e03af8be3fd71">
  <xsd:schema xmlns:xsd="http://www.w3.org/2001/XMLSchema" xmlns:xs="http://www.w3.org/2001/XMLSchema" xmlns:p="http://schemas.microsoft.com/office/2006/metadata/properties" xmlns:ns2="2bf84cd4-9955-4373-9c5c-2160a0faca9a" xmlns:ns3="a6628bb7-faae-4190-96ad-1e4bc2a862e7" targetNamespace="http://schemas.microsoft.com/office/2006/metadata/properties" ma:root="true" ma:fieldsID="213081dd11511a5af5aeac13bafd8d8c" ns2:_="" ns3:_="">
    <xsd:import namespace="2bf84cd4-9955-4373-9c5c-2160a0faca9a"/>
    <xsd:import namespace="a6628bb7-faae-4190-96ad-1e4bc2a86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84cd4-9955-4373-9c5c-2160a0faca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28bb7-faae-4190-96ad-1e4bc2a86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5BB219-13CE-42F4-A1C1-D4F0694123A1}">
  <ds:schemaRefs>
    <ds:schemaRef ds:uri="http://schemas.microsoft.com/office/2006/metadata/properties"/>
    <ds:schemaRef ds:uri="http://schemas.microsoft.com/office/infopath/2007/PartnerControls"/>
    <ds:schemaRef ds:uri="a6628bb7-faae-4190-96ad-1e4bc2a862e7"/>
  </ds:schemaRefs>
</ds:datastoreItem>
</file>

<file path=customXml/itemProps2.xml><?xml version="1.0" encoding="utf-8"?>
<ds:datastoreItem xmlns:ds="http://schemas.openxmlformats.org/officeDocument/2006/customXml" ds:itemID="{93DBD9AC-C908-422D-A4D5-DBCD13253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f84cd4-9955-4373-9c5c-2160a0faca9a"/>
    <ds:schemaRef ds:uri="a6628bb7-faae-4190-96ad-1e4bc2a86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7042F9-3820-4A67-962C-98875341EF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C0FBA6-6234-4FCC-8B03-6A41C013E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Dolci</dc:creator>
  <cp:keywords/>
  <dc:description/>
  <cp:lastModifiedBy>Luca Carletti</cp:lastModifiedBy>
  <cp:revision>24</cp:revision>
  <dcterms:created xsi:type="dcterms:W3CDTF">2019-09-18T14:38:00Z</dcterms:created>
  <dcterms:modified xsi:type="dcterms:W3CDTF">2019-09-19T13:50:00Z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0x0101002D9963AC65E82F4F92BCCB97CFC5C677</vt:lpwstr>
  </property>
</Properties>
</file>