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ACFA7" w14:textId="77777777" w:rsidR="004C7734" w:rsidRPr="00DF08DD" w:rsidRDefault="00A9299A" w:rsidP="00DF08DD">
      <w:pPr>
        <w:pStyle w:val="WWTipoDocumento"/>
      </w:pPr>
      <w:bookmarkStart w:id="0" w:name="_Toc33011301"/>
      <w:r w:rsidRPr="00DF08DD">
        <w:t>ANOMALIE CORRETTE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2146"/>
        <w:gridCol w:w="3376"/>
      </w:tblGrid>
      <w:tr w:rsidR="004C7734" w14:paraId="12589EDA" w14:textId="77777777">
        <w:trPr>
          <w:cantSplit/>
          <w:trHeight w:val="221"/>
          <w:jc w:val="center"/>
        </w:trPr>
        <w:tc>
          <w:tcPr>
            <w:tcW w:w="3776" w:type="dxa"/>
            <w:vMerge w:val="restart"/>
            <w:tcBorders>
              <w:top w:val="nil"/>
              <w:left w:val="nil"/>
              <w:bottom w:val="nil"/>
              <w:right w:val="single" w:sz="4" w:space="0" w:color="365F91"/>
            </w:tcBorders>
            <w:tcMar>
              <w:left w:w="28" w:type="dxa"/>
              <w:right w:w="28" w:type="dxa"/>
            </w:tcMar>
          </w:tcPr>
          <w:p w14:paraId="501D2B8F" w14:textId="77777777" w:rsidR="004C7734" w:rsidRDefault="00A9299A">
            <w:pPr>
              <w:pStyle w:val="CorpoAltF0"/>
              <w:jc w:val="center"/>
              <w:rPr>
                <w:rFonts w:cs="Arial"/>
              </w:rPr>
            </w:pPr>
            <w:bookmarkStart w:id="1" w:name="INDICE"/>
            <w:bookmarkEnd w:id="1"/>
            <w:r>
              <w:rPr>
                <w:rFonts w:cs="Arial"/>
                <w:noProof/>
                <w:lang w:val="it-IT" w:eastAsia="it-IT"/>
              </w:rPr>
              <w:drawing>
                <wp:inline distT="0" distB="0" distL="0" distR="0" wp14:anchorId="208CC02C" wp14:editId="6C879265">
                  <wp:extent cx="2575560" cy="3117784"/>
                  <wp:effectExtent l="0" t="0" r="0" b="698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Cont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84027" cy="3128034"/>
                          </a:xfrm>
                          <a:prstGeom prst="rect">
                            <a:avLst/>
                          </a:prstGeom>
                        </pic:spPr>
                      </pic:pic>
                    </a:graphicData>
                  </a:graphic>
                </wp:inline>
              </w:drawing>
            </w:r>
          </w:p>
        </w:tc>
        <w:tc>
          <w:tcPr>
            <w:tcW w:w="5858" w:type="dxa"/>
            <w:gridSpan w:val="2"/>
            <w:tcBorders>
              <w:top w:val="single" w:sz="4" w:space="0" w:color="365F91"/>
              <w:left w:val="single" w:sz="4" w:space="0" w:color="365F91"/>
              <w:bottom w:val="single" w:sz="4" w:space="0" w:color="365F91"/>
              <w:right w:val="single" w:sz="4" w:space="0" w:color="365F91"/>
            </w:tcBorders>
            <w:shd w:val="clear" w:color="auto" w:fill="CCCCCC"/>
            <w:vAlign w:val="center"/>
          </w:tcPr>
          <w:p w14:paraId="0A1CEA63" w14:textId="47BB0B60" w:rsidR="004C7734" w:rsidRPr="00D030EE" w:rsidRDefault="00922AF9" w:rsidP="000D7247">
            <w:pPr>
              <w:pStyle w:val="CorpoAltF0"/>
              <w:rPr>
                <w:b/>
                <w:lang w:val="it-IT"/>
              </w:rPr>
            </w:pPr>
            <w:r>
              <w:rPr>
                <w:b/>
              </w:rPr>
              <w:t>RELEASE Versione 202</w:t>
            </w:r>
            <w:r w:rsidR="00C90C14">
              <w:rPr>
                <w:b/>
              </w:rPr>
              <w:t>5.00.00</w:t>
            </w:r>
          </w:p>
        </w:tc>
      </w:tr>
      <w:tr w:rsidR="004C7734" w14:paraId="2E128199" w14:textId="77777777">
        <w:trPr>
          <w:cantSplit/>
          <w:trHeight w:val="268"/>
          <w:jc w:val="center"/>
        </w:trPr>
        <w:tc>
          <w:tcPr>
            <w:tcW w:w="3776" w:type="dxa"/>
            <w:vMerge/>
            <w:tcBorders>
              <w:left w:val="nil"/>
              <w:bottom w:val="nil"/>
              <w:right w:val="single" w:sz="4" w:space="0" w:color="365F91"/>
            </w:tcBorders>
            <w:tcMar>
              <w:left w:w="28" w:type="dxa"/>
              <w:right w:w="28" w:type="dxa"/>
            </w:tcMar>
          </w:tcPr>
          <w:p w14:paraId="6CD2BE3A" w14:textId="77777777" w:rsidR="004C7734" w:rsidRDefault="004C7734">
            <w:pPr>
              <w:rPr>
                <w:color w:val="000000"/>
              </w:rPr>
            </w:pPr>
          </w:p>
        </w:tc>
        <w:tc>
          <w:tcPr>
            <w:tcW w:w="2178" w:type="dxa"/>
            <w:tcBorders>
              <w:top w:val="single" w:sz="4" w:space="0" w:color="365F91"/>
              <w:left w:val="single" w:sz="4" w:space="0" w:color="365F91"/>
              <w:bottom w:val="single" w:sz="4" w:space="0" w:color="365F91"/>
              <w:right w:val="single" w:sz="4" w:space="0" w:color="365F91"/>
            </w:tcBorders>
            <w:vAlign w:val="center"/>
          </w:tcPr>
          <w:p w14:paraId="6BD89747" w14:textId="77777777" w:rsidR="004C7734" w:rsidRDefault="00A9299A">
            <w:pPr>
              <w:pStyle w:val="Intestazione"/>
              <w:tabs>
                <w:tab w:val="clear" w:pos="4819"/>
                <w:tab w:val="clear" w:pos="9638"/>
              </w:tabs>
              <w:ind w:right="227"/>
              <w:jc w:val="right"/>
              <w:rPr>
                <w:rFonts w:ascii="Arial" w:hAnsi="Arial" w:cs="Arial"/>
                <w:b/>
                <w:bCs/>
              </w:rPr>
            </w:pPr>
            <w:r>
              <w:rPr>
                <w:rFonts w:ascii="Arial" w:hAnsi="Arial" w:cs="Arial"/>
                <w:b/>
                <w:bCs/>
              </w:rPr>
              <w:t>Applicativo:</w:t>
            </w:r>
          </w:p>
        </w:tc>
        <w:tc>
          <w:tcPr>
            <w:tcW w:w="3680" w:type="dxa"/>
            <w:tcBorders>
              <w:top w:val="single" w:sz="4" w:space="0" w:color="365F91"/>
              <w:left w:val="single" w:sz="4" w:space="0" w:color="365F91"/>
              <w:bottom w:val="single" w:sz="4" w:space="0" w:color="365F91"/>
              <w:right w:val="single" w:sz="4" w:space="0" w:color="365F91"/>
            </w:tcBorders>
            <w:vAlign w:val="center"/>
          </w:tcPr>
          <w:p w14:paraId="6F306152" w14:textId="77777777" w:rsidR="004C7734" w:rsidRDefault="00A9299A">
            <w:pPr>
              <w:pStyle w:val="Intestazione"/>
              <w:tabs>
                <w:tab w:val="clear" w:pos="4819"/>
                <w:tab w:val="clear" w:pos="9638"/>
              </w:tabs>
              <w:spacing w:before="120" w:after="120"/>
              <w:rPr>
                <w:rFonts w:ascii="Arial" w:hAnsi="Arial" w:cs="Arial"/>
              </w:rPr>
            </w:pPr>
            <w:proofErr w:type="spellStart"/>
            <w:r>
              <w:rPr>
                <w:rFonts w:ascii="Arial" w:hAnsi="Arial" w:cs="Arial"/>
                <w:b/>
                <w:sz w:val="28"/>
                <w:szCs w:val="28"/>
              </w:rPr>
              <w:t>Con.Te</w:t>
            </w:r>
            <w:proofErr w:type="spellEnd"/>
            <w:r>
              <w:rPr>
                <w:rFonts w:ascii="Arial" w:hAnsi="Arial" w:cs="Arial"/>
                <w:b/>
                <w:sz w:val="28"/>
                <w:szCs w:val="28"/>
              </w:rPr>
              <w:t xml:space="preserve"> </w:t>
            </w:r>
            <w:r>
              <w:rPr>
                <w:rFonts w:ascii="Arial" w:hAnsi="Arial" w:cs="Arial"/>
                <w:b/>
              </w:rPr>
              <w:t>Console Telematici</w:t>
            </w:r>
          </w:p>
        </w:tc>
      </w:tr>
      <w:tr w:rsidR="004C7734" w14:paraId="069473B4" w14:textId="77777777">
        <w:trPr>
          <w:cantSplit/>
          <w:trHeight w:val="266"/>
          <w:jc w:val="center"/>
        </w:trPr>
        <w:tc>
          <w:tcPr>
            <w:tcW w:w="3776" w:type="dxa"/>
            <w:vMerge/>
            <w:tcBorders>
              <w:left w:val="nil"/>
              <w:bottom w:val="nil"/>
              <w:right w:val="single" w:sz="4" w:space="0" w:color="365F91"/>
            </w:tcBorders>
            <w:tcMar>
              <w:left w:w="28" w:type="dxa"/>
              <w:right w:w="28" w:type="dxa"/>
            </w:tcMar>
          </w:tcPr>
          <w:p w14:paraId="17029956" w14:textId="77777777" w:rsidR="004C7734" w:rsidRDefault="004C7734">
            <w:pPr>
              <w:rPr>
                <w:color w:val="000000"/>
              </w:rPr>
            </w:pPr>
          </w:p>
        </w:tc>
        <w:tc>
          <w:tcPr>
            <w:tcW w:w="2178" w:type="dxa"/>
            <w:tcBorders>
              <w:top w:val="single" w:sz="4" w:space="0" w:color="365F91"/>
              <w:left w:val="single" w:sz="4" w:space="0" w:color="365F91"/>
              <w:bottom w:val="single" w:sz="4" w:space="0" w:color="365F91"/>
              <w:right w:val="single" w:sz="4" w:space="0" w:color="365F91"/>
            </w:tcBorders>
            <w:vAlign w:val="center"/>
          </w:tcPr>
          <w:p w14:paraId="59C1280C" w14:textId="77777777" w:rsidR="004C7734" w:rsidRDefault="00A9299A">
            <w:pPr>
              <w:pStyle w:val="Intestazione"/>
              <w:tabs>
                <w:tab w:val="clear" w:pos="4819"/>
                <w:tab w:val="clear" w:pos="9638"/>
              </w:tabs>
              <w:ind w:right="227"/>
              <w:jc w:val="right"/>
              <w:rPr>
                <w:rFonts w:ascii="Arial" w:hAnsi="Arial" w:cs="Arial"/>
                <w:b/>
                <w:bCs/>
              </w:rPr>
            </w:pPr>
            <w:r>
              <w:rPr>
                <w:rFonts w:ascii="Arial" w:hAnsi="Arial" w:cs="Arial"/>
                <w:b/>
                <w:bCs/>
              </w:rPr>
              <w:t>Oggetto:</w:t>
            </w:r>
          </w:p>
        </w:tc>
        <w:tc>
          <w:tcPr>
            <w:tcW w:w="3680" w:type="dxa"/>
            <w:tcBorders>
              <w:top w:val="single" w:sz="4" w:space="0" w:color="365F91"/>
              <w:left w:val="single" w:sz="4" w:space="0" w:color="365F91"/>
              <w:bottom w:val="single" w:sz="4" w:space="0" w:color="365F91"/>
              <w:right w:val="single" w:sz="4" w:space="0" w:color="365F91"/>
            </w:tcBorders>
            <w:vAlign w:val="center"/>
          </w:tcPr>
          <w:p w14:paraId="622A29DA" w14:textId="77777777" w:rsidR="004C7734" w:rsidRDefault="00A9299A">
            <w:pPr>
              <w:pStyle w:val="Intestazione"/>
              <w:tabs>
                <w:tab w:val="clear" w:pos="4819"/>
                <w:tab w:val="clear" w:pos="9638"/>
              </w:tabs>
              <w:rPr>
                <w:rFonts w:ascii="Arial" w:hAnsi="Arial" w:cs="Arial"/>
                <w:b/>
              </w:rPr>
            </w:pPr>
            <w:r>
              <w:rPr>
                <w:rFonts w:ascii="Arial" w:hAnsi="Arial" w:cs="Arial"/>
              </w:rPr>
              <w:t>Aggiornamento procedura</w:t>
            </w:r>
          </w:p>
        </w:tc>
      </w:tr>
      <w:tr w:rsidR="004C7734" w14:paraId="2AD505B9" w14:textId="77777777">
        <w:trPr>
          <w:cantSplit/>
          <w:trHeight w:val="266"/>
          <w:jc w:val="center"/>
        </w:trPr>
        <w:tc>
          <w:tcPr>
            <w:tcW w:w="3776" w:type="dxa"/>
            <w:vMerge/>
            <w:tcBorders>
              <w:left w:val="nil"/>
              <w:bottom w:val="nil"/>
              <w:right w:val="single" w:sz="4" w:space="0" w:color="365F91"/>
            </w:tcBorders>
            <w:tcMar>
              <w:left w:w="28" w:type="dxa"/>
              <w:right w:w="28" w:type="dxa"/>
            </w:tcMar>
          </w:tcPr>
          <w:p w14:paraId="08277C43" w14:textId="77777777" w:rsidR="004C7734" w:rsidRDefault="004C7734">
            <w:pPr>
              <w:rPr>
                <w:color w:val="000000"/>
              </w:rPr>
            </w:pPr>
          </w:p>
        </w:tc>
        <w:tc>
          <w:tcPr>
            <w:tcW w:w="2178" w:type="dxa"/>
            <w:tcBorders>
              <w:top w:val="single" w:sz="4" w:space="0" w:color="365F91"/>
              <w:left w:val="single" w:sz="4" w:space="0" w:color="365F91"/>
              <w:bottom w:val="single" w:sz="4" w:space="0" w:color="365F91"/>
              <w:right w:val="single" w:sz="4" w:space="0" w:color="365F91"/>
            </w:tcBorders>
            <w:vAlign w:val="center"/>
          </w:tcPr>
          <w:p w14:paraId="6DD6CED5" w14:textId="77777777" w:rsidR="004C7734" w:rsidRDefault="00A9299A">
            <w:pPr>
              <w:pStyle w:val="Intestazione"/>
              <w:tabs>
                <w:tab w:val="clear" w:pos="4819"/>
                <w:tab w:val="clear" w:pos="9638"/>
              </w:tabs>
              <w:ind w:right="227"/>
              <w:jc w:val="right"/>
              <w:rPr>
                <w:rFonts w:ascii="Arial" w:hAnsi="Arial" w:cs="Arial"/>
                <w:b/>
                <w:bCs/>
              </w:rPr>
            </w:pPr>
            <w:r>
              <w:rPr>
                <w:rFonts w:ascii="Arial" w:hAnsi="Arial" w:cs="Arial"/>
                <w:b/>
                <w:bCs/>
              </w:rPr>
              <w:t>Versione:</w:t>
            </w:r>
          </w:p>
        </w:tc>
        <w:tc>
          <w:tcPr>
            <w:tcW w:w="3680" w:type="dxa"/>
            <w:tcBorders>
              <w:top w:val="single" w:sz="4" w:space="0" w:color="365F91"/>
              <w:left w:val="single" w:sz="4" w:space="0" w:color="365F91"/>
              <w:bottom w:val="single" w:sz="4" w:space="0" w:color="365F91"/>
              <w:right w:val="single" w:sz="4" w:space="0" w:color="365F91"/>
            </w:tcBorders>
            <w:vAlign w:val="center"/>
          </w:tcPr>
          <w:p w14:paraId="64C9BFEE" w14:textId="5BFDC818" w:rsidR="004C7734" w:rsidRDefault="00922AF9" w:rsidP="00922AF9">
            <w:pPr>
              <w:pStyle w:val="Intestazione"/>
              <w:tabs>
                <w:tab w:val="clear" w:pos="4819"/>
                <w:tab w:val="clear" w:pos="9638"/>
              </w:tabs>
              <w:rPr>
                <w:rFonts w:ascii="Arial" w:hAnsi="Arial" w:cs="Arial"/>
                <w:b/>
              </w:rPr>
            </w:pPr>
            <w:r>
              <w:rPr>
                <w:rFonts w:ascii="Arial" w:hAnsi="Arial" w:cs="Arial"/>
                <w:b/>
              </w:rPr>
              <w:t>202</w:t>
            </w:r>
            <w:r w:rsidR="00C90C14">
              <w:rPr>
                <w:rFonts w:ascii="Arial" w:hAnsi="Arial" w:cs="Arial"/>
                <w:b/>
              </w:rPr>
              <w:t>5.00.00</w:t>
            </w:r>
            <w:r w:rsidR="00A9299A">
              <w:rPr>
                <w:rFonts w:ascii="Arial" w:hAnsi="Arial" w:cs="Arial"/>
                <w:b/>
              </w:rPr>
              <w:t xml:space="preserve"> (</w:t>
            </w:r>
            <w:r w:rsidR="00C90C14">
              <w:rPr>
                <w:rFonts w:ascii="Arial" w:hAnsi="Arial" w:cs="Arial"/>
                <w:b/>
              </w:rPr>
              <w:t>Versione Completa)</w:t>
            </w:r>
          </w:p>
        </w:tc>
      </w:tr>
      <w:tr w:rsidR="004C7734" w14:paraId="0C6AAF60" w14:textId="77777777">
        <w:trPr>
          <w:cantSplit/>
          <w:trHeight w:val="266"/>
          <w:jc w:val="center"/>
        </w:trPr>
        <w:tc>
          <w:tcPr>
            <w:tcW w:w="3776" w:type="dxa"/>
            <w:vMerge/>
            <w:tcBorders>
              <w:left w:val="nil"/>
              <w:bottom w:val="nil"/>
              <w:right w:val="single" w:sz="4" w:space="0" w:color="365F91"/>
            </w:tcBorders>
            <w:tcMar>
              <w:left w:w="28" w:type="dxa"/>
              <w:right w:w="28" w:type="dxa"/>
            </w:tcMar>
          </w:tcPr>
          <w:p w14:paraId="49495223" w14:textId="77777777" w:rsidR="004C7734" w:rsidRDefault="004C7734">
            <w:pPr>
              <w:rPr>
                <w:color w:val="000000"/>
              </w:rPr>
            </w:pPr>
          </w:p>
        </w:tc>
        <w:tc>
          <w:tcPr>
            <w:tcW w:w="2178" w:type="dxa"/>
            <w:tcBorders>
              <w:top w:val="single" w:sz="4" w:space="0" w:color="365F91"/>
              <w:left w:val="single" w:sz="4" w:space="0" w:color="365F91"/>
              <w:bottom w:val="single" w:sz="4" w:space="0" w:color="365F91"/>
              <w:right w:val="single" w:sz="4" w:space="0" w:color="365F91"/>
            </w:tcBorders>
            <w:vAlign w:val="center"/>
          </w:tcPr>
          <w:p w14:paraId="1CE0F0F1" w14:textId="77777777" w:rsidR="004C7734" w:rsidRDefault="00A9299A">
            <w:pPr>
              <w:pStyle w:val="Intestazione"/>
              <w:tabs>
                <w:tab w:val="clear" w:pos="4819"/>
                <w:tab w:val="clear" w:pos="9638"/>
              </w:tabs>
              <w:ind w:right="227"/>
              <w:jc w:val="right"/>
              <w:rPr>
                <w:rFonts w:ascii="Arial" w:hAnsi="Arial" w:cs="Arial"/>
                <w:b/>
                <w:bCs/>
              </w:rPr>
            </w:pPr>
            <w:r>
              <w:rPr>
                <w:rFonts w:ascii="Arial" w:hAnsi="Arial" w:cs="Arial"/>
                <w:b/>
                <w:bCs/>
              </w:rPr>
              <w:t>Data di rilascio:</w:t>
            </w:r>
          </w:p>
        </w:tc>
        <w:tc>
          <w:tcPr>
            <w:tcW w:w="3680" w:type="dxa"/>
            <w:tcBorders>
              <w:top w:val="single" w:sz="4" w:space="0" w:color="365F91"/>
              <w:left w:val="single" w:sz="4" w:space="0" w:color="365F91"/>
              <w:bottom w:val="single" w:sz="4" w:space="0" w:color="365F91"/>
              <w:right w:val="single" w:sz="4" w:space="0" w:color="365F91"/>
            </w:tcBorders>
            <w:vAlign w:val="center"/>
          </w:tcPr>
          <w:p w14:paraId="7C881A6D" w14:textId="3FD189C5" w:rsidR="004C7734" w:rsidRDefault="00C90C14" w:rsidP="00922AF9">
            <w:pPr>
              <w:pStyle w:val="Intestazione"/>
              <w:tabs>
                <w:tab w:val="clear" w:pos="4819"/>
                <w:tab w:val="clear" w:pos="9638"/>
              </w:tabs>
              <w:rPr>
                <w:rFonts w:ascii="Arial" w:hAnsi="Arial" w:cs="Arial"/>
                <w:b/>
              </w:rPr>
            </w:pPr>
            <w:r>
              <w:rPr>
                <w:rFonts w:ascii="Arial" w:hAnsi="Arial" w:cs="Arial"/>
                <w:b/>
              </w:rPr>
              <w:t>20/03</w:t>
            </w:r>
            <w:r w:rsidR="0034219E">
              <w:rPr>
                <w:rFonts w:ascii="Arial" w:hAnsi="Arial" w:cs="Arial"/>
                <w:b/>
              </w:rPr>
              <w:t>/2025</w:t>
            </w:r>
          </w:p>
        </w:tc>
      </w:tr>
      <w:tr w:rsidR="004C7734" w14:paraId="647EF5F8" w14:textId="77777777">
        <w:trPr>
          <w:cantSplit/>
          <w:trHeight w:val="266"/>
          <w:jc w:val="center"/>
        </w:trPr>
        <w:tc>
          <w:tcPr>
            <w:tcW w:w="3776" w:type="dxa"/>
            <w:vMerge/>
            <w:tcBorders>
              <w:left w:val="nil"/>
              <w:bottom w:val="nil"/>
              <w:right w:val="single" w:sz="4" w:space="0" w:color="365F91"/>
            </w:tcBorders>
            <w:tcMar>
              <w:left w:w="28" w:type="dxa"/>
              <w:right w:w="28" w:type="dxa"/>
            </w:tcMar>
          </w:tcPr>
          <w:p w14:paraId="73D6BF60" w14:textId="77777777" w:rsidR="004C7734" w:rsidRDefault="004C7734">
            <w:pPr>
              <w:rPr>
                <w:color w:val="000000"/>
              </w:rPr>
            </w:pPr>
          </w:p>
        </w:tc>
        <w:tc>
          <w:tcPr>
            <w:tcW w:w="2178" w:type="dxa"/>
            <w:tcBorders>
              <w:top w:val="single" w:sz="4" w:space="0" w:color="365F91"/>
              <w:left w:val="single" w:sz="4" w:space="0" w:color="365F91"/>
              <w:bottom w:val="single" w:sz="4" w:space="0" w:color="365F91"/>
              <w:right w:val="single" w:sz="4" w:space="0" w:color="365F91"/>
            </w:tcBorders>
            <w:vAlign w:val="center"/>
          </w:tcPr>
          <w:p w14:paraId="1078CD59" w14:textId="77777777" w:rsidR="004C7734" w:rsidRDefault="00A9299A">
            <w:pPr>
              <w:pStyle w:val="Intestazione"/>
              <w:tabs>
                <w:tab w:val="clear" w:pos="4819"/>
                <w:tab w:val="clear" w:pos="9638"/>
              </w:tabs>
              <w:ind w:right="227"/>
              <w:jc w:val="right"/>
              <w:rPr>
                <w:rFonts w:ascii="Arial" w:hAnsi="Arial" w:cs="Arial"/>
                <w:b/>
                <w:bCs/>
              </w:rPr>
            </w:pPr>
            <w:r>
              <w:rPr>
                <w:rFonts w:ascii="Arial" w:hAnsi="Arial" w:cs="Arial"/>
                <w:b/>
                <w:bCs/>
              </w:rPr>
              <w:t>Riferimento:</w:t>
            </w:r>
          </w:p>
        </w:tc>
        <w:tc>
          <w:tcPr>
            <w:tcW w:w="3680" w:type="dxa"/>
            <w:tcBorders>
              <w:top w:val="single" w:sz="4" w:space="0" w:color="365F91"/>
              <w:left w:val="single" w:sz="4" w:space="0" w:color="365F91"/>
              <w:bottom w:val="single" w:sz="4" w:space="0" w:color="365F91"/>
              <w:right w:val="single" w:sz="4" w:space="0" w:color="365F91"/>
            </w:tcBorders>
            <w:vAlign w:val="center"/>
          </w:tcPr>
          <w:p w14:paraId="056A9266" w14:textId="77777777" w:rsidR="004C7734" w:rsidRDefault="00A9299A">
            <w:pPr>
              <w:pStyle w:val="Intestazione"/>
              <w:tabs>
                <w:tab w:val="clear" w:pos="4819"/>
                <w:tab w:val="clear" w:pos="9638"/>
              </w:tabs>
              <w:rPr>
                <w:rFonts w:ascii="Arial" w:hAnsi="Arial" w:cs="Arial"/>
                <w:b/>
              </w:rPr>
            </w:pPr>
            <w:r>
              <w:rPr>
                <w:rFonts w:ascii="Arial" w:hAnsi="Arial" w:cs="Arial"/>
                <w:b/>
              </w:rPr>
              <w:t>Anomalie Corrette</w:t>
            </w:r>
          </w:p>
        </w:tc>
      </w:tr>
      <w:tr w:rsidR="004C7734" w14:paraId="63CF6F2E" w14:textId="77777777">
        <w:trPr>
          <w:cantSplit/>
          <w:trHeight w:val="266"/>
          <w:jc w:val="center"/>
        </w:trPr>
        <w:tc>
          <w:tcPr>
            <w:tcW w:w="3776" w:type="dxa"/>
            <w:vMerge/>
            <w:tcBorders>
              <w:left w:val="nil"/>
              <w:bottom w:val="nil"/>
              <w:right w:val="single" w:sz="4" w:space="0" w:color="365F91"/>
            </w:tcBorders>
            <w:tcMar>
              <w:left w:w="28" w:type="dxa"/>
              <w:right w:w="28" w:type="dxa"/>
            </w:tcMar>
          </w:tcPr>
          <w:p w14:paraId="75AF1DA8" w14:textId="77777777" w:rsidR="004C7734" w:rsidRDefault="004C7734">
            <w:pPr>
              <w:rPr>
                <w:color w:val="000000"/>
              </w:rPr>
            </w:pPr>
          </w:p>
        </w:tc>
        <w:tc>
          <w:tcPr>
            <w:tcW w:w="2178" w:type="dxa"/>
            <w:tcBorders>
              <w:top w:val="single" w:sz="4" w:space="0" w:color="365F91"/>
              <w:left w:val="single" w:sz="4" w:space="0" w:color="365F91"/>
              <w:bottom w:val="single" w:sz="4" w:space="0" w:color="365F91"/>
              <w:right w:val="single" w:sz="4" w:space="0" w:color="365F91"/>
            </w:tcBorders>
            <w:vAlign w:val="center"/>
          </w:tcPr>
          <w:p w14:paraId="5A11ABD1" w14:textId="77777777" w:rsidR="004C7734" w:rsidRDefault="00A9299A">
            <w:pPr>
              <w:pStyle w:val="Intestazione"/>
              <w:tabs>
                <w:tab w:val="clear" w:pos="4819"/>
                <w:tab w:val="clear" w:pos="9638"/>
              </w:tabs>
              <w:ind w:right="227"/>
              <w:jc w:val="right"/>
              <w:rPr>
                <w:rFonts w:ascii="Arial" w:hAnsi="Arial" w:cs="Arial"/>
                <w:b/>
                <w:bCs/>
              </w:rPr>
            </w:pPr>
            <w:r>
              <w:rPr>
                <w:rFonts w:ascii="Arial" w:hAnsi="Arial" w:cs="Arial"/>
                <w:b/>
                <w:bCs/>
              </w:rPr>
              <w:t>Classificazione:</w:t>
            </w:r>
          </w:p>
        </w:tc>
        <w:tc>
          <w:tcPr>
            <w:tcW w:w="3680" w:type="dxa"/>
            <w:tcBorders>
              <w:top w:val="single" w:sz="4" w:space="0" w:color="365F91"/>
              <w:left w:val="single" w:sz="4" w:space="0" w:color="365F91"/>
              <w:bottom w:val="single" w:sz="4" w:space="0" w:color="365F91"/>
              <w:right w:val="single" w:sz="4" w:space="0" w:color="365F91"/>
            </w:tcBorders>
            <w:vAlign w:val="center"/>
          </w:tcPr>
          <w:p w14:paraId="72F95F71" w14:textId="77777777" w:rsidR="004C7734" w:rsidRDefault="00A9299A">
            <w:pPr>
              <w:pStyle w:val="Intestazione"/>
              <w:tabs>
                <w:tab w:val="clear" w:pos="4819"/>
                <w:tab w:val="clear" w:pos="9638"/>
              </w:tabs>
              <w:rPr>
                <w:rFonts w:ascii="Arial" w:hAnsi="Arial" w:cs="Arial"/>
                <w:b/>
              </w:rPr>
            </w:pPr>
            <w:r>
              <w:rPr>
                <w:rFonts w:ascii="Arial" w:hAnsi="Arial" w:cs="Arial"/>
                <w:b/>
              </w:rPr>
              <w:t>Guida utente</w:t>
            </w:r>
          </w:p>
        </w:tc>
      </w:tr>
    </w:tbl>
    <w:p w14:paraId="27E91EBD" w14:textId="77777777" w:rsidR="004C7734" w:rsidRDefault="004C7734">
      <w:pPr>
        <w:pStyle w:val="corpoAltF"/>
      </w:pPr>
    </w:p>
    <w:p w14:paraId="354D0922" w14:textId="77777777" w:rsidR="004C7734" w:rsidRDefault="004C7734" w:rsidP="002D2E58">
      <w:pPr>
        <w:pStyle w:val="WWNewPage"/>
      </w:pPr>
    </w:p>
    <w:p w14:paraId="0B1EDF0B" w14:textId="77777777" w:rsidR="004C7734" w:rsidRDefault="00A9299A">
      <w:pPr>
        <w:pStyle w:val="corpoAltF"/>
        <w:pBdr>
          <w:top w:val="single" w:sz="12" w:space="1" w:color="365F91"/>
          <w:left w:val="single" w:sz="12" w:space="4" w:color="365F91"/>
          <w:bottom w:val="single" w:sz="18" w:space="1" w:color="365F91"/>
          <w:right w:val="single" w:sz="18" w:space="4" w:color="365F91"/>
        </w:pBdr>
        <w:ind w:left="142" w:right="141"/>
        <w:jc w:val="center"/>
        <w:rPr>
          <w:b/>
          <w:i/>
          <w:spacing w:val="14"/>
          <w:sz w:val="28"/>
          <w:szCs w:val="28"/>
        </w:rPr>
      </w:pPr>
      <w:r>
        <w:rPr>
          <w:b/>
          <w:i/>
          <w:spacing w:val="14"/>
          <w:sz w:val="28"/>
          <w:szCs w:val="28"/>
        </w:rPr>
        <w:t>ANOMALIE CORRETTE</w:t>
      </w:r>
    </w:p>
    <w:p w14:paraId="3A5F6EC1" w14:textId="77777777" w:rsidR="004C7734" w:rsidRDefault="004C7734">
      <w:pPr>
        <w:pStyle w:val="corpoAltF"/>
      </w:pPr>
    </w:p>
    <w:p w14:paraId="7A28C012" w14:textId="77777777" w:rsidR="004C7734" w:rsidRDefault="004C7734">
      <w:pPr>
        <w:pStyle w:val="corpoAltF"/>
      </w:pPr>
    </w:p>
    <w:p w14:paraId="2DE5F94C" w14:textId="3E1305AD" w:rsidR="00C90C14" w:rsidRDefault="00A9299A">
      <w:pPr>
        <w:pStyle w:val="Sommario4"/>
        <w:rPr>
          <w:rFonts w:asciiTheme="minorHAnsi" w:eastAsiaTheme="minorEastAsia" w:hAnsiTheme="minorHAnsi" w:cstheme="minorBidi"/>
          <w:i w:val="0"/>
          <w:kern w:val="2"/>
          <w:sz w:val="24"/>
          <w:szCs w:val="24"/>
          <w14:ligatures w14:val="standardContextual"/>
        </w:rPr>
      </w:pPr>
      <w:r>
        <w:rPr>
          <w:rStyle w:val="Collegamentoipertestuale"/>
          <w:i w:val="0"/>
          <w:iCs/>
          <w:color w:val="auto"/>
          <w:spacing w:val="-20"/>
          <w:szCs w:val="28"/>
          <w:u w:val="none"/>
        </w:rPr>
        <w:fldChar w:fldCharType="begin"/>
      </w:r>
      <w:r>
        <w:rPr>
          <w:rStyle w:val="Collegamentoipertestuale"/>
          <w:iCs/>
          <w:color w:val="auto"/>
          <w:spacing w:val="-20"/>
          <w:szCs w:val="28"/>
          <w:u w:val="none"/>
        </w:rPr>
        <w:instrText xml:space="preserve"> TOC \h \z \t "TS-titolo-01;1;TS-titolo-04;4;TS-titolo-Comando;2;TS-titolo-05;5;WW_NormativaSoftware;3" </w:instrText>
      </w:r>
      <w:r>
        <w:rPr>
          <w:rStyle w:val="Collegamentoipertestuale"/>
          <w:i w:val="0"/>
          <w:iCs/>
          <w:color w:val="auto"/>
          <w:spacing w:val="-20"/>
          <w:szCs w:val="28"/>
          <w:u w:val="none"/>
        </w:rPr>
        <w:fldChar w:fldCharType="separate"/>
      </w:r>
      <w:hyperlink w:anchor="_Toc193370464" w:history="1">
        <w:r w:rsidR="00C90C14" w:rsidRPr="00420BE7">
          <w:rPr>
            <w:rStyle w:val="Collegamentoipertestuale"/>
          </w:rPr>
          <w:t>Segnalazione errore token Agenzia delle Entrate</w:t>
        </w:r>
        <w:r w:rsidR="00C90C14">
          <w:rPr>
            <w:webHidden/>
          </w:rPr>
          <w:tab/>
        </w:r>
        <w:r w:rsidR="00C90C14">
          <w:rPr>
            <w:webHidden/>
          </w:rPr>
          <w:fldChar w:fldCharType="begin"/>
        </w:r>
        <w:r w:rsidR="00C90C14">
          <w:rPr>
            <w:webHidden/>
          </w:rPr>
          <w:instrText xml:space="preserve"> PAGEREF _Toc193370464 \h </w:instrText>
        </w:r>
        <w:r w:rsidR="00C90C14">
          <w:rPr>
            <w:webHidden/>
          </w:rPr>
        </w:r>
        <w:r w:rsidR="00C90C14">
          <w:rPr>
            <w:webHidden/>
          </w:rPr>
          <w:fldChar w:fldCharType="separate"/>
        </w:r>
        <w:r w:rsidR="006E5B7A">
          <w:rPr>
            <w:webHidden/>
          </w:rPr>
          <w:t>2</w:t>
        </w:r>
        <w:r w:rsidR="00C90C14">
          <w:rPr>
            <w:webHidden/>
          </w:rPr>
          <w:fldChar w:fldCharType="end"/>
        </w:r>
      </w:hyperlink>
    </w:p>
    <w:p w14:paraId="6A999EAA" w14:textId="19F23627" w:rsidR="00C90C14" w:rsidRDefault="00000000">
      <w:pPr>
        <w:pStyle w:val="Sommario4"/>
        <w:rPr>
          <w:rFonts w:asciiTheme="minorHAnsi" w:eastAsiaTheme="minorEastAsia" w:hAnsiTheme="minorHAnsi" w:cstheme="minorBidi"/>
          <w:i w:val="0"/>
          <w:kern w:val="2"/>
          <w:sz w:val="24"/>
          <w:szCs w:val="24"/>
          <w14:ligatures w14:val="standardContextual"/>
        </w:rPr>
      </w:pPr>
      <w:hyperlink w:anchor="_Toc193370465" w:history="1">
        <w:r w:rsidR="00C90C14" w:rsidRPr="00420BE7">
          <w:rPr>
            <w:rStyle w:val="Collegamentoipertestuale"/>
          </w:rPr>
          <w:t>Mancato prelievo fatture transfrontaliere</w:t>
        </w:r>
        <w:r w:rsidR="00C90C14">
          <w:rPr>
            <w:webHidden/>
          </w:rPr>
          <w:tab/>
        </w:r>
        <w:r w:rsidR="00C90C14">
          <w:rPr>
            <w:webHidden/>
          </w:rPr>
          <w:fldChar w:fldCharType="begin"/>
        </w:r>
        <w:r w:rsidR="00C90C14">
          <w:rPr>
            <w:webHidden/>
          </w:rPr>
          <w:instrText xml:space="preserve"> PAGEREF _Toc193370465 \h </w:instrText>
        </w:r>
        <w:r w:rsidR="00C90C14">
          <w:rPr>
            <w:webHidden/>
          </w:rPr>
        </w:r>
        <w:r w:rsidR="00C90C14">
          <w:rPr>
            <w:webHidden/>
          </w:rPr>
          <w:fldChar w:fldCharType="separate"/>
        </w:r>
        <w:r w:rsidR="006E5B7A">
          <w:rPr>
            <w:webHidden/>
          </w:rPr>
          <w:t>2</w:t>
        </w:r>
        <w:r w:rsidR="00C90C14">
          <w:rPr>
            <w:webHidden/>
          </w:rPr>
          <w:fldChar w:fldCharType="end"/>
        </w:r>
      </w:hyperlink>
    </w:p>
    <w:p w14:paraId="2435ECF5" w14:textId="2268D998" w:rsidR="004C7734" w:rsidRDefault="00A9299A">
      <w:pPr>
        <w:pStyle w:val="corpoAltF"/>
        <w:rPr>
          <w:rStyle w:val="Collegamentoipertestuale"/>
          <w:i/>
          <w:iCs/>
          <w:noProof/>
          <w:color w:val="auto"/>
          <w:spacing w:val="-20"/>
          <w:szCs w:val="28"/>
          <w:u w:val="none"/>
        </w:rPr>
      </w:pPr>
      <w:r>
        <w:rPr>
          <w:rStyle w:val="Collegamentoipertestuale"/>
          <w:b/>
          <w:i/>
          <w:iCs/>
          <w:noProof/>
          <w:color w:val="auto"/>
          <w:spacing w:val="-20"/>
          <w:szCs w:val="28"/>
          <w:u w:val="none"/>
        </w:rPr>
        <w:fldChar w:fldCharType="end"/>
      </w:r>
    </w:p>
    <w:p w14:paraId="43D03B4F" w14:textId="77777777" w:rsidR="004C7734" w:rsidRDefault="004C7734">
      <w:pPr>
        <w:pStyle w:val="CorpoAltF0"/>
        <w:rPr>
          <w:rStyle w:val="Collegamentoipertestuale"/>
          <w:color w:val="auto"/>
          <w:u w:val="none"/>
        </w:rPr>
      </w:pPr>
    </w:p>
    <w:p w14:paraId="26802A68" w14:textId="77777777" w:rsidR="004C7734" w:rsidRDefault="004C7734">
      <w:pPr>
        <w:pStyle w:val="corpoAltF"/>
      </w:pPr>
    </w:p>
    <w:p w14:paraId="1DE7900E" w14:textId="77777777" w:rsidR="004C7734" w:rsidRDefault="004C7734">
      <w:pPr>
        <w:pStyle w:val="corpoAltF"/>
        <w:sectPr w:rsidR="004C7734" w:rsidSect="00962161">
          <w:headerReference w:type="default" r:id="rId9"/>
          <w:footerReference w:type="default" r:id="rId10"/>
          <w:pgSz w:w="11907" w:h="16840" w:code="9"/>
          <w:pgMar w:top="567" w:right="1134" w:bottom="1134" w:left="1134" w:header="397" w:footer="397" w:gutter="0"/>
          <w:pgNumType w:chapStyle="1" w:chapSep="period"/>
          <w:cols w:space="720"/>
          <w:noEndnote/>
        </w:sectPr>
      </w:pPr>
    </w:p>
    <w:p w14:paraId="3728DF6D" w14:textId="0664937B" w:rsidR="0002441A" w:rsidRPr="00AF7819" w:rsidRDefault="00C90C14" w:rsidP="0002441A">
      <w:pPr>
        <w:pStyle w:val="TS-titolo-04"/>
      </w:pPr>
      <w:bookmarkStart w:id="2" w:name="_Toc193370464"/>
      <w:bookmarkStart w:id="3" w:name="_Hlk181883380"/>
      <w:bookmarkEnd w:id="0"/>
      <w:r>
        <w:lastRenderedPageBreak/>
        <w:t xml:space="preserve">Segnalazione errore token </w:t>
      </w:r>
      <w:r w:rsidR="002B4A58">
        <w:t>Agenzia delle Entrate</w:t>
      </w:r>
      <w:bookmarkEnd w:id="2"/>
    </w:p>
    <w:p w14:paraId="36102CD1" w14:textId="77777777" w:rsidR="0002441A" w:rsidRDefault="0002441A" w:rsidP="0002441A">
      <w:pPr>
        <w:pStyle w:val="2MADescrizioneCampo"/>
        <w:rPr>
          <w:lang w:val="x-none"/>
        </w:rPr>
      </w:pPr>
    </w:p>
    <w:p w14:paraId="08FDA3C6" w14:textId="77777777" w:rsidR="00C90C14" w:rsidRPr="00C90C14" w:rsidRDefault="00C90C14" w:rsidP="0002441A">
      <w:pPr>
        <w:pStyle w:val="2MADescrizioneCampo"/>
        <w:rPr>
          <w:lang w:val="x-none"/>
        </w:rPr>
      </w:pPr>
    </w:p>
    <w:bookmarkEnd w:id="3"/>
    <w:p w14:paraId="7F715705" w14:textId="5AB6E9B6" w:rsidR="00C90C14" w:rsidRDefault="00C90C14" w:rsidP="00C90C14">
      <w:pPr>
        <w:pStyle w:val="2MADescrizioneCampo"/>
      </w:pPr>
      <w:r w:rsidRPr="00C90C14">
        <w:t xml:space="preserve">Corretta anomalia per cui la richiesta Ade di fatture ritornava errore "Token "x-token" o "x-b2bcookie" </w:t>
      </w:r>
      <w:proofErr w:type="spellStart"/>
      <w:r w:rsidRPr="00C90C14">
        <w:t>not</w:t>
      </w:r>
      <w:proofErr w:type="spellEnd"/>
      <w:r w:rsidRPr="00C90C14">
        <w:t xml:space="preserve"> </w:t>
      </w:r>
      <w:proofErr w:type="spellStart"/>
      <w:r w:rsidRPr="00C90C14">
        <w:t>found</w:t>
      </w:r>
      <w:proofErr w:type="spellEnd"/>
      <w:r w:rsidRPr="00C90C14">
        <w:t xml:space="preserve"> in </w:t>
      </w:r>
      <w:proofErr w:type="spellStart"/>
      <w:r w:rsidRPr="00C90C14">
        <w:t>headers</w:t>
      </w:r>
      <w:proofErr w:type="spellEnd"/>
      <w:r w:rsidRPr="00C90C14">
        <w:t xml:space="preserve"> data"</w:t>
      </w:r>
      <w:r>
        <w:t xml:space="preserve"> dovuto a una casistica ancora non censita in fase di </w:t>
      </w:r>
      <w:r w:rsidRPr="00C90C14">
        <w:t xml:space="preserve">autenticazione </w:t>
      </w:r>
    </w:p>
    <w:p w14:paraId="0911E765" w14:textId="77777777" w:rsidR="00C90C14" w:rsidRDefault="00C90C14" w:rsidP="00C90C14">
      <w:pPr>
        <w:pStyle w:val="2MADescrizioneCampo"/>
      </w:pPr>
    </w:p>
    <w:p w14:paraId="48B23C15" w14:textId="77777777" w:rsidR="00C90C14" w:rsidRDefault="00C90C14" w:rsidP="00C90C14">
      <w:pPr>
        <w:pStyle w:val="2MADescrizioneCampo"/>
      </w:pPr>
    </w:p>
    <w:p w14:paraId="3D815237" w14:textId="77777777" w:rsidR="00C90C14" w:rsidRDefault="00C90C14" w:rsidP="00C90C14">
      <w:pPr>
        <w:pStyle w:val="2MADescrizioneCampo"/>
      </w:pPr>
    </w:p>
    <w:p w14:paraId="04EB8B9F" w14:textId="77777777" w:rsidR="00C90C14" w:rsidRDefault="00C90C14" w:rsidP="00C90C14">
      <w:pPr>
        <w:pStyle w:val="2MADescrizioneCampo"/>
      </w:pPr>
    </w:p>
    <w:p w14:paraId="6FFCD3C9" w14:textId="3DD53720" w:rsidR="00C90C14" w:rsidRPr="00AF7819" w:rsidRDefault="00C90C14" w:rsidP="00C90C14">
      <w:pPr>
        <w:pStyle w:val="TS-titolo-04"/>
      </w:pPr>
      <w:bookmarkStart w:id="4" w:name="_Toc193370465"/>
      <w:r>
        <w:t>Mancato prelievo fatture transfrontaliere</w:t>
      </w:r>
      <w:bookmarkEnd w:id="4"/>
    </w:p>
    <w:p w14:paraId="5A1F6D67" w14:textId="77777777" w:rsidR="00C90C14" w:rsidRPr="00C90C14" w:rsidRDefault="00C90C14" w:rsidP="00C90C14">
      <w:pPr>
        <w:pStyle w:val="2MADescrizioneCampo"/>
        <w:rPr>
          <w:lang w:val="x-none"/>
        </w:rPr>
      </w:pPr>
    </w:p>
    <w:p w14:paraId="1C802620" w14:textId="77777777" w:rsidR="00C90C14" w:rsidRPr="00C90C14" w:rsidRDefault="00C90C14" w:rsidP="00C90C14">
      <w:pPr>
        <w:pStyle w:val="2MADescrizioneCampo"/>
      </w:pPr>
    </w:p>
    <w:p w14:paraId="7A156700" w14:textId="48DED79F" w:rsidR="00C90C14" w:rsidRPr="00C90C14" w:rsidRDefault="00C90C14" w:rsidP="00C90C14">
      <w:pPr>
        <w:pStyle w:val="2MADescrizioneCampo"/>
      </w:pPr>
      <w:r w:rsidRPr="00C90C14">
        <w:t xml:space="preserve">Corretta anomalia </w:t>
      </w:r>
      <w:r>
        <w:t xml:space="preserve">che determinava un mancato prelievo automatico delle fatture transfrontaliere da </w:t>
      </w:r>
      <w:r w:rsidRPr="00C90C14">
        <w:t xml:space="preserve">richiesta </w:t>
      </w:r>
      <w:proofErr w:type="spellStart"/>
      <w:r w:rsidRPr="00C90C14">
        <w:t>AdE</w:t>
      </w:r>
      <w:proofErr w:type="spellEnd"/>
      <w:r>
        <w:t xml:space="preserve"> causato da un differente criterio di gestione da parte dell’Ente. La funzionalità è stata quindi aggiornata </w:t>
      </w:r>
      <w:r w:rsidRPr="00C90C14">
        <w:t>imponendo un intervallo di date per assicurare il prelievo di tutte le eventuali fatture</w:t>
      </w:r>
      <w:r>
        <w:t xml:space="preserve"> transfrontaliere</w:t>
      </w:r>
      <w:r w:rsidRPr="00C90C14">
        <w:t xml:space="preserve"> ricevute</w:t>
      </w:r>
      <w:r>
        <w:t>.</w:t>
      </w:r>
      <w:r w:rsidRPr="00C90C14">
        <w:t xml:space="preserve"> </w:t>
      </w:r>
    </w:p>
    <w:p w14:paraId="242AE6AC" w14:textId="77777777" w:rsidR="001A5B43" w:rsidRDefault="001A5B43" w:rsidP="00C90C14">
      <w:pPr>
        <w:pStyle w:val="2MADescrizioneCampo"/>
      </w:pPr>
    </w:p>
    <w:sectPr w:rsidR="001A5B43" w:rsidSect="00F56EDB">
      <w:headerReference w:type="default" r:id="rId11"/>
      <w:footerReference w:type="default" r:id="rId12"/>
      <w:pgSz w:w="11907" w:h="16840" w:code="9"/>
      <w:pgMar w:top="567" w:right="1134" w:bottom="1134" w:left="1134" w:header="397" w:footer="397" w:gutter="0"/>
      <w:pgNumType w:chapStyle="1" w:chapSep="period"/>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8CC7F" w14:textId="77777777" w:rsidR="006412BF" w:rsidRDefault="006412BF">
      <w:r>
        <w:separator/>
      </w:r>
    </w:p>
  </w:endnote>
  <w:endnote w:type="continuationSeparator" w:id="0">
    <w:p w14:paraId="01B8ED28" w14:textId="77777777" w:rsidR="006412BF" w:rsidRDefault="00641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erlin Sans FB">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1B389" w14:textId="77777777" w:rsidR="004C7734" w:rsidRDefault="00A9299A">
    <w:pPr>
      <w:pStyle w:val="CorpoAltF0"/>
      <w:jc w:val="center"/>
      <w:rPr>
        <w:sz w:val="10"/>
        <w:szCs w:val="10"/>
      </w:rPr>
    </w:pPr>
    <w:r>
      <w:rPr>
        <w:noProof/>
        <w:sz w:val="10"/>
        <w:szCs w:val="10"/>
        <w:lang w:val="it-IT" w:eastAsia="it-IT"/>
      </w:rPr>
      <w:drawing>
        <wp:inline distT="0" distB="0" distL="0" distR="0" wp14:anchorId="4CEC5BC2" wp14:editId="22890B0D">
          <wp:extent cx="6120000" cy="360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4C7734" w14:paraId="0D440EFE" w14:textId="77777777">
      <w:trPr>
        <w:trHeight w:hRule="exact" w:val="567"/>
        <w:jc w:val="center"/>
      </w:trPr>
      <w:tc>
        <w:tcPr>
          <w:tcW w:w="2977" w:type="dxa"/>
          <w:tcMar>
            <w:left w:w="0" w:type="dxa"/>
          </w:tcMar>
          <w:vAlign w:val="center"/>
        </w:tcPr>
        <w:p w14:paraId="43A17652" w14:textId="77777777" w:rsidR="004C7734" w:rsidRDefault="004C7734">
          <w:pPr>
            <w:spacing w:line="240" w:lineRule="atLeast"/>
            <w:ind w:right="360"/>
            <w:rPr>
              <w:rStyle w:val="Numeropagina"/>
              <w:rFonts w:ascii="Courier" w:hAnsi="Courier"/>
              <w:b/>
            </w:rPr>
          </w:pPr>
        </w:p>
      </w:tc>
      <w:tc>
        <w:tcPr>
          <w:tcW w:w="4961" w:type="dxa"/>
        </w:tcPr>
        <w:p w14:paraId="244502D4" w14:textId="77777777" w:rsidR="004C7734" w:rsidRDefault="00A9299A">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14:paraId="068A4D18" w14:textId="04C746E0" w:rsidR="004C7734" w:rsidRDefault="00A9299A" w:rsidP="00922AF9">
          <w:pPr>
            <w:jc w:val="center"/>
            <w:rPr>
              <w:rFonts w:ascii="Arial" w:hAnsi="Arial" w:cs="Arial"/>
              <w:i/>
              <w:sz w:val="20"/>
              <w:szCs w:val="20"/>
            </w:rPr>
          </w:pPr>
          <w:proofErr w:type="spellStart"/>
          <w:r>
            <w:rPr>
              <w:rFonts w:ascii="Arial" w:hAnsi="Arial" w:cs="Arial"/>
              <w:i/>
              <w:sz w:val="20"/>
              <w:szCs w:val="20"/>
            </w:rPr>
            <w:t>Con.Te</w:t>
          </w:r>
          <w:proofErr w:type="spellEnd"/>
          <w:r>
            <w:rPr>
              <w:rFonts w:ascii="Arial" w:hAnsi="Arial" w:cs="Arial"/>
              <w:i/>
              <w:sz w:val="20"/>
              <w:szCs w:val="20"/>
            </w:rPr>
            <w:t xml:space="preserve"> 202</w:t>
          </w:r>
          <w:r w:rsidR="00C90C14">
            <w:rPr>
              <w:rFonts w:ascii="Arial" w:hAnsi="Arial" w:cs="Arial"/>
              <w:i/>
              <w:sz w:val="20"/>
              <w:szCs w:val="20"/>
            </w:rPr>
            <w:t>5.00.00</w:t>
          </w:r>
        </w:p>
      </w:tc>
      <w:tc>
        <w:tcPr>
          <w:tcW w:w="1701" w:type="dxa"/>
        </w:tcPr>
        <w:p w14:paraId="02BC4F8A" w14:textId="653730FD" w:rsidR="004C7734" w:rsidRDefault="00A9299A">
          <w:pPr>
            <w:spacing w:line="240" w:lineRule="atLeast"/>
            <w:ind w:right="141"/>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sidR="00922AF9">
            <w:rPr>
              <w:rStyle w:val="Numeropagina"/>
              <w:rFonts w:ascii="Arial" w:hAnsi="Arial" w:cs="Arial"/>
              <w:noProof/>
              <w:sz w:val="20"/>
            </w:rPr>
            <w:t>1</w:t>
          </w:r>
          <w:r>
            <w:rPr>
              <w:rStyle w:val="Numeropagina"/>
              <w:rFonts w:ascii="Arial" w:hAnsi="Arial" w:cs="Arial"/>
              <w:sz w:val="20"/>
            </w:rPr>
            <w:fldChar w:fldCharType="end"/>
          </w:r>
        </w:p>
      </w:tc>
    </w:tr>
  </w:tbl>
  <w:p w14:paraId="06FFE00D" w14:textId="77777777" w:rsidR="004C7734" w:rsidRDefault="004C7734">
    <w:pPr>
      <w:pStyle w:val="corpoAltF"/>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AEC35" w14:textId="77777777" w:rsidR="00DB36A8" w:rsidRDefault="00392B51">
    <w:pPr>
      <w:pStyle w:val="CorpoAltF0"/>
      <w:jc w:val="center"/>
      <w:rPr>
        <w:sz w:val="10"/>
        <w:szCs w:val="10"/>
      </w:rPr>
    </w:pPr>
    <w:r>
      <w:rPr>
        <w:noProof/>
        <w:sz w:val="10"/>
        <w:szCs w:val="10"/>
      </w:rPr>
      <w:drawing>
        <wp:inline distT="0" distB="0" distL="0" distR="0" wp14:anchorId="09B2A358" wp14:editId="25311D38">
          <wp:extent cx="6120000" cy="360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AA5289" w14:paraId="5688AD55" w14:textId="77777777">
      <w:trPr>
        <w:trHeight w:hRule="exact" w:val="567"/>
        <w:jc w:val="center"/>
      </w:trPr>
      <w:tc>
        <w:tcPr>
          <w:tcW w:w="2977" w:type="dxa"/>
          <w:tcMar>
            <w:left w:w="0" w:type="dxa"/>
          </w:tcMar>
          <w:vAlign w:val="center"/>
        </w:tcPr>
        <w:p w14:paraId="6E64891D" w14:textId="77777777" w:rsidR="00DB36A8" w:rsidRDefault="00392B51">
          <w:pPr>
            <w:spacing w:line="240" w:lineRule="atLeast"/>
            <w:ind w:right="360"/>
            <w:rPr>
              <w:rStyle w:val="Numeropagina"/>
              <w:rFonts w:ascii="Courier" w:hAnsi="Courier"/>
              <w:b/>
            </w:rPr>
          </w:pPr>
          <w:r>
            <w:rPr>
              <w:rFonts w:ascii="Courier" w:hAnsi="Courier"/>
              <w:b/>
              <w:noProof/>
            </w:rPr>
            <w:drawing>
              <wp:inline distT="0" distB="0" distL="0" distR="0" wp14:anchorId="683AB44C" wp14:editId="2F23C856">
                <wp:extent cx="1612800" cy="349200"/>
                <wp:effectExtent l="0" t="0" r="0" b="0"/>
                <wp:docPr id="1884050604" name="Immagine 1884050604"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2800" cy="349200"/>
                        </a:xfrm>
                        <a:prstGeom prst="rect">
                          <a:avLst/>
                        </a:prstGeom>
                        <a:noFill/>
                        <a:ln>
                          <a:noFill/>
                        </a:ln>
                      </pic:spPr>
                    </pic:pic>
                  </a:graphicData>
                </a:graphic>
              </wp:inline>
            </w:drawing>
          </w:r>
        </w:p>
      </w:tc>
      <w:tc>
        <w:tcPr>
          <w:tcW w:w="4961" w:type="dxa"/>
        </w:tcPr>
        <w:p w14:paraId="21ED11E7" w14:textId="77777777" w:rsidR="00DB36A8" w:rsidRDefault="00392B51">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14:paraId="1ED481D8" w14:textId="7B9B356D" w:rsidR="00DB36A8" w:rsidRDefault="00392B51">
          <w:pPr>
            <w:jc w:val="center"/>
            <w:rPr>
              <w:rFonts w:ascii="Arial" w:hAnsi="Arial" w:cs="Arial"/>
              <w:i/>
              <w:sz w:val="20"/>
              <w:szCs w:val="20"/>
            </w:rPr>
          </w:pPr>
          <w:proofErr w:type="spellStart"/>
          <w:r>
            <w:rPr>
              <w:rFonts w:ascii="Arial" w:hAnsi="Arial" w:cs="Arial"/>
              <w:i/>
              <w:sz w:val="20"/>
              <w:szCs w:val="20"/>
            </w:rPr>
            <w:t>Con.Te</w:t>
          </w:r>
          <w:proofErr w:type="spellEnd"/>
          <w:r>
            <w:rPr>
              <w:rFonts w:ascii="Arial" w:hAnsi="Arial" w:cs="Arial"/>
              <w:i/>
              <w:sz w:val="20"/>
              <w:szCs w:val="20"/>
            </w:rPr>
            <w:t xml:space="preserve"> 202</w:t>
          </w:r>
          <w:r w:rsidR="00C90C14">
            <w:rPr>
              <w:rFonts w:ascii="Arial" w:hAnsi="Arial" w:cs="Arial"/>
              <w:i/>
              <w:sz w:val="20"/>
              <w:szCs w:val="20"/>
            </w:rPr>
            <w:t>5.00.00</w:t>
          </w:r>
        </w:p>
        <w:tbl>
          <w:tblPr>
            <w:tblW w:w="9636" w:type="dxa"/>
            <w:tblBorders>
              <w:top w:val="single" w:sz="4" w:space="0" w:color="auto"/>
              <w:left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9636"/>
          </w:tblGrid>
          <w:tr w:rsidR="00AA5289" w14:paraId="02FE6226" w14:textId="77777777">
            <w:trPr>
              <w:trHeight w:val="349"/>
            </w:trPr>
            <w:tc>
              <w:tcPr>
                <w:tcW w:w="9636" w:type="dxa"/>
                <w:tcBorders>
                  <w:top w:val="nil"/>
                  <w:left w:val="nil"/>
                  <w:bottom w:val="single" w:sz="12" w:space="0" w:color="auto"/>
                  <w:right w:val="nil"/>
                </w:tcBorders>
                <w:vAlign w:val="center"/>
              </w:tcPr>
              <w:p w14:paraId="5985F46A" w14:textId="77777777" w:rsidR="00DB36A8" w:rsidRDefault="00DB36A8">
                <w:pPr>
                  <w:pStyle w:val="TS-titolo-01"/>
                  <w:outlineLvl w:val="0"/>
                </w:pPr>
              </w:p>
            </w:tc>
          </w:tr>
        </w:tbl>
        <w:p w14:paraId="740804E6" w14:textId="77777777" w:rsidR="00DB36A8" w:rsidRDefault="00DB36A8">
          <w:pPr>
            <w:pStyle w:val="CorpoAltF0"/>
            <w:rPr>
              <w:sz w:val="10"/>
              <w:szCs w:val="10"/>
            </w:rPr>
          </w:pPr>
        </w:p>
        <w:p w14:paraId="72B0D521" w14:textId="77777777" w:rsidR="00DB36A8" w:rsidRDefault="00392B51">
          <w:pPr>
            <w:pStyle w:val="TS-titolo-04"/>
          </w:pPr>
          <w:bookmarkStart w:id="5" w:name="_Toc503346440"/>
          <w:r>
            <w:t>Introduzione</w:t>
          </w:r>
          <w:bookmarkEnd w:id="5"/>
        </w:p>
        <w:p w14:paraId="04ED4136" w14:textId="77777777" w:rsidR="00DB36A8" w:rsidRDefault="00392B51">
          <w:pPr>
            <w:pStyle w:val="CorpoAltF0"/>
            <w:rPr>
              <w:b/>
            </w:rPr>
          </w:pPr>
          <w:r>
            <w:rPr>
              <w:noProof/>
            </w:rPr>
            <w:drawing>
              <wp:inline distT="0" distB="0" distL="0" distR="0" wp14:anchorId="0AC96755" wp14:editId="6B8DE46B">
                <wp:extent cx="1019175" cy="485775"/>
                <wp:effectExtent l="0" t="0" r="9525" b="9525"/>
                <wp:docPr id="5" name="Immagine 5" descr="Immagine"/>
                <wp:cNvGraphicFramePr/>
                <a:graphic xmlns:a="http://schemas.openxmlformats.org/drawingml/2006/main">
                  <a:graphicData uri="http://schemas.openxmlformats.org/drawingml/2006/picture">
                    <pic:pic xmlns:pic="http://schemas.openxmlformats.org/drawingml/2006/picture">
                      <pic:nvPicPr>
                        <pic:cNvPr id="2" name="Immagine 2" descr="Immagine"/>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9175" cy="485775"/>
                        </a:xfrm>
                        <a:prstGeom prst="rect">
                          <a:avLst/>
                        </a:prstGeom>
                        <a:noFill/>
                        <a:ln>
                          <a:noFill/>
                        </a:ln>
                      </pic:spPr>
                    </pic:pic>
                  </a:graphicData>
                </a:graphic>
              </wp:inline>
            </w:drawing>
          </w:r>
        </w:p>
        <w:p w14:paraId="1CEB6F97" w14:textId="77777777" w:rsidR="00DB36A8" w:rsidRDefault="00392B51">
          <w:pPr>
            <w:pStyle w:val="CorpoAltF0"/>
          </w:pPr>
          <w:proofErr w:type="spellStart"/>
          <w:r>
            <w:rPr>
              <w:b/>
            </w:rPr>
            <w:t>Agyo</w:t>
          </w:r>
          <w:proofErr w:type="spellEnd"/>
          <w:r>
            <w:rPr>
              <w:b/>
            </w:rPr>
            <w:t xml:space="preserve"> Firma </w:t>
          </w:r>
          <w:r>
            <w:t xml:space="preserve">è il nuovo servizio TeamSystem disponibile sulla piattaforma in cloud </w:t>
          </w:r>
          <w:proofErr w:type="spellStart"/>
          <w:r>
            <w:t>Agyo</w:t>
          </w:r>
          <w:proofErr w:type="spellEnd"/>
          <w:r>
            <w:t xml:space="preserve"> che consente al Professionista di gestire il processo di sottoscrizione digitale dei documenti per sé stesso e per i propri clienti, in maniera semplice, sicura e efficace.</w:t>
          </w:r>
        </w:p>
        <w:p w14:paraId="0F24A576" w14:textId="77777777" w:rsidR="00DB36A8" w:rsidRDefault="00DB36A8">
          <w:pPr>
            <w:pStyle w:val="CorpoAltF0"/>
          </w:pPr>
        </w:p>
        <w:p w14:paraId="0BEC5CCA" w14:textId="77777777" w:rsidR="00DB36A8" w:rsidRDefault="00392B51">
          <w:pPr>
            <w:pStyle w:val="CorpoAltF0"/>
          </w:pPr>
          <w:r>
            <w:t xml:space="preserve">Con </w:t>
          </w:r>
          <w:proofErr w:type="spellStart"/>
          <w:r>
            <w:t>Agyo</w:t>
          </w:r>
          <w:proofErr w:type="spellEnd"/>
          <w:r>
            <w:t xml:space="preserve"> Firma non sarà più necessario per il cliente del Professionista recarsi presso lo Studio per apporre la propria firma ma potrà farlo in </w:t>
          </w:r>
          <w:r>
            <w:rPr>
              <w:b/>
            </w:rPr>
            <w:t>totale sicurezza</w:t>
          </w:r>
          <w:r>
            <w:t xml:space="preserve"> e con </w:t>
          </w:r>
          <w:r>
            <w:rPr>
              <w:b/>
            </w:rPr>
            <w:t>estrema semplicità</w:t>
          </w:r>
          <w:r>
            <w:t xml:space="preserve"> con una semplice telefonata attraverso il proprio cellulare.</w:t>
          </w:r>
        </w:p>
        <w:p w14:paraId="05B05859" w14:textId="77777777" w:rsidR="00DB36A8" w:rsidRDefault="00DB36A8">
          <w:pPr>
            <w:pStyle w:val="CorpoAltF0"/>
          </w:pPr>
        </w:p>
        <w:p w14:paraId="593A1331" w14:textId="77777777" w:rsidR="00DB36A8" w:rsidRDefault="00392B51">
          <w:pPr>
            <w:pStyle w:val="TS-titolo-04"/>
          </w:pPr>
          <w:bookmarkStart w:id="6" w:name="_Toc503346441"/>
          <w:r>
            <w:t>Firma elettronica avanzata</w:t>
          </w:r>
          <w:bookmarkEnd w:id="6"/>
        </w:p>
        <w:p w14:paraId="23FF15DF" w14:textId="77777777" w:rsidR="00DB36A8" w:rsidRDefault="00392B51">
          <w:pPr>
            <w:pStyle w:val="Paragrafoelenco1"/>
            <w:ind w:left="0"/>
            <w:jc w:val="both"/>
            <w:rPr>
              <w:rFonts w:eastAsia="Times New Roman"/>
              <w:sz w:val="20"/>
              <w:lang w:eastAsia="it-IT"/>
            </w:rPr>
          </w:pPr>
          <w:r>
            <w:rPr>
              <w:rFonts w:eastAsia="Times New Roman"/>
              <w:sz w:val="20"/>
              <w:lang w:eastAsia="it-IT"/>
            </w:rPr>
            <w:t xml:space="preserve">Consente al firmatario la sottoscrizione di un documento con validità analoga a quella della forma scritta evitando la necessità di stampa e la sottoscrizione analogica. È applicabile ai documenti di tipo fiscale (es. documenti fiscali come dichiarazioni dei Redditi 730, IRAP, ecc.). </w:t>
          </w:r>
        </w:p>
        <w:p w14:paraId="0BF6C20A" w14:textId="77777777" w:rsidR="00DB36A8" w:rsidRDefault="00DB36A8">
          <w:pPr>
            <w:pStyle w:val="Paragrafoelenco1"/>
            <w:ind w:left="0"/>
            <w:jc w:val="both"/>
            <w:rPr>
              <w:rFonts w:eastAsia="Times New Roman"/>
              <w:sz w:val="20"/>
              <w:lang w:eastAsia="it-IT"/>
            </w:rPr>
          </w:pPr>
        </w:p>
        <w:p w14:paraId="147EABB0" w14:textId="77777777" w:rsidR="00DB36A8" w:rsidRDefault="00392B51">
          <w:pPr>
            <w:pStyle w:val="Paragrafoelenco1"/>
            <w:ind w:left="0"/>
            <w:jc w:val="both"/>
            <w:rPr>
              <w:rFonts w:eastAsia="Times New Roman"/>
              <w:sz w:val="20"/>
              <w:lang w:eastAsia="it-IT"/>
            </w:rPr>
          </w:pPr>
          <w:r>
            <w:rPr>
              <w:rFonts w:eastAsia="Times New Roman"/>
              <w:sz w:val="20"/>
              <w:lang w:eastAsia="it-IT"/>
            </w:rPr>
            <w:t>Dopo la firma del o dei firmatari, il documento viene “sigillato” in maniera automatica con un certificato di firma del Commercialista che quindi garantisce la veridicità delle firme apposte.</w:t>
          </w:r>
        </w:p>
        <w:p w14:paraId="5A8D3F4D" w14:textId="77777777" w:rsidR="00DB36A8" w:rsidRDefault="00DB36A8">
          <w:pPr>
            <w:pStyle w:val="Paragrafoelenco1"/>
            <w:ind w:left="0"/>
            <w:jc w:val="both"/>
            <w:rPr>
              <w:rFonts w:eastAsia="Times New Roman"/>
              <w:sz w:val="20"/>
              <w:lang w:eastAsia="it-IT"/>
            </w:rPr>
          </w:pPr>
        </w:p>
        <w:p w14:paraId="77C247EF" w14:textId="77777777" w:rsidR="00DB36A8" w:rsidRDefault="00392B51">
          <w:pPr>
            <w:pStyle w:val="Paragrafoelenco1"/>
            <w:ind w:left="0"/>
            <w:jc w:val="both"/>
            <w:rPr>
              <w:rFonts w:eastAsia="Times New Roman"/>
              <w:sz w:val="20"/>
              <w:lang w:eastAsia="it-IT"/>
            </w:rPr>
          </w:pPr>
          <w:r>
            <w:rPr>
              <w:rFonts w:eastAsia="Times New Roman"/>
              <w:sz w:val="20"/>
              <w:lang w:eastAsia="it-IT"/>
            </w:rPr>
            <w:t xml:space="preserve">Per attivare il servizio su </w:t>
          </w:r>
          <w:proofErr w:type="spellStart"/>
          <w:r>
            <w:rPr>
              <w:rFonts w:eastAsia="Times New Roman"/>
              <w:sz w:val="20"/>
              <w:lang w:eastAsia="it-IT"/>
            </w:rPr>
            <w:t>Agyo</w:t>
          </w:r>
          <w:proofErr w:type="spellEnd"/>
          <w:r>
            <w:rPr>
              <w:rFonts w:eastAsia="Times New Roman"/>
              <w:sz w:val="20"/>
              <w:lang w:eastAsia="it-IT"/>
            </w:rPr>
            <w:t xml:space="preserve"> Firma, il Professionista dovrà accedere alla sezione “Servizi” del portale </w:t>
          </w:r>
          <w:proofErr w:type="spellStart"/>
          <w:r>
            <w:rPr>
              <w:rFonts w:eastAsia="Times New Roman"/>
              <w:sz w:val="20"/>
              <w:lang w:eastAsia="it-IT"/>
            </w:rPr>
            <w:t>Agyo</w:t>
          </w:r>
          <w:proofErr w:type="spellEnd"/>
          <w:r>
            <w:rPr>
              <w:rFonts w:eastAsia="Times New Roman"/>
              <w:sz w:val="20"/>
              <w:lang w:eastAsia="it-IT"/>
            </w:rPr>
            <w:t xml:space="preserve"> e configurare un proprio certificato di firma di tipologia FRM (Firma Remota Massiva) al fine di procedere a sigillare automaticamente tutti documenti firmati dai propri clienti. </w:t>
          </w:r>
        </w:p>
        <w:p w14:paraId="734E894B" w14:textId="77777777" w:rsidR="00DB36A8" w:rsidRDefault="00DB36A8">
          <w:pPr>
            <w:pStyle w:val="Paragrafoelenco1"/>
            <w:ind w:left="0"/>
            <w:jc w:val="both"/>
            <w:rPr>
              <w:rFonts w:eastAsia="Times New Roman"/>
              <w:sz w:val="20"/>
              <w:lang w:eastAsia="it-IT"/>
            </w:rPr>
          </w:pPr>
        </w:p>
        <w:p w14:paraId="26F5EAA0" w14:textId="77777777" w:rsidR="00DB36A8" w:rsidRDefault="00392B51">
          <w:pPr>
            <w:pStyle w:val="Paragrafoelenco1"/>
            <w:ind w:left="0"/>
            <w:jc w:val="both"/>
            <w:rPr>
              <w:rFonts w:eastAsia="Times New Roman"/>
              <w:sz w:val="20"/>
              <w:lang w:eastAsia="it-IT"/>
            </w:rPr>
          </w:pPr>
          <w:r>
            <w:rPr>
              <w:rFonts w:eastAsia="Times New Roman"/>
              <w:sz w:val="20"/>
              <w:lang w:eastAsia="it-IT"/>
            </w:rPr>
            <w:t>I firmatari (ai quali non è invece richiesto il possesso di alcun certificato di firma qualificata), dovranno aderire al servizio di firma avanzata del proprio Commercialista in ottemperanza alla normativa vigente.</w:t>
          </w:r>
        </w:p>
        <w:p w14:paraId="4336B0A6" w14:textId="77777777" w:rsidR="00DB36A8" w:rsidRDefault="00DB36A8">
          <w:pPr>
            <w:pStyle w:val="Paragrafoelenco1"/>
            <w:ind w:left="0"/>
            <w:jc w:val="both"/>
            <w:rPr>
              <w:rFonts w:eastAsia="Times New Roman"/>
              <w:sz w:val="20"/>
              <w:lang w:eastAsia="it-IT"/>
            </w:rPr>
          </w:pPr>
        </w:p>
        <w:p w14:paraId="2423B6CF" w14:textId="77777777" w:rsidR="00DB36A8" w:rsidRDefault="00392B51">
          <w:pPr>
            <w:pStyle w:val="Paragrafoelenco1"/>
            <w:ind w:left="0"/>
            <w:jc w:val="both"/>
            <w:rPr>
              <w:rFonts w:eastAsia="Times New Roman"/>
              <w:sz w:val="20"/>
              <w:lang w:eastAsia="it-IT"/>
            </w:rPr>
          </w:pPr>
          <w:r>
            <w:rPr>
              <w:rFonts w:eastAsia="Times New Roman"/>
              <w:sz w:val="20"/>
              <w:lang w:eastAsia="it-IT"/>
            </w:rPr>
            <w:t>La Firma Elettronica Avanzata può essere applicata dai firmatari in due modalità:</w:t>
          </w:r>
        </w:p>
        <w:p w14:paraId="0928E943" w14:textId="77777777" w:rsidR="00DB36A8" w:rsidRDefault="00DB36A8">
          <w:pPr>
            <w:pStyle w:val="Paragrafoelenco1"/>
            <w:jc w:val="both"/>
            <w:rPr>
              <w:rFonts w:eastAsia="Times New Roman"/>
              <w:sz w:val="20"/>
              <w:lang w:eastAsia="it-IT"/>
            </w:rPr>
          </w:pPr>
        </w:p>
        <w:p w14:paraId="01895C73" w14:textId="77777777" w:rsidR="00DB36A8" w:rsidRDefault="00392B51">
          <w:pPr>
            <w:pStyle w:val="TS-titolo-05"/>
          </w:pPr>
          <w:bookmarkStart w:id="7" w:name="_Toc503346442"/>
          <w:r>
            <w:t>Remota (FRA)</w:t>
          </w:r>
          <w:bookmarkEnd w:id="7"/>
        </w:p>
        <w:p w14:paraId="0DAC6898" w14:textId="77777777" w:rsidR="00DB36A8" w:rsidRDefault="00392B51">
          <w:pPr>
            <w:pStyle w:val="Paragrafoelenco1"/>
            <w:ind w:left="0"/>
            <w:jc w:val="both"/>
            <w:rPr>
              <w:rFonts w:eastAsia="Times New Roman"/>
              <w:sz w:val="20"/>
              <w:lang w:eastAsia="it-IT"/>
            </w:rPr>
          </w:pPr>
          <w:proofErr w:type="spellStart"/>
          <w:r>
            <w:rPr>
              <w:rFonts w:eastAsia="Times New Roman"/>
              <w:sz w:val="20"/>
              <w:lang w:eastAsia="it-IT"/>
            </w:rPr>
            <w:t>Agyo</w:t>
          </w:r>
          <w:proofErr w:type="spellEnd"/>
          <w:r>
            <w:rPr>
              <w:rFonts w:eastAsia="Times New Roman"/>
              <w:sz w:val="20"/>
              <w:lang w:eastAsia="it-IT"/>
            </w:rPr>
            <w:t xml:space="preserve"> Firma invia tramite e-mail ad ogni firmatario il documento da sottoscrivere, per sua consultazione e verifica attraverso il proprio dispositivo (PC o tablet). All’interno della mail è presente un link dal quale il firmatario accede ad una sessione che indica un numero di telefono da chiamare ed una password temporanea da utilizzare (OTP, One Time Password). Il firmatario compone il numero con il suo cellulare, viene invitato a digitare la password entro un breve lasso di tempo; </w:t>
          </w:r>
          <w:proofErr w:type="spellStart"/>
          <w:r>
            <w:rPr>
              <w:rFonts w:eastAsia="Times New Roman"/>
              <w:sz w:val="20"/>
              <w:lang w:eastAsia="it-IT"/>
            </w:rPr>
            <w:t>Agyo</w:t>
          </w:r>
          <w:proofErr w:type="spellEnd"/>
          <w:r>
            <w:rPr>
              <w:rFonts w:eastAsia="Times New Roman"/>
              <w:sz w:val="20"/>
              <w:lang w:eastAsia="it-IT"/>
            </w:rPr>
            <w:t xml:space="preserve"> Firma verifica la correttezza dei dati e appone la firma sul documento.</w:t>
          </w:r>
        </w:p>
        <w:p w14:paraId="2A354745" w14:textId="77777777" w:rsidR="00DB36A8" w:rsidRDefault="00DB36A8">
          <w:pPr>
            <w:pStyle w:val="Paragrafoelenco1"/>
            <w:ind w:left="0"/>
            <w:jc w:val="both"/>
            <w:rPr>
              <w:rFonts w:eastAsia="Times New Roman"/>
              <w:sz w:val="20"/>
              <w:lang w:eastAsia="it-IT"/>
            </w:rPr>
          </w:pPr>
        </w:p>
        <w:p w14:paraId="58FBDBF3" w14:textId="77777777" w:rsidR="00DB36A8" w:rsidRDefault="00DB36A8">
          <w:pPr>
            <w:pStyle w:val="Paragrafoelenco1"/>
            <w:ind w:left="0"/>
            <w:jc w:val="both"/>
            <w:rPr>
              <w:rFonts w:eastAsia="Times New Roman"/>
              <w:sz w:val="20"/>
              <w:lang w:eastAsia="it-IT"/>
            </w:rPr>
          </w:pPr>
        </w:p>
        <w:p w14:paraId="5131CC1C" w14:textId="77777777" w:rsidR="00DB36A8" w:rsidRDefault="00392B51">
          <w:pPr>
            <w:pStyle w:val="TS-titolo-05"/>
          </w:pPr>
          <w:bookmarkStart w:id="8" w:name="_Toc503346443"/>
          <w:r>
            <w:t>Grafometrica (FGA)</w:t>
          </w:r>
          <w:bookmarkEnd w:id="8"/>
        </w:p>
        <w:p w14:paraId="7E70339F" w14:textId="77777777" w:rsidR="00DB36A8" w:rsidRDefault="00392B51">
          <w:pPr>
            <w:pStyle w:val="Paragrafoelenco1"/>
            <w:ind w:left="0"/>
            <w:jc w:val="both"/>
            <w:rPr>
              <w:rFonts w:eastAsia="Times New Roman"/>
              <w:sz w:val="20"/>
              <w:lang w:eastAsia="it-IT"/>
            </w:rPr>
          </w:pPr>
          <w:proofErr w:type="spellStart"/>
          <w:r>
            <w:rPr>
              <w:rFonts w:eastAsia="Times New Roman"/>
              <w:sz w:val="20"/>
              <w:lang w:eastAsia="it-IT"/>
            </w:rPr>
            <w:t>Agyo</w:t>
          </w:r>
          <w:proofErr w:type="spellEnd"/>
          <w:r>
            <w:rPr>
              <w:rFonts w:eastAsia="Times New Roman"/>
              <w:sz w:val="20"/>
              <w:lang w:eastAsia="it-IT"/>
            </w:rPr>
            <w:t xml:space="preserve"> Firma mette a disposizione una sessione dove il firmatario può sottoscrivere il documento direttamente presso lo Studio del Professionista utilizzando uno strumento idoneo a tale tipo di firma (una tavoletta o un iPad PRO oppure un tablet Android).</w:t>
          </w:r>
        </w:p>
        <w:p w14:paraId="317958B8" w14:textId="77777777" w:rsidR="00DB36A8" w:rsidRDefault="00DB36A8">
          <w:pPr>
            <w:pStyle w:val="Paragrafoelenco1"/>
            <w:ind w:left="0"/>
            <w:jc w:val="both"/>
            <w:rPr>
              <w:rFonts w:eastAsia="Times New Roman"/>
              <w:sz w:val="20"/>
              <w:lang w:eastAsia="it-IT"/>
            </w:rPr>
          </w:pPr>
        </w:p>
        <w:p w14:paraId="174D4B5C" w14:textId="77777777" w:rsidR="00DB36A8" w:rsidRDefault="00DB36A8">
          <w:pPr>
            <w:pStyle w:val="Paragrafoelenco1"/>
            <w:ind w:left="0"/>
            <w:jc w:val="both"/>
            <w:rPr>
              <w:rFonts w:eastAsia="Times New Roman"/>
              <w:sz w:val="20"/>
              <w:lang w:eastAsia="it-IT"/>
            </w:rPr>
          </w:pPr>
        </w:p>
        <w:p w14:paraId="0B50CAF6" w14:textId="77777777" w:rsidR="00DB36A8" w:rsidRDefault="00392B51">
          <w:pPr>
            <w:rPr>
              <w:rFonts w:ascii="Arial" w:hAnsi="Arial"/>
              <w:sz w:val="20"/>
              <w:szCs w:val="20"/>
            </w:rPr>
          </w:pPr>
          <w:r>
            <w:rPr>
              <w:sz w:val="20"/>
            </w:rPr>
            <w:br w:type="page"/>
          </w:r>
        </w:p>
        <w:p w14:paraId="3586FE3C" w14:textId="77777777" w:rsidR="00DB36A8" w:rsidRDefault="00DB36A8">
          <w:pPr>
            <w:pStyle w:val="Paragrafoelenco1"/>
            <w:ind w:left="0"/>
            <w:jc w:val="both"/>
            <w:rPr>
              <w:rFonts w:eastAsia="Times New Roman"/>
              <w:sz w:val="20"/>
              <w:lang w:eastAsia="it-IT"/>
            </w:rPr>
          </w:pPr>
        </w:p>
        <w:p w14:paraId="16D4067C" w14:textId="77777777" w:rsidR="00DB36A8" w:rsidRDefault="00392B51">
          <w:pPr>
            <w:pStyle w:val="TS-titolo-04"/>
            <w:rPr>
              <w:szCs w:val="20"/>
            </w:rPr>
          </w:pPr>
          <w:bookmarkStart w:id="9" w:name="_Toc503346444"/>
          <w:r>
            <w:t>Firma elettronica qualificata</w:t>
          </w:r>
          <w:bookmarkEnd w:id="9"/>
        </w:p>
        <w:p w14:paraId="5F098FD9" w14:textId="77777777" w:rsidR="00DB36A8" w:rsidRDefault="00392B51">
          <w:pPr>
            <w:jc w:val="both"/>
            <w:rPr>
              <w:rFonts w:ascii="Arial" w:hAnsi="Arial"/>
              <w:sz w:val="20"/>
              <w:szCs w:val="20"/>
            </w:rPr>
          </w:pPr>
          <w:r>
            <w:rPr>
              <w:rFonts w:ascii="Arial" w:hAnsi="Arial"/>
              <w:sz w:val="20"/>
              <w:szCs w:val="20"/>
            </w:rPr>
            <w:t xml:space="preserve">Consente al firmatario la sottoscrizione con </w:t>
          </w:r>
          <w:r>
            <w:rPr>
              <w:rFonts w:ascii="Arial" w:hAnsi="Arial"/>
              <w:b/>
              <w:sz w:val="20"/>
              <w:szCs w:val="20"/>
            </w:rPr>
            <w:t>valenza di forma scritta e opponibilità ai terzi</w:t>
          </w:r>
          <w:r>
            <w:rPr>
              <w:rFonts w:ascii="Arial" w:hAnsi="Arial"/>
              <w:sz w:val="20"/>
              <w:szCs w:val="20"/>
            </w:rPr>
            <w:t xml:space="preserve">. </w:t>
          </w:r>
        </w:p>
        <w:p w14:paraId="0CE058A5" w14:textId="77777777" w:rsidR="00DB36A8" w:rsidRDefault="00392B51">
          <w:pPr>
            <w:jc w:val="both"/>
            <w:rPr>
              <w:rFonts w:ascii="Arial" w:hAnsi="Arial"/>
              <w:sz w:val="20"/>
              <w:szCs w:val="20"/>
            </w:rPr>
          </w:pPr>
          <w:r>
            <w:rPr>
              <w:rFonts w:ascii="Arial" w:hAnsi="Arial"/>
              <w:sz w:val="20"/>
              <w:szCs w:val="20"/>
            </w:rPr>
            <w:t xml:space="preserve">Il Professionista e il proprio cliente possono così sostituire completamente la “smart card” dei servizi: sarà rilasciato un nuovo certificato dalla </w:t>
          </w:r>
          <w:proofErr w:type="spellStart"/>
          <w:r>
            <w:rPr>
              <w:rFonts w:ascii="Arial" w:hAnsi="Arial"/>
              <w:sz w:val="20"/>
              <w:szCs w:val="20"/>
            </w:rPr>
            <w:t>Certification</w:t>
          </w:r>
          <w:proofErr w:type="spellEnd"/>
          <w:r>
            <w:rPr>
              <w:rFonts w:ascii="Arial" w:hAnsi="Arial"/>
              <w:sz w:val="20"/>
              <w:szCs w:val="20"/>
            </w:rPr>
            <w:t xml:space="preserve"> Authority, partner di TeamSystem, completamente indipendente rispetto ad altri certificati preesistenti. Il certificato sarà accessibile al cliente da remoto all’occorrenza mediante l’avvio del processo di firma con i differenti strumenti messi a disposizione su </w:t>
          </w:r>
          <w:proofErr w:type="spellStart"/>
          <w:r>
            <w:rPr>
              <w:rFonts w:ascii="Arial" w:hAnsi="Arial"/>
              <w:sz w:val="20"/>
              <w:szCs w:val="20"/>
            </w:rPr>
            <w:t>Agyo</w:t>
          </w:r>
          <w:proofErr w:type="spellEnd"/>
          <w:r>
            <w:rPr>
              <w:rFonts w:ascii="Arial" w:hAnsi="Arial"/>
              <w:sz w:val="20"/>
              <w:szCs w:val="20"/>
            </w:rPr>
            <w:t xml:space="preserve"> Firma. </w:t>
          </w:r>
        </w:p>
        <w:p w14:paraId="15B55922" w14:textId="77777777" w:rsidR="00DB36A8" w:rsidRDefault="00DB36A8">
          <w:pPr>
            <w:jc w:val="both"/>
            <w:rPr>
              <w:rFonts w:ascii="Arial" w:hAnsi="Arial"/>
              <w:sz w:val="20"/>
              <w:szCs w:val="20"/>
            </w:rPr>
          </w:pPr>
        </w:p>
        <w:p w14:paraId="692920C0" w14:textId="77777777" w:rsidR="00DB36A8" w:rsidRDefault="00392B51">
          <w:pPr>
            <w:jc w:val="both"/>
            <w:rPr>
              <w:rFonts w:ascii="Arial" w:hAnsi="Arial"/>
              <w:sz w:val="20"/>
              <w:szCs w:val="20"/>
            </w:rPr>
          </w:pPr>
          <w:r>
            <w:rPr>
              <w:rFonts w:ascii="Arial" w:hAnsi="Arial"/>
              <w:sz w:val="20"/>
              <w:szCs w:val="20"/>
            </w:rPr>
            <w:t xml:space="preserve">Per attivare il servizio su </w:t>
          </w:r>
          <w:proofErr w:type="spellStart"/>
          <w:r>
            <w:rPr>
              <w:rFonts w:ascii="Arial" w:hAnsi="Arial"/>
              <w:sz w:val="20"/>
              <w:szCs w:val="20"/>
            </w:rPr>
            <w:t>Agyo</w:t>
          </w:r>
          <w:proofErr w:type="spellEnd"/>
          <w:r>
            <w:rPr>
              <w:rFonts w:ascii="Arial" w:hAnsi="Arial"/>
              <w:sz w:val="20"/>
              <w:szCs w:val="20"/>
            </w:rPr>
            <w:t xml:space="preserve"> Firma, il Professionista dovrà accedere alla sezione “Servizi” del portale </w:t>
          </w:r>
          <w:proofErr w:type="spellStart"/>
          <w:r>
            <w:rPr>
              <w:rFonts w:ascii="Arial" w:hAnsi="Arial"/>
              <w:sz w:val="20"/>
              <w:szCs w:val="20"/>
            </w:rPr>
            <w:t>Agyo</w:t>
          </w:r>
          <w:proofErr w:type="spellEnd"/>
          <w:r>
            <w:rPr>
              <w:rFonts w:ascii="Arial" w:hAnsi="Arial"/>
              <w:sz w:val="20"/>
              <w:szCs w:val="20"/>
            </w:rPr>
            <w:t xml:space="preserve"> e configurare:</w:t>
          </w:r>
        </w:p>
        <w:p w14:paraId="69DA56D1" w14:textId="77777777" w:rsidR="00DB36A8" w:rsidRDefault="00392B51" w:rsidP="00F56EDB">
          <w:pPr>
            <w:numPr>
              <w:ilvl w:val="0"/>
              <w:numId w:val="21"/>
            </w:numPr>
            <w:jc w:val="both"/>
            <w:textAlignment w:val="baseline"/>
            <w:rPr>
              <w:rFonts w:ascii="Arial" w:hAnsi="Arial"/>
              <w:sz w:val="20"/>
              <w:szCs w:val="20"/>
            </w:rPr>
          </w:pPr>
          <w:r>
            <w:rPr>
              <w:rFonts w:ascii="Arial" w:hAnsi="Arial"/>
              <w:sz w:val="20"/>
              <w:szCs w:val="20"/>
            </w:rPr>
            <w:t>un certificato di firma di tipologia FSM (Firma Singola Mobile) per ogni cliente firmatario nel caso di FRQ - Firma Remota Qualificata, previa compilazione dell’apposita richiesta di certificato di firma</w:t>
          </w:r>
        </w:p>
        <w:p w14:paraId="78416D6F" w14:textId="77777777" w:rsidR="00DB36A8" w:rsidRDefault="00392B51" w:rsidP="00F56EDB">
          <w:pPr>
            <w:numPr>
              <w:ilvl w:val="0"/>
              <w:numId w:val="21"/>
            </w:numPr>
            <w:jc w:val="both"/>
            <w:textAlignment w:val="baseline"/>
            <w:rPr>
              <w:rFonts w:ascii="Arial" w:hAnsi="Arial"/>
              <w:sz w:val="20"/>
              <w:szCs w:val="20"/>
            </w:rPr>
          </w:pPr>
          <w:r>
            <w:rPr>
              <w:rFonts w:ascii="Arial" w:hAnsi="Arial"/>
              <w:sz w:val="20"/>
              <w:szCs w:val="20"/>
            </w:rPr>
            <w:t>un certificato di tipologia FRM (Firma Remota Massiva) per apporre la propria firma con la modalità FMQ - Massiva Automatica Qualificata, previa compilazione dell’apposita richiesta di certificato di firma.</w:t>
          </w:r>
        </w:p>
        <w:p w14:paraId="01102F8B" w14:textId="77777777" w:rsidR="00DB36A8" w:rsidRDefault="00DB36A8">
          <w:pPr>
            <w:jc w:val="both"/>
            <w:rPr>
              <w:rFonts w:ascii="Arial" w:hAnsi="Arial"/>
              <w:sz w:val="20"/>
              <w:szCs w:val="20"/>
            </w:rPr>
          </w:pPr>
        </w:p>
        <w:p w14:paraId="64FC907B" w14:textId="77777777" w:rsidR="00DB36A8" w:rsidRDefault="00392B51">
          <w:pPr>
            <w:jc w:val="both"/>
            <w:rPr>
              <w:rFonts w:ascii="Arial" w:hAnsi="Arial"/>
              <w:sz w:val="20"/>
              <w:szCs w:val="20"/>
            </w:rPr>
          </w:pPr>
          <w:r>
            <w:rPr>
              <w:rFonts w:ascii="Arial" w:hAnsi="Arial"/>
              <w:sz w:val="20"/>
              <w:szCs w:val="20"/>
            </w:rPr>
            <w:t>La Firma Elettronica Qualificata può essere applicata dai firmatari in due modalità:</w:t>
          </w:r>
        </w:p>
        <w:p w14:paraId="483FA63C" w14:textId="77777777" w:rsidR="00DB36A8" w:rsidRDefault="00DB36A8">
          <w:pPr>
            <w:jc w:val="both"/>
            <w:rPr>
              <w:rFonts w:ascii="Arial" w:hAnsi="Arial"/>
              <w:sz w:val="20"/>
              <w:szCs w:val="20"/>
            </w:rPr>
          </w:pPr>
        </w:p>
        <w:p w14:paraId="4CD93226" w14:textId="77777777" w:rsidR="00DB36A8" w:rsidRDefault="00392B51">
          <w:pPr>
            <w:pStyle w:val="TS-titolo-05"/>
          </w:pPr>
          <w:bookmarkStart w:id="10" w:name="_Toc503346445"/>
          <w:r>
            <w:t>Remota (FRQ):</w:t>
          </w:r>
          <w:bookmarkEnd w:id="10"/>
          <w:r>
            <w:t xml:space="preserve"> </w:t>
          </w:r>
        </w:p>
        <w:p w14:paraId="4365BA4A" w14:textId="77777777" w:rsidR="00DB36A8" w:rsidRDefault="00392B51">
          <w:pPr>
            <w:pStyle w:val="CorpoAltF0"/>
            <w:rPr>
              <w:szCs w:val="24"/>
            </w:rPr>
          </w:pPr>
          <w:r>
            <w:t xml:space="preserve">Si applica a documenti che richiedono firma digitale come contratti, pratiche camerali e bilanci. Si basa su certificati di firma digitale contenuti in dispositivi server side (Hardware Security Module) ed attivati dall’utente tramite il proprio telefono; </w:t>
          </w:r>
          <w:proofErr w:type="spellStart"/>
          <w:r>
            <w:t>Agyo</w:t>
          </w:r>
          <w:proofErr w:type="spellEnd"/>
          <w:r>
            <w:t xml:space="preserve"> Firma invia tramite e-mail ad ogni firmatario il documento da sottoscrivere, per sua consultazione e verifica attraverso il proprio dispositivo (PC o tablet). All’interno della mail è presente un link dal quale il firmatario accede ad una sessione che indica un numero di telefono da chiamare ed una password temporanea da utilizzare (OTP, One Time Password). Il firmatario compone il numero con il suo cellulare, viene invitato a digitare la password entro un breve lasso di tempo. </w:t>
          </w:r>
          <w:proofErr w:type="spellStart"/>
          <w:r>
            <w:t>Agyo</w:t>
          </w:r>
          <w:proofErr w:type="spellEnd"/>
          <w:r>
            <w:t xml:space="preserve"> Firma verifica la correttezza dei dati e appone la firma sul documento.</w:t>
          </w:r>
        </w:p>
        <w:p w14:paraId="30A88499" w14:textId="77777777" w:rsidR="00DB36A8" w:rsidRDefault="00DB36A8">
          <w:pPr>
            <w:ind w:left="690"/>
            <w:jc w:val="both"/>
            <w:rPr>
              <w:rFonts w:ascii="Arial" w:hAnsi="Arial"/>
              <w:sz w:val="20"/>
              <w:szCs w:val="20"/>
            </w:rPr>
          </w:pPr>
        </w:p>
        <w:p w14:paraId="4BF3A1A5" w14:textId="77777777" w:rsidR="00DB36A8" w:rsidRDefault="00392B51">
          <w:pPr>
            <w:pStyle w:val="TS-titolo-05"/>
          </w:pPr>
          <w:bookmarkStart w:id="11" w:name="_Toc503346446"/>
          <w:r>
            <w:t>Massiva Automatica (FMQ):</w:t>
          </w:r>
          <w:bookmarkEnd w:id="11"/>
          <w:r>
            <w:t xml:space="preserve"> </w:t>
          </w:r>
        </w:p>
        <w:p w14:paraId="5C8D1C65" w14:textId="77777777" w:rsidR="00DB36A8" w:rsidRDefault="00392B51">
          <w:pPr>
            <w:jc w:val="both"/>
            <w:textAlignment w:val="baseline"/>
            <w:rPr>
              <w:rFonts w:ascii="Arial" w:hAnsi="Arial"/>
              <w:sz w:val="20"/>
              <w:szCs w:val="20"/>
            </w:rPr>
          </w:pPr>
          <w:r>
            <w:rPr>
              <w:rFonts w:ascii="Arial" w:hAnsi="Arial"/>
              <w:sz w:val="20"/>
              <w:szCs w:val="20"/>
            </w:rPr>
            <w:t xml:space="preserve">Si applica a documenti che necessitano di firma qualificata in ambito di processi automatici (file telematici, dichiarazioni, Registri IVA, LUL, fatture elettroniche, altri doc. da conservare, ecc.). </w:t>
          </w:r>
          <w:proofErr w:type="spellStart"/>
          <w:r>
            <w:rPr>
              <w:rFonts w:ascii="Arial" w:hAnsi="Arial"/>
              <w:sz w:val="20"/>
              <w:szCs w:val="20"/>
            </w:rPr>
            <w:t>Agyo</w:t>
          </w:r>
          <w:proofErr w:type="spellEnd"/>
          <w:r>
            <w:rPr>
              <w:rFonts w:ascii="Arial" w:hAnsi="Arial"/>
              <w:sz w:val="20"/>
              <w:szCs w:val="20"/>
            </w:rPr>
            <w:t xml:space="preserve"> Firma effettua in automatico la firma massiva del documento (o della lista di documenti sottoposti al processo di firma) in maniera sincrona, utilizzando il certificato di Firma Remota Massiva configurato in precedenza dal Professionista.</w:t>
          </w:r>
        </w:p>
        <w:p w14:paraId="2C872649" w14:textId="77777777" w:rsidR="00DB36A8" w:rsidRDefault="00392B51">
          <w:pPr>
            <w:rPr>
              <w:rFonts w:ascii="Arial" w:hAnsi="Arial"/>
              <w:sz w:val="20"/>
              <w:szCs w:val="20"/>
            </w:rPr>
          </w:pPr>
          <w:r>
            <w:rPr>
              <w:rFonts w:ascii="Arial" w:hAnsi="Arial"/>
              <w:sz w:val="20"/>
              <w:szCs w:val="20"/>
            </w:rPr>
            <w:br w:type="page"/>
          </w:r>
        </w:p>
        <w:p w14:paraId="57D47EF5" w14:textId="77777777" w:rsidR="00DB36A8" w:rsidRDefault="00DB36A8">
          <w:pPr>
            <w:jc w:val="both"/>
            <w:rPr>
              <w:rFonts w:ascii="Arial" w:hAnsi="Arial"/>
              <w:sz w:val="20"/>
              <w:szCs w:val="20"/>
            </w:rPr>
          </w:pPr>
        </w:p>
        <w:p w14:paraId="0E175EF0" w14:textId="77777777" w:rsidR="00DB36A8" w:rsidRDefault="00392B51">
          <w:pPr>
            <w:pStyle w:val="TS-titolo-04"/>
          </w:pPr>
          <w:bookmarkStart w:id="12" w:name="_Toc503346447"/>
          <w:r>
            <w:t>Riepilogo</w:t>
          </w:r>
          <w:bookmarkEnd w:id="12"/>
          <w:r>
            <w:t xml:space="preserve"> </w:t>
          </w:r>
        </w:p>
        <w:p w14:paraId="31A1E02D" w14:textId="77777777" w:rsidR="00DB36A8" w:rsidRDefault="00DB36A8">
          <w:pPr>
            <w:jc w:val="both"/>
            <w:rPr>
              <w:rFonts w:ascii="Arial" w:hAnsi="Arial"/>
              <w:sz w:val="20"/>
              <w:szCs w:val="20"/>
            </w:rPr>
          </w:pPr>
        </w:p>
        <w:p w14:paraId="2A21E0A9" w14:textId="77777777" w:rsidR="00DB36A8" w:rsidRDefault="00392B51">
          <w:pPr>
            <w:pStyle w:val="TS-titolo-05"/>
          </w:pPr>
          <w:bookmarkStart w:id="13" w:name="_Toc503346448"/>
          <w:r>
            <w:t>Tipologie di firma e caratteristiche</w:t>
          </w:r>
          <w:bookmarkEnd w:id="13"/>
        </w:p>
        <w:p w14:paraId="70B483B7" w14:textId="77777777" w:rsidR="00DB36A8" w:rsidRDefault="00DB36A8">
          <w:pPr>
            <w:jc w:val="both"/>
            <w:rPr>
              <w:rFonts w:ascii="Arial" w:hAnsi="Arial"/>
              <w:sz w:val="20"/>
              <w:szCs w:val="20"/>
            </w:rPr>
          </w:pPr>
        </w:p>
        <w:p w14:paraId="582DF8E4" w14:textId="77777777" w:rsidR="00DB36A8" w:rsidRDefault="00392B51">
          <w:pPr>
            <w:jc w:val="both"/>
            <w:rPr>
              <w:rFonts w:ascii="Arial" w:hAnsi="Arial"/>
              <w:sz w:val="20"/>
              <w:szCs w:val="20"/>
            </w:rPr>
          </w:pPr>
          <w:r>
            <w:rPr>
              <w:noProof/>
            </w:rPr>
            <w:drawing>
              <wp:inline distT="0" distB="0" distL="0" distR="0" wp14:anchorId="3D80D415" wp14:editId="1255032C">
                <wp:extent cx="6120765" cy="3578860"/>
                <wp:effectExtent l="0" t="0" r="0" b="2540"/>
                <wp:docPr id="778962622" name="Immagine 778962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120765" cy="3578860"/>
                        </a:xfrm>
                        <a:prstGeom prst="rect">
                          <a:avLst/>
                        </a:prstGeom>
                      </pic:spPr>
                    </pic:pic>
                  </a:graphicData>
                </a:graphic>
              </wp:inline>
            </w:drawing>
          </w:r>
        </w:p>
        <w:p w14:paraId="76B234F1" w14:textId="77777777" w:rsidR="00DB36A8" w:rsidRDefault="00DB36A8">
          <w:pPr>
            <w:jc w:val="both"/>
            <w:rPr>
              <w:rFonts w:ascii="Arial" w:hAnsi="Arial"/>
              <w:sz w:val="20"/>
              <w:szCs w:val="20"/>
            </w:rPr>
          </w:pPr>
        </w:p>
        <w:p w14:paraId="2DA5F3E5" w14:textId="77777777" w:rsidR="00DB36A8" w:rsidRDefault="00392B51">
          <w:pPr>
            <w:pStyle w:val="TS-titolo-05"/>
          </w:pPr>
          <w:bookmarkStart w:id="14" w:name="_Toc503346449"/>
          <w:r>
            <w:t>Scenario della firma documenti all’interno degli Studi</w:t>
          </w:r>
          <w:bookmarkEnd w:id="14"/>
        </w:p>
        <w:p w14:paraId="528A52DC" w14:textId="77777777" w:rsidR="00DB36A8" w:rsidRDefault="00DB36A8">
          <w:pPr>
            <w:jc w:val="both"/>
            <w:rPr>
              <w:rFonts w:ascii="Arial" w:hAnsi="Arial"/>
              <w:sz w:val="20"/>
              <w:szCs w:val="20"/>
            </w:rPr>
          </w:pPr>
        </w:p>
        <w:p w14:paraId="1F99A461" w14:textId="77777777" w:rsidR="00DB36A8" w:rsidRDefault="00392B51">
          <w:pPr>
            <w:jc w:val="both"/>
            <w:rPr>
              <w:rFonts w:ascii="Arial" w:hAnsi="Arial"/>
              <w:sz w:val="20"/>
              <w:szCs w:val="20"/>
            </w:rPr>
          </w:pPr>
          <w:r>
            <w:rPr>
              <w:rFonts w:ascii="Arial" w:hAnsi="Arial"/>
              <w:noProof/>
              <w:sz w:val="20"/>
              <w:szCs w:val="20"/>
            </w:rPr>
            <w:drawing>
              <wp:inline distT="0" distB="0" distL="0" distR="0" wp14:anchorId="626764C8" wp14:editId="33923688">
                <wp:extent cx="6118860" cy="3383280"/>
                <wp:effectExtent l="0" t="0" r="0" b="7620"/>
                <wp:docPr id="175739312" name="Immagine 175739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18860" cy="3383280"/>
                        </a:xfrm>
                        <a:prstGeom prst="rect">
                          <a:avLst/>
                        </a:prstGeom>
                        <a:noFill/>
                        <a:ln>
                          <a:noFill/>
                        </a:ln>
                      </pic:spPr>
                    </pic:pic>
                  </a:graphicData>
                </a:graphic>
              </wp:inline>
            </w:drawing>
          </w:r>
        </w:p>
        <w:p w14:paraId="6443EAA3" w14:textId="77777777" w:rsidR="00DB36A8" w:rsidRDefault="00DB36A8">
          <w:pPr>
            <w:jc w:val="center"/>
            <w:rPr>
              <w:rFonts w:ascii="Arial" w:hAnsi="Arial" w:cs="Arial"/>
              <w:i/>
              <w:sz w:val="20"/>
              <w:szCs w:val="20"/>
            </w:rPr>
          </w:pPr>
        </w:p>
      </w:tc>
      <w:tc>
        <w:tcPr>
          <w:tcW w:w="1701" w:type="dxa"/>
        </w:tcPr>
        <w:p w14:paraId="1C8D6168" w14:textId="77777777" w:rsidR="00DB36A8" w:rsidRDefault="00392B51">
          <w:pPr>
            <w:spacing w:line="240" w:lineRule="atLeast"/>
            <w:ind w:right="213"/>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5</w:t>
          </w:r>
          <w:r>
            <w:rPr>
              <w:rStyle w:val="Numeropagina"/>
              <w:rFonts w:ascii="Arial" w:hAnsi="Arial" w:cs="Arial"/>
              <w:sz w:val="20"/>
            </w:rPr>
            <w:fldChar w:fldCharType="end"/>
          </w:r>
        </w:p>
        <w:p w14:paraId="76DEA5B9" w14:textId="77777777" w:rsidR="00DB36A8" w:rsidRDefault="00392B51">
          <w:pPr>
            <w:spacing w:line="240" w:lineRule="atLeast"/>
            <w:jc w:val="right"/>
            <w:rPr>
              <w:rStyle w:val="Numeropagina"/>
              <w:rFonts w:ascii="Arial" w:hAnsi="Arial" w:cs="Arial"/>
              <w:sz w:val="20"/>
            </w:rPr>
          </w:pPr>
          <w:r>
            <w:rPr>
              <w:rStyle w:val="Numeropagina"/>
              <w:rFonts w:ascii="Arial" w:hAnsi="Arial" w:cs="Arial"/>
              <w:noProof/>
              <w:sz w:val="20"/>
            </w:rPr>
            <mc:AlternateContent>
              <mc:Choice Requires="wps">
                <w:drawing>
                  <wp:inline distT="0" distB="0" distL="0" distR="0" wp14:anchorId="0B42CC23" wp14:editId="1C9E0E31">
                    <wp:extent cx="871220" cy="158115"/>
                    <wp:effectExtent l="9525" t="9525" r="5080" b="13335"/>
                    <wp:docPr id="1222601878"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1220" cy="158115"/>
                            </a:xfrm>
                            <a:prstGeom prst="roundRect">
                              <a:avLst>
                                <a:gd name="adj" fmla="val 16667"/>
                              </a:avLst>
                            </a:prstGeom>
                            <a:noFill/>
                            <a:ln w="9525">
                              <a:solidFill>
                                <a:schemeClr val="accent1">
                                  <a:lumMod val="75000"/>
                                  <a:lumOff val="0"/>
                                </a:schemeClr>
                              </a:solidFill>
                              <a:round/>
                              <a:headEnd/>
                              <a:tailEnd/>
                            </a:ln>
                            <a:extLst>
                              <a:ext uri="{909E8E84-426E-40DD-AFC4-6F175D3DCCD1}">
                                <a14:hiddenFill xmlns:a14="http://schemas.microsoft.com/office/drawing/2010/main">
                                  <a:solidFill>
                                    <a:srgbClr val="365F91"/>
                                  </a:solidFill>
                                </a14:hiddenFill>
                              </a:ext>
                            </a:extLst>
                          </wps:spPr>
                          <wps:txbx>
                            <w:txbxContent>
                              <w:p w14:paraId="3B6E01E6" w14:textId="77777777" w:rsidR="00DB36A8" w:rsidRDefault="00000000">
                                <w:pPr>
                                  <w:jc w:val="center"/>
                                  <w:rPr>
                                    <w:rFonts w:ascii="Verdana" w:hAnsi="Verdana"/>
                                    <w:b/>
                                    <w:color w:val="365F91"/>
                                    <w:sz w:val="12"/>
                                    <w:szCs w:val="12"/>
                                  </w:rPr>
                                </w:pPr>
                                <w:hyperlink w:anchor="INDICE" w:history="1">
                                  <w:r w:rsidR="00392B51">
                                    <w:rPr>
                                      <w:rStyle w:val="Collegamentoipertestuale"/>
                                      <w:rFonts w:ascii="Verdana" w:hAnsi="Verdana"/>
                                      <w:b/>
                                      <w:color w:val="365F91"/>
                                      <w:sz w:val="12"/>
                                      <w:szCs w:val="12"/>
                                    </w:rPr>
                                    <w:t>Torna all’indice</w:t>
                                  </w:r>
                                </w:hyperlink>
                              </w:p>
                            </w:txbxContent>
                          </wps:txbx>
                          <wps:bodyPr rot="0" vert="horz" wrap="square" lIns="91440" tIns="10800" rIns="91440" bIns="10800" anchor="t" anchorCtr="0" upright="1">
                            <a:noAutofit/>
                          </wps:bodyPr>
                        </wps:wsp>
                      </a:graphicData>
                    </a:graphic>
                  </wp:inline>
                </w:drawing>
              </mc:Choice>
              <mc:Fallback xmlns:w16sdtfl="http://schemas.microsoft.com/office/word/2024/wordml/sdtformatlock" xmlns:w16du="http://schemas.microsoft.com/office/word/2023/wordml/word16du">
                <w:pict>
                  <v:roundrect w14:anchorId="0B42CC23" id="AutoShape 1" o:spid="_x0000_s1026" style="width:68.6pt;height:12.4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" filled="f" fillcolor="#365f91" strokecolor="#365f91 [2404]">
                    <v:textbox inset=",.3mm,,.3mm">
                      <w:txbxContent>
                        <w:p w14:paraId="3B6E01E6" w14:textId="77777777" w:rsidR="00DB36A8" w:rsidRDefault="00392B51">
                          <w:pPr>
                            <w:jc w:val="center"/>
                            <w:rPr>
                              <w:rFonts w:ascii="Verdana" w:hAnsi="Verdana"/>
                              <w:b/>
                              <w:color w:val="365F91"/>
                              <w:sz w:val="12"/>
                              <w:szCs w:val="12"/>
                            </w:rPr>
                          </w:pPr>
                          <w:hyperlink w:anchor="INDICE" w:history="1">
                            <w:r>
                              <w:rPr>
                                <w:rStyle w:val="Collegamentoipertestuale"/>
                                <w:rFonts w:ascii="Verdana" w:hAnsi="Verdana"/>
                                <w:b/>
                                <w:color w:val="365F91"/>
                                <w:sz w:val="12"/>
                                <w:szCs w:val="12"/>
                              </w:rPr>
                              <w:t>Torna all’indice</w:t>
                            </w:r>
                          </w:hyperlink>
                        </w:p>
                      </w:txbxContent>
                    </v:textbox>
                    <w10:anchorlock/>
                  </v:roundrect>
                </w:pict>
              </mc:Fallback>
            </mc:AlternateContent>
          </w:r>
        </w:p>
      </w:tc>
    </w:tr>
  </w:tbl>
  <w:p w14:paraId="546E6AEC" w14:textId="77777777" w:rsidR="00DB36A8" w:rsidRDefault="00DB36A8">
    <w:pPr>
      <w:pStyle w:val="corpoAltF"/>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9A4F1" w14:textId="77777777" w:rsidR="006412BF" w:rsidRDefault="006412BF">
      <w:r>
        <w:separator/>
      </w:r>
    </w:p>
  </w:footnote>
  <w:footnote w:type="continuationSeparator" w:id="0">
    <w:p w14:paraId="63EB9385" w14:textId="77777777" w:rsidR="006412BF" w:rsidRDefault="00641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5"/>
      <w:gridCol w:w="4663"/>
      <w:gridCol w:w="2141"/>
    </w:tblGrid>
    <w:tr w:rsidR="004C7734" w14:paraId="007765E0" w14:textId="77777777">
      <w:trPr>
        <w:cantSplit/>
      </w:trPr>
      <w:tc>
        <w:tcPr>
          <w:tcW w:w="2835" w:type="dxa"/>
          <w:tcBorders>
            <w:top w:val="nil"/>
            <w:left w:val="nil"/>
            <w:bottom w:val="single" w:sz="4" w:space="0" w:color="auto"/>
            <w:right w:val="nil"/>
          </w:tcBorders>
        </w:tcPr>
        <w:p w14:paraId="2F578C5F" w14:textId="77777777" w:rsidR="004C7734" w:rsidRDefault="00A9299A">
          <w:pPr>
            <w:pStyle w:val="Intestazione"/>
            <w:rPr>
              <w:rFonts w:ascii="Courier" w:hAnsi="Courier"/>
              <w:b/>
            </w:rPr>
          </w:pPr>
          <w:r>
            <w:rPr>
              <w:rFonts w:ascii="Courier" w:hAnsi="Courier"/>
              <w:b/>
              <w:noProof/>
            </w:rPr>
            <w:drawing>
              <wp:inline distT="0" distB="0" distL="0" distR="0" wp14:anchorId="33DDD266" wp14:editId="5FDD6EB1">
                <wp:extent cx="1693545" cy="367030"/>
                <wp:effectExtent l="0" t="0" r="1905" b="0"/>
                <wp:docPr id="7" name="Immagine 7"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545" cy="367030"/>
                        </a:xfrm>
                        <a:prstGeom prst="rect">
                          <a:avLst/>
                        </a:prstGeom>
                        <a:noFill/>
                        <a:ln>
                          <a:noFill/>
                        </a:ln>
                      </pic:spPr>
                    </pic:pic>
                  </a:graphicData>
                </a:graphic>
              </wp:inline>
            </w:drawing>
          </w:r>
        </w:p>
      </w:tc>
      <w:tc>
        <w:tcPr>
          <w:tcW w:w="4663" w:type="dxa"/>
          <w:tcBorders>
            <w:top w:val="nil"/>
            <w:left w:val="nil"/>
            <w:bottom w:val="single" w:sz="4" w:space="0" w:color="auto"/>
            <w:right w:val="nil"/>
          </w:tcBorders>
          <w:vAlign w:val="bottom"/>
        </w:tcPr>
        <w:p w14:paraId="4CB0DAD3" w14:textId="77777777" w:rsidR="004C7734" w:rsidRDefault="00A9299A">
          <w:pPr>
            <w:pStyle w:val="Intestazione"/>
            <w:jc w:val="center"/>
            <w:rPr>
              <w:rFonts w:ascii="Arial" w:hAnsi="Arial" w:cs="Arial"/>
              <w:b/>
              <w:bCs/>
              <w:sz w:val="18"/>
            </w:rPr>
          </w:pPr>
          <w:r>
            <w:rPr>
              <w:rFonts w:ascii="Arial" w:hAnsi="Arial" w:cs="Arial"/>
              <w:b/>
              <w:bCs/>
              <w:color w:val="000080"/>
            </w:rPr>
            <w:t>NOTE OPERATIVE DI RELEASE</w:t>
          </w:r>
        </w:p>
      </w:tc>
      <w:tc>
        <w:tcPr>
          <w:tcW w:w="2141" w:type="dxa"/>
          <w:tcBorders>
            <w:top w:val="nil"/>
            <w:left w:val="nil"/>
            <w:bottom w:val="single" w:sz="4" w:space="0" w:color="auto"/>
            <w:right w:val="nil"/>
          </w:tcBorders>
          <w:vAlign w:val="bottom"/>
        </w:tcPr>
        <w:p w14:paraId="37C7A0FA" w14:textId="77777777" w:rsidR="004C7734" w:rsidRDefault="004C7734">
          <w:pPr>
            <w:pStyle w:val="Intestazione"/>
            <w:jc w:val="right"/>
            <w:rPr>
              <w:rFonts w:ascii="Arial" w:hAnsi="Arial" w:cs="Arial"/>
            </w:rPr>
          </w:pPr>
        </w:p>
      </w:tc>
    </w:tr>
    <w:tr w:rsidR="004C7734" w14:paraId="190FAE7E" w14:textId="77777777">
      <w:trPr>
        <w:cantSplit/>
      </w:trPr>
      <w:tc>
        <w:tcPr>
          <w:tcW w:w="9639" w:type="dxa"/>
          <w:gridSpan w:val="3"/>
          <w:tcBorders>
            <w:top w:val="single" w:sz="4" w:space="0" w:color="auto"/>
            <w:left w:val="nil"/>
            <w:bottom w:val="nil"/>
            <w:right w:val="nil"/>
          </w:tcBorders>
          <w:vAlign w:val="bottom"/>
        </w:tcPr>
        <w:p w14:paraId="7F8BE7B0" w14:textId="77777777" w:rsidR="004C7734" w:rsidRDefault="004C7734">
          <w:pPr>
            <w:pStyle w:val="Intestazione"/>
            <w:jc w:val="center"/>
            <w:rPr>
              <w:rFonts w:ascii="Arial" w:hAnsi="Arial" w:cs="Arial"/>
              <w:color w:val="000080"/>
              <w:sz w:val="12"/>
            </w:rPr>
          </w:pPr>
        </w:p>
        <w:p w14:paraId="35443650" w14:textId="77777777" w:rsidR="004C7734" w:rsidRDefault="00A9299A">
          <w:pPr>
            <w:pStyle w:val="Intestazione"/>
            <w:jc w:val="center"/>
            <w:rPr>
              <w:rFonts w:ascii="Arial" w:hAnsi="Arial" w:cs="Arial"/>
              <w:color w:val="000080"/>
              <w:sz w:val="16"/>
            </w:rPr>
          </w:pPr>
          <w:r>
            <w:rPr>
              <w:rFonts w:ascii="Arial" w:hAnsi="Arial" w:cs="Arial"/>
              <w:color w:val="000080"/>
              <w:sz w:val="16"/>
            </w:rPr>
            <w:t>Il presente documento costituisce un’integrazione al manuale utente del prodotto ed evidenzia le variazioni apportate con la release.</w:t>
          </w:r>
        </w:p>
        <w:p w14:paraId="14E46552" w14:textId="77777777" w:rsidR="004C7734" w:rsidRDefault="004C7734">
          <w:pPr>
            <w:pStyle w:val="Intestazione"/>
            <w:rPr>
              <w:rFonts w:ascii="Arial" w:hAnsi="Arial" w:cs="Arial"/>
              <w:b/>
              <w:bCs/>
              <w:color w:val="000080"/>
              <w:sz w:val="10"/>
              <w:szCs w:val="10"/>
            </w:rPr>
          </w:pPr>
        </w:p>
      </w:tc>
    </w:tr>
  </w:tbl>
  <w:p w14:paraId="09A5D7FE" w14:textId="77777777" w:rsidR="004C7734" w:rsidRDefault="004C7734">
    <w:pPr>
      <w:pStyle w:val="CorpoAltF0"/>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bottom w:val="single" w:sz="12" w:space="0" w:color="auto"/>
      </w:tblBorders>
      <w:tblCellMar>
        <w:left w:w="70" w:type="dxa"/>
        <w:right w:w="70" w:type="dxa"/>
      </w:tblCellMar>
      <w:tblLook w:val="0000" w:firstRow="0" w:lastRow="0" w:firstColumn="0" w:lastColumn="0" w:noHBand="0" w:noVBand="0"/>
    </w:tblPr>
    <w:tblGrid>
      <w:gridCol w:w="9639"/>
    </w:tblGrid>
    <w:tr w:rsidR="00AA5289" w14:paraId="1F65B643" w14:textId="77777777">
      <w:trPr>
        <w:trHeight w:hRule="exact" w:val="567"/>
      </w:trPr>
      <w:tc>
        <w:tcPr>
          <w:tcW w:w="9639" w:type="dxa"/>
        </w:tcPr>
        <w:p w14:paraId="064BA781" w14:textId="517E6207" w:rsidR="00DB36A8" w:rsidRDefault="00A44D74">
          <w:pPr>
            <w:pStyle w:val="TS-testata-01"/>
            <w:tabs>
              <w:tab w:val="clear" w:pos="9638"/>
            </w:tabs>
            <w:rPr>
              <w:b w:val="0"/>
              <w:color w:val="FFFFFF"/>
              <w:sz w:val="32"/>
            </w:rPr>
          </w:pPr>
          <w:r w:rsidRPr="00A44D74">
            <w:t>CON.TE – ANOMALIE CORRETTE</w:t>
          </w:r>
        </w:p>
      </w:tc>
    </w:tr>
  </w:tbl>
  <w:p w14:paraId="1C0DFD3C" w14:textId="77777777" w:rsidR="00DB36A8" w:rsidRDefault="00DB36A8">
    <w:pPr>
      <w:pStyle w:val="corpoAltF"/>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6F6973"/>
    <w:multiLevelType w:val="hybridMultilevel"/>
    <w:tmpl w:val="0B6AEC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D91007"/>
    <w:multiLevelType w:val="hybridMultilevel"/>
    <w:tmpl w:val="3F589400"/>
    <w:lvl w:ilvl="0" w:tplc="0410000B">
      <w:start w:val="1"/>
      <w:numFmt w:val="bullet"/>
      <w:lvlText w:val=""/>
      <w:lvlJc w:val="left"/>
      <w:pPr>
        <w:tabs>
          <w:tab w:val="num" w:pos="1276"/>
        </w:tabs>
        <w:ind w:left="1276" w:hanging="360"/>
      </w:pPr>
      <w:rPr>
        <w:rFonts w:ascii="Wingdings" w:hAnsi="Wingdings" w:hint="default"/>
      </w:rPr>
    </w:lvl>
    <w:lvl w:ilvl="1" w:tplc="04100003" w:tentative="1">
      <w:start w:val="1"/>
      <w:numFmt w:val="bullet"/>
      <w:lvlText w:val="o"/>
      <w:lvlJc w:val="left"/>
      <w:pPr>
        <w:tabs>
          <w:tab w:val="num" w:pos="1996"/>
        </w:tabs>
        <w:ind w:left="1996" w:hanging="360"/>
      </w:pPr>
      <w:rPr>
        <w:rFonts w:ascii="Courier New" w:hAnsi="Courier New" w:cs="Courier New" w:hint="default"/>
      </w:rPr>
    </w:lvl>
    <w:lvl w:ilvl="2" w:tplc="04100005" w:tentative="1">
      <w:start w:val="1"/>
      <w:numFmt w:val="bullet"/>
      <w:lvlText w:val=""/>
      <w:lvlJc w:val="left"/>
      <w:pPr>
        <w:tabs>
          <w:tab w:val="num" w:pos="2716"/>
        </w:tabs>
        <w:ind w:left="2716" w:hanging="360"/>
      </w:pPr>
      <w:rPr>
        <w:rFonts w:ascii="Wingdings" w:hAnsi="Wingdings" w:hint="default"/>
      </w:rPr>
    </w:lvl>
    <w:lvl w:ilvl="3" w:tplc="04100001" w:tentative="1">
      <w:start w:val="1"/>
      <w:numFmt w:val="bullet"/>
      <w:lvlText w:val=""/>
      <w:lvlJc w:val="left"/>
      <w:pPr>
        <w:tabs>
          <w:tab w:val="num" w:pos="3436"/>
        </w:tabs>
        <w:ind w:left="3436" w:hanging="360"/>
      </w:pPr>
      <w:rPr>
        <w:rFonts w:ascii="Symbol" w:hAnsi="Symbol" w:hint="default"/>
      </w:rPr>
    </w:lvl>
    <w:lvl w:ilvl="4" w:tplc="04100003" w:tentative="1">
      <w:start w:val="1"/>
      <w:numFmt w:val="bullet"/>
      <w:lvlText w:val="o"/>
      <w:lvlJc w:val="left"/>
      <w:pPr>
        <w:tabs>
          <w:tab w:val="num" w:pos="4156"/>
        </w:tabs>
        <w:ind w:left="4156" w:hanging="360"/>
      </w:pPr>
      <w:rPr>
        <w:rFonts w:ascii="Courier New" w:hAnsi="Courier New" w:cs="Courier New" w:hint="default"/>
      </w:rPr>
    </w:lvl>
    <w:lvl w:ilvl="5" w:tplc="04100005" w:tentative="1">
      <w:start w:val="1"/>
      <w:numFmt w:val="bullet"/>
      <w:lvlText w:val=""/>
      <w:lvlJc w:val="left"/>
      <w:pPr>
        <w:tabs>
          <w:tab w:val="num" w:pos="4876"/>
        </w:tabs>
        <w:ind w:left="4876" w:hanging="360"/>
      </w:pPr>
      <w:rPr>
        <w:rFonts w:ascii="Wingdings" w:hAnsi="Wingdings" w:hint="default"/>
      </w:rPr>
    </w:lvl>
    <w:lvl w:ilvl="6" w:tplc="04100001" w:tentative="1">
      <w:start w:val="1"/>
      <w:numFmt w:val="bullet"/>
      <w:lvlText w:val=""/>
      <w:lvlJc w:val="left"/>
      <w:pPr>
        <w:tabs>
          <w:tab w:val="num" w:pos="5596"/>
        </w:tabs>
        <w:ind w:left="5596" w:hanging="360"/>
      </w:pPr>
      <w:rPr>
        <w:rFonts w:ascii="Symbol" w:hAnsi="Symbol" w:hint="default"/>
      </w:rPr>
    </w:lvl>
    <w:lvl w:ilvl="7" w:tplc="04100003" w:tentative="1">
      <w:start w:val="1"/>
      <w:numFmt w:val="bullet"/>
      <w:lvlText w:val="o"/>
      <w:lvlJc w:val="left"/>
      <w:pPr>
        <w:tabs>
          <w:tab w:val="num" w:pos="6316"/>
        </w:tabs>
        <w:ind w:left="6316" w:hanging="360"/>
      </w:pPr>
      <w:rPr>
        <w:rFonts w:ascii="Courier New" w:hAnsi="Courier New" w:cs="Courier New" w:hint="default"/>
      </w:rPr>
    </w:lvl>
    <w:lvl w:ilvl="8" w:tplc="04100005" w:tentative="1">
      <w:start w:val="1"/>
      <w:numFmt w:val="bullet"/>
      <w:lvlText w:val=""/>
      <w:lvlJc w:val="left"/>
      <w:pPr>
        <w:tabs>
          <w:tab w:val="num" w:pos="7036"/>
        </w:tabs>
        <w:ind w:left="7036" w:hanging="360"/>
      </w:pPr>
      <w:rPr>
        <w:rFonts w:ascii="Wingdings" w:hAnsi="Wingdings" w:hint="default"/>
      </w:rPr>
    </w:lvl>
  </w:abstractNum>
  <w:abstractNum w:abstractNumId="2" w15:restartNumberingAfterBreak="0">
    <w:nsid w:val="16F976F0"/>
    <w:multiLevelType w:val="hybridMultilevel"/>
    <w:tmpl w:val="3B8CEA28"/>
    <w:lvl w:ilvl="0" w:tplc="7520EAF0">
      <w:start w:val="1"/>
      <w:numFmt w:val="bullet"/>
      <w:lvlText w:val=""/>
      <w:lvlJc w:val="left"/>
      <w:pPr>
        <w:tabs>
          <w:tab w:val="num" w:pos="720"/>
        </w:tabs>
        <w:ind w:left="720" w:hanging="360"/>
      </w:pPr>
      <w:rPr>
        <w:rFonts w:ascii="Symbol" w:hAnsi="Symbol"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82C70"/>
    <w:multiLevelType w:val="hybridMultilevel"/>
    <w:tmpl w:val="73FC2366"/>
    <w:lvl w:ilvl="0" w:tplc="77EC24BC">
      <w:start w:val="1"/>
      <w:numFmt w:val="decimal"/>
      <w:lvlText w:val="%1."/>
      <w:lvlJc w:val="left"/>
      <w:pPr>
        <w:tabs>
          <w:tab w:val="num" w:pos="720"/>
        </w:tabs>
        <w:ind w:left="720" w:hanging="360"/>
      </w:pPr>
      <w:rPr>
        <w:rFonts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00756B"/>
    <w:multiLevelType w:val="multilevel"/>
    <w:tmpl w:val="5F76A6EE"/>
    <w:lvl w:ilvl="0">
      <w:start w:val="1"/>
      <w:numFmt w:val="decimal"/>
      <w:pStyle w:val="Titolo1"/>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5" w15:restartNumberingAfterBreak="0">
    <w:nsid w:val="194F3154"/>
    <w:multiLevelType w:val="multilevel"/>
    <w:tmpl w:val="59940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6F4896"/>
    <w:multiLevelType w:val="multilevel"/>
    <w:tmpl w:val="D6A87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456D68"/>
    <w:multiLevelType w:val="multilevel"/>
    <w:tmpl w:val="09EAA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086039"/>
    <w:multiLevelType w:val="multilevel"/>
    <w:tmpl w:val="8B1E7ADE"/>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9" w15:restartNumberingAfterBreak="0">
    <w:nsid w:val="21C81B26"/>
    <w:multiLevelType w:val="hybridMultilevel"/>
    <w:tmpl w:val="4AC28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0A24BE"/>
    <w:multiLevelType w:val="hybridMultilevel"/>
    <w:tmpl w:val="4D1A6E1C"/>
    <w:lvl w:ilvl="0" w:tplc="04100001">
      <w:start w:val="1"/>
      <w:numFmt w:val="bullet"/>
      <w:lvlText w:val=""/>
      <w:lvlJc w:val="left"/>
      <w:pPr>
        <w:ind w:left="3240" w:hanging="360"/>
      </w:pPr>
      <w:rPr>
        <w:rFonts w:ascii="Symbol" w:hAnsi="Symbol" w:hint="default"/>
      </w:rPr>
    </w:lvl>
    <w:lvl w:ilvl="1" w:tplc="04100003" w:tentative="1">
      <w:start w:val="1"/>
      <w:numFmt w:val="bullet"/>
      <w:lvlText w:val="o"/>
      <w:lvlJc w:val="left"/>
      <w:pPr>
        <w:ind w:left="3960" w:hanging="360"/>
      </w:pPr>
      <w:rPr>
        <w:rFonts w:ascii="Courier New" w:hAnsi="Courier New" w:cs="Courier New" w:hint="default"/>
      </w:rPr>
    </w:lvl>
    <w:lvl w:ilvl="2" w:tplc="04100005" w:tentative="1">
      <w:start w:val="1"/>
      <w:numFmt w:val="bullet"/>
      <w:lvlText w:val=""/>
      <w:lvlJc w:val="left"/>
      <w:pPr>
        <w:ind w:left="4680" w:hanging="360"/>
      </w:pPr>
      <w:rPr>
        <w:rFonts w:ascii="Wingdings" w:hAnsi="Wingdings" w:hint="default"/>
      </w:rPr>
    </w:lvl>
    <w:lvl w:ilvl="3" w:tplc="04100001" w:tentative="1">
      <w:start w:val="1"/>
      <w:numFmt w:val="bullet"/>
      <w:lvlText w:val=""/>
      <w:lvlJc w:val="left"/>
      <w:pPr>
        <w:ind w:left="5400" w:hanging="360"/>
      </w:pPr>
      <w:rPr>
        <w:rFonts w:ascii="Symbol" w:hAnsi="Symbol" w:hint="default"/>
      </w:rPr>
    </w:lvl>
    <w:lvl w:ilvl="4" w:tplc="04100003" w:tentative="1">
      <w:start w:val="1"/>
      <w:numFmt w:val="bullet"/>
      <w:lvlText w:val="o"/>
      <w:lvlJc w:val="left"/>
      <w:pPr>
        <w:ind w:left="6120" w:hanging="360"/>
      </w:pPr>
      <w:rPr>
        <w:rFonts w:ascii="Courier New" w:hAnsi="Courier New" w:cs="Courier New" w:hint="default"/>
      </w:rPr>
    </w:lvl>
    <w:lvl w:ilvl="5" w:tplc="04100005" w:tentative="1">
      <w:start w:val="1"/>
      <w:numFmt w:val="bullet"/>
      <w:lvlText w:val=""/>
      <w:lvlJc w:val="left"/>
      <w:pPr>
        <w:ind w:left="6840" w:hanging="360"/>
      </w:pPr>
      <w:rPr>
        <w:rFonts w:ascii="Wingdings" w:hAnsi="Wingdings" w:hint="default"/>
      </w:rPr>
    </w:lvl>
    <w:lvl w:ilvl="6" w:tplc="04100001" w:tentative="1">
      <w:start w:val="1"/>
      <w:numFmt w:val="bullet"/>
      <w:lvlText w:val=""/>
      <w:lvlJc w:val="left"/>
      <w:pPr>
        <w:ind w:left="7560" w:hanging="360"/>
      </w:pPr>
      <w:rPr>
        <w:rFonts w:ascii="Symbol" w:hAnsi="Symbol" w:hint="default"/>
      </w:rPr>
    </w:lvl>
    <w:lvl w:ilvl="7" w:tplc="04100003" w:tentative="1">
      <w:start w:val="1"/>
      <w:numFmt w:val="bullet"/>
      <w:lvlText w:val="o"/>
      <w:lvlJc w:val="left"/>
      <w:pPr>
        <w:ind w:left="8280" w:hanging="360"/>
      </w:pPr>
      <w:rPr>
        <w:rFonts w:ascii="Courier New" w:hAnsi="Courier New" w:cs="Courier New" w:hint="default"/>
      </w:rPr>
    </w:lvl>
    <w:lvl w:ilvl="8" w:tplc="04100005" w:tentative="1">
      <w:start w:val="1"/>
      <w:numFmt w:val="bullet"/>
      <w:lvlText w:val=""/>
      <w:lvlJc w:val="left"/>
      <w:pPr>
        <w:ind w:left="9000" w:hanging="360"/>
      </w:pPr>
      <w:rPr>
        <w:rFonts w:ascii="Wingdings" w:hAnsi="Wingdings" w:hint="default"/>
      </w:rPr>
    </w:lvl>
  </w:abstractNum>
  <w:abstractNum w:abstractNumId="11" w15:restartNumberingAfterBreak="0">
    <w:nsid w:val="22C87FE6"/>
    <w:multiLevelType w:val="hybridMultilevel"/>
    <w:tmpl w:val="ECEE0E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B2B5CA0"/>
    <w:multiLevelType w:val="hybridMultilevel"/>
    <w:tmpl w:val="AE34AE38"/>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8B395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EC0437F"/>
    <w:multiLevelType w:val="hybridMultilevel"/>
    <w:tmpl w:val="400C8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1B42CB"/>
    <w:multiLevelType w:val="multilevel"/>
    <w:tmpl w:val="56D82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F07527"/>
    <w:multiLevelType w:val="hybridMultilevel"/>
    <w:tmpl w:val="39AC0430"/>
    <w:lvl w:ilvl="0" w:tplc="433CD00A">
      <w:start w:val="1"/>
      <w:numFmt w:val="bullet"/>
      <w:lvlText w:val=""/>
      <w:lvlJc w:val="left"/>
      <w:pPr>
        <w:tabs>
          <w:tab w:val="num" w:pos="1276"/>
        </w:tabs>
        <w:ind w:left="1276" w:hanging="397"/>
      </w:pPr>
      <w:rPr>
        <w:rFonts w:ascii="Wingdings" w:hAnsi="Wingdings" w:hint="default"/>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339D4F41"/>
    <w:multiLevelType w:val="multilevel"/>
    <w:tmpl w:val="64687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4A1615"/>
    <w:multiLevelType w:val="hybridMultilevel"/>
    <w:tmpl w:val="8E0E26E2"/>
    <w:lvl w:ilvl="0" w:tplc="04100005">
      <w:start w:val="1"/>
      <w:numFmt w:val="bullet"/>
      <w:lvlText w:val=""/>
      <w:lvlJc w:val="left"/>
      <w:pPr>
        <w:tabs>
          <w:tab w:val="num" w:pos="1047"/>
        </w:tabs>
        <w:ind w:left="1047" w:hanging="360"/>
      </w:pPr>
      <w:rPr>
        <w:rFonts w:ascii="Wingdings" w:hAnsi="Wingdings" w:hint="default"/>
      </w:rPr>
    </w:lvl>
    <w:lvl w:ilvl="1" w:tplc="04100003" w:tentative="1">
      <w:start w:val="1"/>
      <w:numFmt w:val="bullet"/>
      <w:lvlText w:val="o"/>
      <w:lvlJc w:val="left"/>
      <w:pPr>
        <w:tabs>
          <w:tab w:val="num" w:pos="1767"/>
        </w:tabs>
        <w:ind w:left="1767" w:hanging="360"/>
      </w:pPr>
      <w:rPr>
        <w:rFonts w:ascii="Courier New" w:hAnsi="Courier New" w:cs="Courier New" w:hint="default"/>
      </w:rPr>
    </w:lvl>
    <w:lvl w:ilvl="2" w:tplc="04100005" w:tentative="1">
      <w:start w:val="1"/>
      <w:numFmt w:val="bullet"/>
      <w:lvlText w:val=""/>
      <w:lvlJc w:val="left"/>
      <w:pPr>
        <w:tabs>
          <w:tab w:val="num" w:pos="2487"/>
        </w:tabs>
        <w:ind w:left="2487" w:hanging="360"/>
      </w:pPr>
      <w:rPr>
        <w:rFonts w:ascii="Wingdings" w:hAnsi="Wingdings" w:hint="default"/>
      </w:rPr>
    </w:lvl>
    <w:lvl w:ilvl="3" w:tplc="04100001" w:tentative="1">
      <w:start w:val="1"/>
      <w:numFmt w:val="bullet"/>
      <w:lvlText w:val=""/>
      <w:lvlJc w:val="left"/>
      <w:pPr>
        <w:tabs>
          <w:tab w:val="num" w:pos="3207"/>
        </w:tabs>
        <w:ind w:left="3207" w:hanging="360"/>
      </w:pPr>
      <w:rPr>
        <w:rFonts w:ascii="Symbol" w:hAnsi="Symbol" w:hint="default"/>
      </w:rPr>
    </w:lvl>
    <w:lvl w:ilvl="4" w:tplc="04100003" w:tentative="1">
      <w:start w:val="1"/>
      <w:numFmt w:val="bullet"/>
      <w:lvlText w:val="o"/>
      <w:lvlJc w:val="left"/>
      <w:pPr>
        <w:tabs>
          <w:tab w:val="num" w:pos="3927"/>
        </w:tabs>
        <w:ind w:left="3927" w:hanging="360"/>
      </w:pPr>
      <w:rPr>
        <w:rFonts w:ascii="Courier New" w:hAnsi="Courier New" w:cs="Courier New" w:hint="default"/>
      </w:rPr>
    </w:lvl>
    <w:lvl w:ilvl="5" w:tplc="04100005" w:tentative="1">
      <w:start w:val="1"/>
      <w:numFmt w:val="bullet"/>
      <w:lvlText w:val=""/>
      <w:lvlJc w:val="left"/>
      <w:pPr>
        <w:tabs>
          <w:tab w:val="num" w:pos="4647"/>
        </w:tabs>
        <w:ind w:left="4647" w:hanging="360"/>
      </w:pPr>
      <w:rPr>
        <w:rFonts w:ascii="Wingdings" w:hAnsi="Wingdings" w:hint="default"/>
      </w:rPr>
    </w:lvl>
    <w:lvl w:ilvl="6" w:tplc="04100001" w:tentative="1">
      <w:start w:val="1"/>
      <w:numFmt w:val="bullet"/>
      <w:lvlText w:val=""/>
      <w:lvlJc w:val="left"/>
      <w:pPr>
        <w:tabs>
          <w:tab w:val="num" w:pos="5367"/>
        </w:tabs>
        <w:ind w:left="5367" w:hanging="360"/>
      </w:pPr>
      <w:rPr>
        <w:rFonts w:ascii="Symbol" w:hAnsi="Symbol" w:hint="default"/>
      </w:rPr>
    </w:lvl>
    <w:lvl w:ilvl="7" w:tplc="04100003" w:tentative="1">
      <w:start w:val="1"/>
      <w:numFmt w:val="bullet"/>
      <w:lvlText w:val="o"/>
      <w:lvlJc w:val="left"/>
      <w:pPr>
        <w:tabs>
          <w:tab w:val="num" w:pos="6087"/>
        </w:tabs>
        <w:ind w:left="6087" w:hanging="360"/>
      </w:pPr>
      <w:rPr>
        <w:rFonts w:ascii="Courier New" w:hAnsi="Courier New" w:cs="Courier New" w:hint="default"/>
      </w:rPr>
    </w:lvl>
    <w:lvl w:ilvl="8" w:tplc="04100005" w:tentative="1">
      <w:start w:val="1"/>
      <w:numFmt w:val="bullet"/>
      <w:lvlText w:val=""/>
      <w:lvlJc w:val="left"/>
      <w:pPr>
        <w:tabs>
          <w:tab w:val="num" w:pos="6807"/>
        </w:tabs>
        <w:ind w:left="6807" w:hanging="360"/>
      </w:pPr>
      <w:rPr>
        <w:rFonts w:ascii="Wingdings" w:hAnsi="Wingdings" w:hint="default"/>
      </w:rPr>
    </w:lvl>
  </w:abstractNum>
  <w:abstractNum w:abstractNumId="19" w15:restartNumberingAfterBreak="0">
    <w:nsid w:val="37D76C6D"/>
    <w:multiLevelType w:val="hybridMultilevel"/>
    <w:tmpl w:val="6A581CF2"/>
    <w:lvl w:ilvl="0" w:tplc="EC8E9DC8">
      <w:start w:val="1"/>
      <w:numFmt w:val="decimal"/>
      <w:lvlText w:val="%1."/>
      <w:lvlJc w:val="left"/>
      <w:pPr>
        <w:tabs>
          <w:tab w:val="num" w:pos="720"/>
        </w:tabs>
        <w:ind w:left="72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38141485"/>
    <w:multiLevelType w:val="hybridMultilevel"/>
    <w:tmpl w:val="A8427894"/>
    <w:lvl w:ilvl="0" w:tplc="0410000B">
      <w:start w:val="1"/>
      <w:numFmt w:val="bullet"/>
      <w:lvlText w:val=""/>
      <w:lvlJc w:val="left"/>
      <w:pPr>
        <w:tabs>
          <w:tab w:val="num" w:pos="720"/>
        </w:tabs>
        <w:ind w:left="720" w:hanging="360"/>
      </w:pPr>
      <w:rPr>
        <w:rFonts w:ascii="Wingdings" w:hAnsi="Wingdings"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AA72E8"/>
    <w:multiLevelType w:val="hybridMultilevel"/>
    <w:tmpl w:val="127A46A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D2D757A"/>
    <w:multiLevelType w:val="multilevel"/>
    <w:tmpl w:val="362E0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4C7850"/>
    <w:multiLevelType w:val="hybridMultilevel"/>
    <w:tmpl w:val="4B3E1308"/>
    <w:lvl w:ilvl="0" w:tplc="0410000B">
      <w:start w:val="1"/>
      <w:numFmt w:val="bullet"/>
      <w:lvlText w:val=""/>
      <w:lvlJc w:val="left"/>
      <w:pPr>
        <w:tabs>
          <w:tab w:val="num" w:pos="720"/>
        </w:tabs>
        <w:ind w:left="720" w:hanging="360"/>
      </w:pPr>
      <w:rPr>
        <w:rFonts w:ascii="Wingdings" w:hAnsi="Wingdings" w:hint="default"/>
      </w:rPr>
    </w:lvl>
    <w:lvl w:ilvl="1" w:tplc="105AB2E8">
      <w:numFmt w:val="bullet"/>
      <w:lvlText w:val="-"/>
      <w:lvlJc w:val="left"/>
      <w:pPr>
        <w:tabs>
          <w:tab w:val="num" w:pos="1440"/>
        </w:tabs>
        <w:ind w:left="1440" w:hanging="360"/>
      </w:pPr>
      <w:rPr>
        <w:rFonts w:ascii="Arial" w:eastAsia="Berlin Sans FB" w:hAnsi="Arial"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DC0330"/>
    <w:multiLevelType w:val="hybridMultilevel"/>
    <w:tmpl w:val="E5327594"/>
    <w:lvl w:ilvl="0" w:tplc="77EC24BC">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5E603E9"/>
    <w:multiLevelType w:val="hybridMultilevel"/>
    <w:tmpl w:val="E6FE1D86"/>
    <w:lvl w:ilvl="0" w:tplc="DF288C4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ABD1D2E"/>
    <w:multiLevelType w:val="hybridMultilevel"/>
    <w:tmpl w:val="43FED836"/>
    <w:lvl w:ilvl="0" w:tplc="B7EA2A4E">
      <w:numFmt w:val="bullet"/>
      <w:lvlText w:val="-"/>
      <w:lvlJc w:val="left"/>
      <w:pPr>
        <w:ind w:left="720" w:hanging="360"/>
      </w:pPr>
      <w:rPr>
        <w:rFonts w:ascii="Arial" w:eastAsia="Berlin Sans FB" w:hAnsi="Arial" w:cs="Arial"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C3A30CB"/>
    <w:multiLevelType w:val="hybridMultilevel"/>
    <w:tmpl w:val="24B221C0"/>
    <w:lvl w:ilvl="0" w:tplc="41A017DC">
      <w:start w:val="1"/>
      <w:numFmt w:val="bullet"/>
      <w:lvlText w:val=""/>
      <w:lvlJc w:val="left"/>
      <w:pPr>
        <w:tabs>
          <w:tab w:val="num" w:pos="720"/>
        </w:tabs>
        <w:ind w:left="720" w:hanging="360"/>
      </w:pPr>
      <w:rPr>
        <w:rFonts w:ascii="Symbol" w:hAnsi="Symbol"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010857"/>
    <w:multiLevelType w:val="hybridMultilevel"/>
    <w:tmpl w:val="455A0E3A"/>
    <w:lvl w:ilvl="0" w:tplc="43A2FFD0">
      <w:start w:val="1"/>
      <w:numFmt w:val="bullet"/>
      <w:lvlText w:val="-"/>
      <w:lvlJc w:val="left"/>
      <w:pPr>
        <w:tabs>
          <w:tab w:val="num" w:pos="720"/>
        </w:tabs>
        <w:ind w:left="720" w:hanging="360"/>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A571E6"/>
    <w:multiLevelType w:val="multilevel"/>
    <w:tmpl w:val="9AB6E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88DEC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EE27A51"/>
    <w:multiLevelType w:val="hybridMultilevel"/>
    <w:tmpl w:val="8A0A2A2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61735680">
    <w:abstractNumId w:val="4"/>
  </w:num>
  <w:num w:numId="2" w16cid:durableId="711804503">
    <w:abstractNumId w:val="3"/>
  </w:num>
  <w:num w:numId="3" w16cid:durableId="766925054">
    <w:abstractNumId w:val="1"/>
  </w:num>
  <w:num w:numId="4" w16cid:durableId="25983864">
    <w:abstractNumId w:val="27"/>
  </w:num>
  <w:num w:numId="5" w16cid:durableId="213008721">
    <w:abstractNumId w:val="10"/>
  </w:num>
  <w:num w:numId="6" w16cid:durableId="784882184">
    <w:abstractNumId w:val="24"/>
  </w:num>
  <w:num w:numId="7" w16cid:durableId="618071151">
    <w:abstractNumId w:val="12"/>
  </w:num>
  <w:num w:numId="8" w16cid:durableId="1862550061">
    <w:abstractNumId w:val="18"/>
  </w:num>
  <w:num w:numId="9" w16cid:durableId="507863636">
    <w:abstractNumId w:val="23"/>
  </w:num>
  <w:num w:numId="10" w16cid:durableId="1399330329">
    <w:abstractNumId w:val="11"/>
  </w:num>
  <w:num w:numId="11" w16cid:durableId="222644681">
    <w:abstractNumId w:val="19"/>
  </w:num>
  <w:num w:numId="12" w16cid:durableId="1545212270">
    <w:abstractNumId w:val="16"/>
  </w:num>
  <w:num w:numId="13" w16cid:durableId="374233184">
    <w:abstractNumId w:val="28"/>
  </w:num>
  <w:num w:numId="14" w16cid:durableId="1852834611">
    <w:abstractNumId w:val="2"/>
  </w:num>
  <w:num w:numId="15" w16cid:durableId="1583756791">
    <w:abstractNumId w:val="25"/>
  </w:num>
  <w:num w:numId="16" w16cid:durableId="461845949">
    <w:abstractNumId w:val="26"/>
  </w:num>
  <w:num w:numId="17" w16cid:durableId="557866522">
    <w:abstractNumId w:val="21"/>
  </w:num>
  <w:num w:numId="18" w16cid:durableId="332219235">
    <w:abstractNumId w:val="31"/>
  </w:num>
  <w:num w:numId="19" w16cid:durableId="887685513">
    <w:abstractNumId w:val="20"/>
  </w:num>
  <w:num w:numId="20" w16cid:durableId="2133014797">
    <w:abstractNumId w:val="9"/>
  </w:num>
  <w:num w:numId="21" w16cid:durableId="1851724960">
    <w:abstractNumId w:val="8"/>
  </w:num>
  <w:num w:numId="22" w16cid:durableId="539976146">
    <w:abstractNumId w:val="0"/>
  </w:num>
  <w:num w:numId="23" w16cid:durableId="1607686728">
    <w:abstractNumId w:val="5"/>
  </w:num>
  <w:num w:numId="24" w16cid:durableId="603803967">
    <w:abstractNumId w:val="7"/>
  </w:num>
  <w:num w:numId="25" w16cid:durableId="1771504415">
    <w:abstractNumId w:val="6"/>
  </w:num>
  <w:num w:numId="26" w16cid:durableId="1110973361">
    <w:abstractNumId w:val="13"/>
  </w:num>
  <w:num w:numId="27" w16cid:durableId="273634662">
    <w:abstractNumId w:val="30"/>
  </w:num>
  <w:num w:numId="28" w16cid:durableId="1429159255">
    <w:abstractNumId w:val="15"/>
  </w:num>
  <w:num w:numId="29" w16cid:durableId="817068972">
    <w:abstractNumId w:val="17"/>
  </w:num>
  <w:num w:numId="30" w16cid:durableId="217979626">
    <w:abstractNumId w:val="14"/>
  </w:num>
  <w:num w:numId="31" w16cid:durableId="1368750137">
    <w:abstractNumId w:val="22"/>
  </w:num>
  <w:num w:numId="32" w16cid:durableId="876117824">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drawingGridHorizontalSpacing w:val="181"/>
  <w:drawingGridVerticalSpacing w:val="181"/>
  <w:noPunctuationKerning/>
  <w:characterSpacingControl w:val="doNotCompress"/>
  <w:hdrShapeDefaults>
    <o:shapedefaults v:ext="edit" spidmax="2050" fill="f" fillcolor="white" strokecolor="red">
      <v:fill color="white" on="f"/>
      <v:stroke color="red" weight="1.2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734"/>
    <w:rsid w:val="0002441A"/>
    <w:rsid w:val="0005429C"/>
    <w:rsid w:val="0007081D"/>
    <w:rsid w:val="00083235"/>
    <w:rsid w:val="00085FF8"/>
    <w:rsid w:val="000A5F6D"/>
    <w:rsid w:val="000B005B"/>
    <w:rsid w:val="000B2D37"/>
    <w:rsid w:val="000B4EE0"/>
    <w:rsid w:val="000B68A4"/>
    <w:rsid w:val="000C1080"/>
    <w:rsid w:val="000D7247"/>
    <w:rsid w:val="000E1103"/>
    <w:rsid w:val="000E3F02"/>
    <w:rsid w:val="00117C8C"/>
    <w:rsid w:val="00121E4D"/>
    <w:rsid w:val="00136B8B"/>
    <w:rsid w:val="0014566F"/>
    <w:rsid w:val="00160A37"/>
    <w:rsid w:val="00165C26"/>
    <w:rsid w:val="00171371"/>
    <w:rsid w:val="00193D80"/>
    <w:rsid w:val="00194FB8"/>
    <w:rsid w:val="001A5B43"/>
    <w:rsid w:val="001D3E7B"/>
    <w:rsid w:val="001E25CA"/>
    <w:rsid w:val="001F57F4"/>
    <w:rsid w:val="002319D9"/>
    <w:rsid w:val="00257F8C"/>
    <w:rsid w:val="002902FD"/>
    <w:rsid w:val="00290BA9"/>
    <w:rsid w:val="002A0AC3"/>
    <w:rsid w:val="002A57C4"/>
    <w:rsid w:val="002A6E80"/>
    <w:rsid w:val="002B4A58"/>
    <w:rsid w:val="002D2E58"/>
    <w:rsid w:val="002E2754"/>
    <w:rsid w:val="002F5789"/>
    <w:rsid w:val="00300EA7"/>
    <w:rsid w:val="003103D2"/>
    <w:rsid w:val="00340634"/>
    <w:rsid w:val="0034219E"/>
    <w:rsid w:val="003421F9"/>
    <w:rsid w:val="003443D4"/>
    <w:rsid w:val="0035269E"/>
    <w:rsid w:val="003530DA"/>
    <w:rsid w:val="003569A5"/>
    <w:rsid w:val="003606DF"/>
    <w:rsid w:val="003615C3"/>
    <w:rsid w:val="00376AC0"/>
    <w:rsid w:val="00382DDB"/>
    <w:rsid w:val="0038559A"/>
    <w:rsid w:val="0039128A"/>
    <w:rsid w:val="003912BE"/>
    <w:rsid w:val="00391E80"/>
    <w:rsid w:val="00392B51"/>
    <w:rsid w:val="003B51F4"/>
    <w:rsid w:val="003B59A9"/>
    <w:rsid w:val="003B725F"/>
    <w:rsid w:val="003C1FE3"/>
    <w:rsid w:val="003C2C05"/>
    <w:rsid w:val="003E273F"/>
    <w:rsid w:val="003E4F8E"/>
    <w:rsid w:val="003E74E3"/>
    <w:rsid w:val="003F5D11"/>
    <w:rsid w:val="00430EB9"/>
    <w:rsid w:val="00466682"/>
    <w:rsid w:val="004715AD"/>
    <w:rsid w:val="004853C3"/>
    <w:rsid w:val="004933E7"/>
    <w:rsid w:val="004B7247"/>
    <w:rsid w:val="004C15AF"/>
    <w:rsid w:val="004C321A"/>
    <w:rsid w:val="004C7734"/>
    <w:rsid w:val="004F6782"/>
    <w:rsid w:val="0050752B"/>
    <w:rsid w:val="005247A1"/>
    <w:rsid w:val="00531C5C"/>
    <w:rsid w:val="00534B32"/>
    <w:rsid w:val="00547704"/>
    <w:rsid w:val="005512DB"/>
    <w:rsid w:val="00562AD2"/>
    <w:rsid w:val="005742B3"/>
    <w:rsid w:val="00595477"/>
    <w:rsid w:val="005A08B2"/>
    <w:rsid w:val="005A13C6"/>
    <w:rsid w:val="005B2820"/>
    <w:rsid w:val="005E448B"/>
    <w:rsid w:val="005E54AA"/>
    <w:rsid w:val="005E6ED1"/>
    <w:rsid w:val="00604FBA"/>
    <w:rsid w:val="0060727C"/>
    <w:rsid w:val="00611209"/>
    <w:rsid w:val="00620C8C"/>
    <w:rsid w:val="00623DA5"/>
    <w:rsid w:val="00631ABE"/>
    <w:rsid w:val="00631C10"/>
    <w:rsid w:val="00632581"/>
    <w:rsid w:val="006328E2"/>
    <w:rsid w:val="006412BF"/>
    <w:rsid w:val="00661814"/>
    <w:rsid w:val="00675755"/>
    <w:rsid w:val="00683792"/>
    <w:rsid w:val="00686DEF"/>
    <w:rsid w:val="006A6F3C"/>
    <w:rsid w:val="006C4951"/>
    <w:rsid w:val="006C4C6C"/>
    <w:rsid w:val="006D77B7"/>
    <w:rsid w:val="006E5B7A"/>
    <w:rsid w:val="00702308"/>
    <w:rsid w:val="00704F91"/>
    <w:rsid w:val="00715364"/>
    <w:rsid w:val="00753985"/>
    <w:rsid w:val="007577C9"/>
    <w:rsid w:val="0077484C"/>
    <w:rsid w:val="00787D8D"/>
    <w:rsid w:val="007939FA"/>
    <w:rsid w:val="007942F8"/>
    <w:rsid w:val="007A0E9B"/>
    <w:rsid w:val="007A308E"/>
    <w:rsid w:val="007B6852"/>
    <w:rsid w:val="007C5429"/>
    <w:rsid w:val="007E6C2A"/>
    <w:rsid w:val="007F637D"/>
    <w:rsid w:val="00806C24"/>
    <w:rsid w:val="008100E8"/>
    <w:rsid w:val="00811EBA"/>
    <w:rsid w:val="00820681"/>
    <w:rsid w:val="00830436"/>
    <w:rsid w:val="0087229A"/>
    <w:rsid w:val="00882EEA"/>
    <w:rsid w:val="00885688"/>
    <w:rsid w:val="00885EDB"/>
    <w:rsid w:val="008A2C88"/>
    <w:rsid w:val="008B3790"/>
    <w:rsid w:val="008C0E5F"/>
    <w:rsid w:val="008E5974"/>
    <w:rsid w:val="008F1F49"/>
    <w:rsid w:val="009051C8"/>
    <w:rsid w:val="009140E5"/>
    <w:rsid w:val="0092012F"/>
    <w:rsid w:val="00921E6B"/>
    <w:rsid w:val="00922AF9"/>
    <w:rsid w:val="00927913"/>
    <w:rsid w:val="009352AF"/>
    <w:rsid w:val="00955B1D"/>
    <w:rsid w:val="00962161"/>
    <w:rsid w:val="00967D2A"/>
    <w:rsid w:val="0098197D"/>
    <w:rsid w:val="00991B19"/>
    <w:rsid w:val="009959EC"/>
    <w:rsid w:val="009C69D5"/>
    <w:rsid w:val="009D3C8B"/>
    <w:rsid w:val="00A00003"/>
    <w:rsid w:val="00A334D9"/>
    <w:rsid w:val="00A401D1"/>
    <w:rsid w:val="00A40917"/>
    <w:rsid w:val="00A422D3"/>
    <w:rsid w:val="00A44D74"/>
    <w:rsid w:val="00A5292B"/>
    <w:rsid w:val="00A84E1A"/>
    <w:rsid w:val="00A8732A"/>
    <w:rsid w:val="00A9299A"/>
    <w:rsid w:val="00AC5620"/>
    <w:rsid w:val="00AC61DF"/>
    <w:rsid w:val="00AD3263"/>
    <w:rsid w:val="00B025C3"/>
    <w:rsid w:val="00B071B1"/>
    <w:rsid w:val="00B27562"/>
    <w:rsid w:val="00B30FF4"/>
    <w:rsid w:val="00B546FC"/>
    <w:rsid w:val="00B57837"/>
    <w:rsid w:val="00B7109D"/>
    <w:rsid w:val="00B72F3C"/>
    <w:rsid w:val="00B77CCC"/>
    <w:rsid w:val="00BC0423"/>
    <w:rsid w:val="00BC1FDF"/>
    <w:rsid w:val="00BE6BFD"/>
    <w:rsid w:val="00BF12C2"/>
    <w:rsid w:val="00BF5972"/>
    <w:rsid w:val="00C02B6C"/>
    <w:rsid w:val="00C142B1"/>
    <w:rsid w:val="00C15D38"/>
    <w:rsid w:val="00C206F0"/>
    <w:rsid w:val="00C45C74"/>
    <w:rsid w:val="00C57224"/>
    <w:rsid w:val="00C65E72"/>
    <w:rsid w:val="00C761D1"/>
    <w:rsid w:val="00C90C14"/>
    <w:rsid w:val="00CB289C"/>
    <w:rsid w:val="00CB5BAB"/>
    <w:rsid w:val="00CC0801"/>
    <w:rsid w:val="00CF7B09"/>
    <w:rsid w:val="00D0038A"/>
    <w:rsid w:val="00D030EE"/>
    <w:rsid w:val="00D06E7A"/>
    <w:rsid w:val="00D2794D"/>
    <w:rsid w:val="00D457C6"/>
    <w:rsid w:val="00D8636A"/>
    <w:rsid w:val="00DB176A"/>
    <w:rsid w:val="00DB36A8"/>
    <w:rsid w:val="00DC4A04"/>
    <w:rsid w:val="00DD3C66"/>
    <w:rsid w:val="00DD4137"/>
    <w:rsid w:val="00DE2251"/>
    <w:rsid w:val="00DF08DD"/>
    <w:rsid w:val="00DF19D3"/>
    <w:rsid w:val="00E1775C"/>
    <w:rsid w:val="00E17F78"/>
    <w:rsid w:val="00E47130"/>
    <w:rsid w:val="00E474BA"/>
    <w:rsid w:val="00E513B2"/>
    <w:rsid w:val="00E522A7"/>
    <w:rsid w:val="00E56570"/>
    <w:rsid w:val="00E6022F"/>
    <w:rsid w:val="00E6551E"/>
    <w:rsid w:val="00E71C98"/>
    <w:rsid w:val="00E76889"/>
    <w:rsid w:val="00E90E65"/>
    <w:rsid w:val="00EB5849"/>
    <w:rsid w:val="00ED7B84"/>
    <w:rsid w:val="00EE37D6"/>
    <w:rsid w:val="00EE7F53"/>
    <w:rsid w:val="00EF10C0"/>
    <w:rsid w:val="00EF3FB3"/>
    <w:rsid w:val="00F1395A"/>
    <w:rsid w:val="00F21003"/>
    <w:rsid w:val="00F2154B"/>
    <w:rsid w:val="00F35A70"/>
    <w:rsid w:val="00F50AC2"/>
    <w:rsid w:val="00F56EDB"/>
    <w:rsid w:val="00F57D3B"/>
    <w:rsid w:val="00F712E0"/>
    <w:rsid w:val="00F93FD9"/>
    <w:rsid w:val="00FA58C1"/>
    <w:rsid w:val="00FC3D27"/>
    <w:rsid w:val="00FC7266"/>
    <w:rsid w:val="00FD6687"/>
    <w:rsid w:val="00FF2B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red">
      <v:fill color="white" on="f"/>
      <v:stroke color="red" weight="1.25pt"/>
    </o:shapedefaults>
    <o:shapelayout v:ext="edit">
      <o:idmap v:ext="edit" data="2"/>
    </o:shapelayout>
  </w:shapeDefaults>
  <w:decimalSymbol w:val=","/>
  <w:listSeparator w:val=";"/>
  <w14:docId w14:val="652D280A"/>
  <w15:docId w15:val="{275812B9-A1CC-4C76-8D1B-FE30987CE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rPr>
      <w:sz w:val="24"/>
      <w:szCs w:val="24"/>
    </w:rPr>
  </w:style>
  <w:style w:type="paragraph" w:styleId="Titolo1">
    <w:name w:val="heading 1"/>
    <w:basedOn w:val="Normale"/>
    <w:next w:val="Normale"/>
    <w:pPr>
      <w:keepNext/>
      <w:numPr>
        <w:numId w:val="1"/>
      </w:numPr>
      <w:spacing w:after="360" w:line="0" w:lineRule="atLeast"/>
      <w:ind w:left="431" w:hanging="431"/>
      <w:outlineLvl w:val="0"/>
    </w:pPr>
    <w:rPr>
      <w:b/>
      <w:sz w:val="32"/>
      <w:szCs w:val="20"/>
    </w:rPr>
  </w:style>
  <w:style w:type="paragraph" w:styleId="Titolo2">
    <w:name w:val="heading 2"/>
    <w:basedOn w:val="Normale"/>
    <w:next w:val="Normale"/>
    <w:link w:val="Titolo2Carattere"/>
    <w:pPr>
      <w:keepNext/>
      <w:outlineLvl w:val="1"/>
    </w:pPr>
    <w:rPr>
      <w:rFonts w:ascii="Verdana" w:hAnsi="Verdana"/>
      <w:b/>
      <w:bCs/>
      <w:sz w:val="20"/>
    </w:rPr>
  </w:style>
  <w:style w:type="paragraph" w:styleId="Titolo3">
    <w:name w:val="heading 3"/>
    <w:basedOn w:val="Normale"/>
    <w:next w:val="Normale"/>
    <w:pPr>
      <w:keepN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outlineLvl w:val="2"/>
    </w:pPr>
    <w:rPr>
      <w:rFonts w:ascii="Arial" w:hAnsi="Arial" w:cs="Arial"/>
      <w:b/>
      <w:bCs/>
      <w:i/>
      <w:iCs/>
      <w:sz w:val="20"/>
    </w:rPr>
  </w:style>
  <w:style w:type="paragraph" w:styleId="Titolo4">
    <w:name w:val="heading 4"/>
    <w:basedOn w:val="Normale"/>
    <w:next w:val="Normale"/>
    <w:pPr>
      <w:keepNext/>
      <w:autoSpaceDE w:val="0"/>
      <w:autoSpaceDN w:val="0"/>
      <w:adjustRightInd w:val="0"/>
      <w:jc w:val="both"/>
      <w:outlineLvl w:val="3"/>
    </w:pPr>
    <w:rPr>
      <w:rFonts w:ascii="Arial" w:hAnsi="Arial" w:cs="Arial"/>
      <w:b/>
      <w:bCs/>
      <w:sz w:val="20"/>
      <w:szCs w:val="20"/>
    </w:rPr>
  </w:style>
  <w:style w:type="paragraph" w:styleId="Titolo5">
    <w:name w:val="heading 5"/>
    <w:basedOn w:val="Normale"/>
    <w:next w:val="Normale"/>
    <w:pPr>
      <w:spacing w:before="240" w:after="60"/>
      <w:outlineLvl w:val="4"/>
    </w:pPr>
    <w:rPr>
      <w:b/>
      <w:bCs/>
      <w:i/>
      <w:iCs/>
      <w:sz w:val="26"/>
      <w:szCs w:val="26"/>
    </w:rPr>
  </w:style>
  <w:style w:type="paragraph" w:styleId="Titolo6">
    <w:name w:val="heading 6"/>
    <w:basedOn w:val="Normale"/>
    <w:next w:val="Normale"/>
    <w:pPr>
      <w:numPr>
        <w:ilvl w:val="5"/>
        <w:numId w:val="1"/>
      </w:numPr>
      <w:spacing w:before="240" w:after="60"/>
      <w:outlineLvl w:val="5"/>
    </w:pPr>
    <w:rPr>
      <w:i/>
      <w:sz w:val="22"/>
      <w:szCs w:val="20"/>
    </w:rPr>
  </w:style>
  <w:style w:type="paragraph" w:styleId="Titolo7">
    <w:name w:val="heading 7"/>
    <w:basedOn w:val="Normale"/>
    <w:next w:val="Normale"/>
    <w:pPr>
      <w:numPr>
        <w:ilvl w:val="6"/>
        <w:numId w:val="1"/>
      </w:numPr>
      <w:spacing w:before="240" w:after="60"/>
      <w:outlineLvl w:val="6"/>
    </w:pPr>
    <w:rPr>
      <w:rFonts w:ascii="Arial" w:hAnsi="Arial"/>
      <w:sz w:val="20"/>
      <w:szCs w:val="20"/>
    </w:rPr>
  </w:style>
  <w:style w:type="paragraph" w:styleId="Titolo8">
    <w:name w:val="heading 8"/>
    <w:basedOn w:val="Normale"/>
    <w:next w:val="Normale"/>
    <w:pPr>
      <w:numPr>
        <w:ilvl w:val="7"/>
        <w:numId w:val="1"/>
      </w:numPr>
      <w:spacing w:before="240" w:after="60"/>
      <w:outlineLvl w:val="7"/>
    </w:pPr>
    <w:rPr>
      <w:rFonts w:ascii="Arial" w:hAnsi="Arial"/>
      <w:i/>
      <w:sz w:val="20"/>
      <w:szCs w:val="20"/>
    </w:rPr>
  </w:style>
  <w:style w:type="paragraph" w:styleId="Titolo9">
    <w:name w:val="heading 9"/>
    <w:basedOn w:val="Normale"/>
    <w:next w:val="Normale"/>
    <w:pPr>
      <w:numPr>
        <w:ilvl w:val="8"/>
        <w:numId w:val="1"/>
      </w:numPr>
      <w:spacing w:before="240" w:after="60"/>
      <w:outlineLvl w:val="8"/>
    </w:pPr>
    <w:rPr>
      <w:rFonts w:ascii="Arial" w:hAnsi="Arial"/>
      <w:b/>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andoaltC">
    <w:name w:val="Comando(alt+C)"/>
    <w:basedOn w:val="Titolo1"/>
    <w:pPr>
      <w:numPr>
        <w:numId w:val="0"/>
      </w:numPr>
      <w:spacing w:after="0" w:line="240" w:lineRule="auto"/>
    </w:pPr>
    <w:rPr>
      <w:rFonts w:ascii="Arial" w:hAnsi="Arial"/>
    </w:rPr>
  </w:style>
  <w:style w:type="paragraph" w:customStyle="1" w:styleId="Vocedelmenaltu">
    <w:name w:val="Voce del menù(alt+u)"/>
    <w:basedOn w:val="Normale"/>
    <w:pPr>
      <w:tabs>
        <w:tab w:val="num" w:pos="360"/>
      </w:tabs>
      <w:spacing w:before="120" w:after="240" w:line="240" w:lineRule="atLeast"/>
      <w:ind w:left="357" w:hanging="357"/>
      <w:outlineLvl w:val="4"/>
    </w:pPr>
    <w:rPr>
      <w:b/>
      <w:sz w:val="28"/>
      <w:szCs w:val="20"/>
      <w:u w:val="thick"/>
    </w:rPr>
  </w:style>
  <w:style w:type="paragraph" w:customStyle="1" w:styleId="Stile1">
    <w:name w:val="Stile1"/>
    <w:basedOn w:val="Puntoelenco"/>
    <w:pPr>
      <w:tabs>
        <w:tab w:val="num" w:pos="720"/>
      </w:tabs>
      <w:ind w:left="720" w:hanging="360"/>
    </w:pPr>
    <w:rPr>
      <w:rFonts w:cs="Arial"/>
    </w:rPr>
  </w:style>
  <w:style w:type="paragraph" w:styleId="Puntoelenco">
    <w:name w:val="List Bullet"/>
    <w:basedOn w:val="Normale"/>
    <w:autoRedefine/>
    <w:pPr>
      <w:ind w:left="709"/>
      <w:jc w:val="both"/>
    </w:pPr>
    <w:rPr>
      <w:rFonts w:ascii="Arial" w:hAnsi="Arial"/>
      <w:sz w:val="20"/>
      <w:szCs w:val="20"/>
    </w:rPr>
  </w:style>
  <w:style w:type="paragraph" w:customStyle="1" w:styleId="Puntoelenco1">
    <w:name w:val="Punto elenco 1"/>
    <w:basedOn w:val="corpoAltF"/>
    <w:pPr>
      <w:tabs>
        <w:tab w:val="num" w:pos="720"/>
      </w:tabs>
      <w:ind w:left="720" w:hanging="360"/>
    </w:pPr>
  </w:style>
  <w:style w:type="paragraph" w:customStyle="1" w:styleId="corpoAltF">
    <w:name w:val="corpo (Alt+F)"/>
    <w:basedOn w:val="Normale"/>
    <w:link w:val="corpoAltFCarattere"/>
    <w:pPr>
      <w:jc w:val="both"/>
    </w:pPr>
    <w:rPr>
      <w:rFonts w:ascii="Arial" w:hAnsi="Arial" w:cs="Arial"/>
      <w:sz w:val="20"/>
      <w:szCs w:val="20"/>
    </w:rPr>
  </w:style>
  <w:style w:type="paragraph" w:styleId="Intestazione">
    <w:name w:val="header"/>
    <w:basedOn w:val="Normale"/>
    <w:link w:val="IntestazioneCarattere"/>
    <w:pPr>
      <w:tabs>
        <w:tab w:val="center" w:pos="4819"/>
        <w:tab w:val="right" w:pos="9638"/>
      </w:tabs>
    </w:pPr>
    <w:rPr>
      <w:sz w:val="20"/>
      <w:szCs w:val="20"/>
    </w:rPr>
  </w:style>
  <w:style w:type="paragraph" w:customStyle="1" w:styleId="comando">
    <w:name w:val="comando"/>
    <w:basedOn w:val="Normale"/>
    <w:pPr>
      <w:tabs>
        <w:tab w:val="right" w:leader="dot" w:pos="9639"/>
      </w:tabs>
    </w:pPr>
    <w:rPr>
      <w:rFonts w:ascii="Arial" w:hAnsi="Arial"/>
      <w:b/>
      <w:caps/>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pPr>
      <w:pBdr>
        <w:top w:val="double" w:sz="4" w:space="1" w:color="365F91"/>
        <w:bottom w:val="double" w:sz="4" w:space="0" w:color="365F91"/>
      </w:pBdr>
      <w:shd w:val="clear" w:color="auto" w:fill="365F91"/>
      <w:tabs>
        <w:tab w:val="right" w:leader="dot" w:pos="9629"/>
      </w:tabs>
      <w:spacing w:before="180" w:after="60"/>
    </w:pPr>
    <w:rPr>
      <w:rFonts w:ascii="Arial" w:hAnsi="Arial" w:cs="Arial"/>
      <w:b/>
      <w:noProof/>
      <w:color w:val="FFFFFF"/>
      <w:sz w:val="20"/>
      <w:szCs w:val="40"/>
    </w:rPr>
  </w:style>
  <w:style w:type="paragraph" w:styleId="Sommario4">
    <w:name w:val="toc 4"/>
    <w:basedOn w:val="Normale"/>
    <w:next w:val="Normale"/>
    <w:autoRedefine/>
    <w:uiPriority w:val="39"/>
    <w:pPr>
      <w:tabs>
        <w:tab w:val="right" w:leader="dot" w:pos="9629"/>
      </w:tabs>
      <w:ind w:left="567"/>
    </w:pPr>
    <w:rPr>
      <w:rFonts w:ascii="Arial" w:hAnsi="Arial" w:cs="Arial"/>
      <w:i/>
      <w:noProof/>
      <w:sz w:val="20"/>
      <w:szCs w:val="20"/>
    </w:rPr>
  </w:style>
  <w:style w:type="paragraph" w:customStyle="1" w:styleId="TS-titolo-01">
    <w:name w:val="TS-titolo-01"/>
    <w:basedOn w:val="Intestazione"/>
    <w:link w:val="TS-titolo-01Carattere"/>
    <w:autoRedefine/>
    <w:qFormat/>
    <w:pPr>
      <w:tabs>
        <w:tab w:val="clear" w:pos="4819"/>
        <w:tab w:val="clear" w:pos="9638"/>
      </w:tabs>
    </w:pPr>
    <w:rPr>
      <w:rFonts w:ascii="Arial" w:hAnsi="Arial" w:cs="Arial"/>
      <w:b/>
      <w:i/>
      <w:sz w:val="28"/>
    </w:rPr>
  </w:style>
  <w:style w:type="paragraph" w:customStyle="1" w:styleId="TS-titolo-02">
    <w:name w:val="TS-titolo-02"/>
    <w:basedOn w:val="Intestazione"/>
    <w:autoRedefine/>
    <w:pPr>
      <w:ind w:left="69"/>
      <w:jc w:val="center"/>
    </w:pPr>
    <w:rPr>
      <w:rFonts w:ascii="Arial" w:hAnsi="Arial" w:cs="Arial"/>
      <w:b/>
      <w:color w:val="FFFFFF"/>
      <w:sz w:val="32"/>
    </w:rPr>
  </w:style>
  <w:style w:type="paragraph" w:customStyle="1" w:styleId="TS-titolo-04">
    <w:name w:val="TS-titolo-04"/>
    <w:basedOn w:val="Titolo"/>
    <w:link w:val="TS-titolo-04Carattere"/>
    <w:autoRedefine/>
    <w:qFormat/>
    <w:pPr>
      <w:pBdr>
        <w:top w:val="single" w:sz="4" w:space="0" w:color="auto"/>
      </w:pBdr>
      <w:ind w:left="0"/>
      <w:jc w:val="both"/>
    </w:pPr>
    <w:rPr>
      <w:sz w:val="24"/>
      <w:szCs w:val="24"/>
      <w:lang w:val="x-none" w:eastAsia="x-none"/>
    </w:rPr>
  </w:style>
  <w:style w:type="paragraph" w:styleId="Titolo">
    <w:name w:val="Title"/>
    <w:basedOn w:val="Normale"/>
    <w:pPr>
      <w:pBdr>
        <w:top w:val="single" w:sz="4" w:space="1" w:color="auto"/>
        <w:bottom w:val="single" w:sz="4" w:space="1" w:color="auto"/>
      </w:pBdr>
      <w:spacing w:before="240" w:after="60"/>
      <w:ind w:left="-284"/>
      <w:outlineLvl w:val="0"/>
    </w:pPr>
    <w:rPr>
      <w:rFonts w:ascii="Arial" w:hAnsi="Arial"/>
      <w:b/>
      <w:kern w:val="28"/>
      <w:sz w:val="32"/>
      <w:szCs w:val="20"/>
    </w:rPr>
  </w:style>
  <w:style w:type="paragraph" w:styleId="Titoloindice">
    <w:name w:val="index heading"/>
    <w:basedOn w:val="Normale"/>
    <w:next w:val="Indice1"/>
    <w:semiHidden/>
    <w:rPr>
      <w:sz w:val="20"/>
      <w:szCs w:val="20"/>
    </w:rPr>
  </w:style>
  <w:style w:type="paragraph" w:styleId="Indice1">
    <w:name w:val="index 1"/>
    <w:basedOn w:val="Normale"/>
    <w:next w:val="Normale"/>
    <w:autoRedefine/>
    <w:semiHidden/>
    <w:pPr>
      <w:ind w:left="200" w:hanging="200"/>
    </w:pPr>
    <w:rPr>
      <w:sz w:val="20"/>
      <w:szCs w:val="20"/>
    </w:rPr>
  </w:style>
  <w:style w:type="paragraph" w:customStyle="1" w:styleId="TS-titolo-03">
    <w:name w:val="TS-titolo-03"/>
    <w:basedOn w:val="Intestazione"/>
    <w:autoRedefine/>
    <w:pPr>
      <w:jc w:val="center"/>
    </w:pPr>
    <w:rPr>
      <w:rFonts w:ascii="Arial" w:hAnsi="Arial" w:cs="Arial"/>
      <w:b/>
      <w:color w:val="000000"/>
      <w:sz w:val="32"/>
    </w:rPr>
  </w:style>
  <w:style w:type="paragraph" w:styleId="Corpodeltesto3">
    <w:name w:val="Body Text 3"/>
    <w:basedOn w:val="Normale"/>
    <w:pPr>
      <w:jc w:val="both"/>
    </w:pPr>
    <w:rPr>
      <w:rFonts w:ascii="Arial" w:hAnsi="Arial"/>
      <w:b/>
      <w:sz w:val="20"/>
      <w:szCs w:val="20"/>
    </w:rPr>
  </w:style>
  <w:style w:type="paragraph" w:customStyle="1" w:styleId="Esempi">
    <w:name w:val="Esempi"/>
    <w:basedOn w:val="Normale"/>
    <w:pPr>
      <w:jc w:val="both"/>
    </w:pPr>
    <w:rPr>
      <w:rFonts w:ascii="Arial" w:hAnsi="Arial"/>
      <w:i/>
      <w:sz w:val="20"/>
      <w:szCs w:val="20"/>
    </w:rPr>
  </w:style>
  <w:style w:type="paragraph" w:customStyle="1" w:styleId="Funzionealth">
    <w:name w:val="Funzione(alt+h)"/>
    <w:basedOn w:val="Normale"/>
    <w:link w:val="FunzionealthCarattere1"/>
    <w:pPr>
      <w:tabs>
        <w:tab w:val="right" w:pos="3260"/>
        <w:tab w:val="left" w:pos="3402"/>
      </w:tabs>
      <w:spacing w:before="60"/>
      <w:ind w:left="3402" w:hanging="3402"/>
      <w:jc w:val="both"/>
    </w:pPr>
    <w:rPr>
      <w:rFonts w:ascii="Arial" w:hAnsi="Arial"/>
      <w:i/>
      <w:sz w:val="20"/>
      <w:szCs w:val="20"/>
    </w:rPr>
  </w:style>
  <w:style w:type="paragraph" w:styleId="Testonormale">
    <w:name w:val="Plain Text"/>
    <w:basedOn w:val="Normale"/>
    <w:rPr>
      <w:rFonts w:ascii="Courier New" w:hAnsi="Courier New"/>
      <w:sz w:val="20"/>
      <w:szCs w:val="20"/>
    </w:rPr>
  </w:style>
  <w:style w:type="paragraph" w:styleId="Soggettocommento">
    <w:name w:val="annotation subject"/>
    <w:basedOn w:val="Testocommento"/>
    <w:next w:val="Testocommento"/>
    <w:semiHidden/>
    <w:rPr>
      <w:b/>
      <w:bCs/>
    </w:rPr>
  </w:style>
  <w:style w:type="paragraph" w:styleId="Testocommento">
    <w:name w:val="annotation text"/>
    <w:basedOn w:val="Normale"/>
    <w:semiHidden/>
    <w:rPr>
      <w:sz w:val="20"/>
      <w:szCs w:val="20"/>
    </w:rPr>
  </w:style>
  <w:style w:type="paragraph" w:styleId="Corpodeltesto2">
    <w:name w:val="Body Text 2"/>
    <w:basedOn w:val="Normale"/>
    <w:pPr>
      <w:tabs>
        <w:tab w:val="left" w:pos="567"/>
        <w:tab w:val="left" w:pos="1134"/>
        <w:tab w:val="left" w:pos="2552"/>
      </w:tabs>
    </w:pPr>
    <w:rPr>
      <w:i/>
      <w:sz w:val="18"/>
      <w:szCs w:val="20"/>
    </w:rPr>
  </w:style>
  <w:style w:type="paragraph" w:customStyle="1" w:styleId="corpo">
    <w:name w:val="corpo"/>
    <w:basedOn w:val="Normale"/>
    <w:link w:val="corpoCarattere"/>
    <w:pPr>
      <w:jc w:val="both"/>
    </w:pPr>
    <w:rPr>
      <w:rFonts w:ascii="Arial" w:hAnsi="Arial" w:cs="Arial"/>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TS-testata-01">
    <w:name w:val="TS-testata-01"/>
    <w:basedOn w:val="Intestazione"/>
    <w:rPr>
      <w:rFonts w:ascii="Arial" w:hAnsi="Arial" w:cs="Arial"/>
      <w:b/>
      <w:i/>
      <w:sz w:val="28"/>
    </w:rPr>
  </w:style>
  <w:style w:type="paragraph" w:styleId="NormaleWeb">
    <w:name w:val="Normal (Web)"/>
    <w:basedOn w:val="Normale"/>
    <w:uiPriority w:val="99"/>
    <w:pPr>
      <w:spacing w:before="100" w:beforeAutospacing="1" w:after="100" w:afterAutospacing="1"/>
    </w:pPr>
  </w:style>
  <w:style w:type="paragraph" w:styleId="Rientrocorpodeltesto2">
    <w:name w:val="Body Text Indent 2"/>
    <w:basedOn w:val="Normale"/>
    <w:pPr>
      <w:ind w:left="180"/>
      <w:jc w:val="both"/>
    </w:pPr>
    <w:rPr>
      <w:rFonts w:ascii="Verdana" w:hAnsi="Verdana" w:cs="Arial"/>
      <w:sz w:val="20"/>
    </w:rPr>
  </w:style>
  <w:style w:type="paragraph" w:styleId="Corpotesto">
    <w:name w:val="Body Text"/>
    <w:basedOn w:val="Normale"/>
    <w:pPr>
      <w:jc w:val="both"/>
    </w:pPr>
    <w:rPr>
      <w:rFonts w:ascii="Verdana" w:hAnsi="Verdana" w:cs="Arial"/>
      <w:sz w:val="20"/>
    </w:rPr>
  </w:style>
  <w:style w:type="paragraph" w:styleId="Sommario8">
    <w:name w:val="toc 8"/>
    <w:basedOn w:val="Normale"/>
    <w:next w:val="Normale"/>
    <w:autoRedefine/>
    <w:semiHidden/>
    <w:pPr>
      <w:ind w:left="1680"/>
    </w:pPr>
  </w:style>
  <w:style w:type="paragraph" w:styleId="Sommario2">
    <w:name w:val="toc 2"/>
    <w:basedOn w:val="Sommario1"/>
    <w:next w:val="Normale"/>
    <w:autoRedefine/>
    <w:uiPriority w:val="39"/>
    <w:pPr>
      <w:pBdr>
        <w:top w:val="single" w:sz="4" w:space="1" w:color="365F91"/>
        <w:bottom w:val="single" w:sz="4" w:space="0" w:color="365F91"/>
      </w:pBdr>
      <w:shd w:val="clear" w:color="auto" w:fill="auto"/>
      <w:spacing w:before="120"/>
      <w:ind w:left="113"/>
    </w:pPr>
    <w:rPr>
      <w:color w:val="auto"/>
    </w:rPr>
  </w:style>
  <w:style w:type="paragraph" w:styleId="Sommario9">
    <w:name w:val="toc 9"/>
    <w:basedOn w:val="Normale"/>
    <w:next w:val="Normale"/>
    <w:autoRedefine/>
    <w:semiHidden/>
    <w:pPr>
      <w:ind w:left="1920"/>
    </w:pPr>
  </w:style>
  <w:style w:type="paragraph" w:styleId="Sommario3">
    <w:name w:val="toc 3"/>
    <w:basedOn w:val="Sommario2"/>
    <w:next w:val="CorpoAltF0"/>
    <w:autoRedefine/>
    <w:uiPriority w:val="39"/>
    <w:pPr>
      <w:pBdr>
        <w:top w:val="none" w:sz="0" w:space="0" w:color="auto"/>
        <w:bottom w:val="none" w:sz="0" w:space="0" w:color="auto"/>
      </w:pBdr>
      <w:shd w:val="clear" w:color="auto" w:fill="D9D9D9"/>
    </w:pPr>
  </w:style>
  <w:style w:type="paragraph" w:styleId="Sommario5">
    <w:name w:val="toc 5"/>
    <w:basedOn w:val="Normale"/>
    <w:next w:val="Normale"/>
    <w:autoRedefine/>
    <w:uiPriority w:val="39"/>
    <w:pPr>
      <w:ind w:left="1134"/>
    </w:pPr>
    <w:rPr>
      <w:rFonts w:ascii="Arial" w:hAnsi="Arial"/>
      <w:i/>
      <w:sz w:val="18"/>
    </w:rPr>
  </w:style>
  <w:style w:type="paragraph" w:customStyle="1" w:styleId="Default">
    <w:name w:val="Default"/>
    <w:pPr>
      <w:autoSpaceDE w:val="0"/>
      <w:autoSpaceDN w:val="0"/>
      <w:adjustRightInd w:val="0"/>
    </w:pPr>
    <w:rPr>
      <w:rFonts w:ascii="Verdana" w:hAnsi="Verdana"/>
    </w:r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character" w:styleId="Enfasigrassetto">
    <w:name w:val="Strong"/>
    <w:uiPriority w:val="22"/>
    <w:qFormat/>
    <w:rPr>
      <w:b/>
      <w:bCs/>
    </w:rPr>
  </w:style>
  <w:style w:type="character" w:styleId="Collegamentovisitato">
    <w:name w:val="FollowedHyperlink"/>
    <w:rPr>
      <w:color w:val="800080"/>
      <w:u w:val="single"/>
    </w:rPr>
  </w:style>
  <w:style w:type="paragraph" w:customStyle="1" w:styleId="TS-titolo-Comando">
    <w:name w:val="TS-titolo-Comando"/>
    <w:basedOn w:val="TS-titolo-01"/>
    <w:qFormat/>
    <w:pPr>
      <w:jc w:val="center"/>
    </w:pPr>
    <w:rPr>
      <w:rFonts w:cs="Times New Roman"/>
      <w:bCs/>
      <w:i w:val="0"/>
      <w:sz w:val="32"/>
    </w:rPr>
  </w:style>
  <w:style w:type="character" w:customStyle="1" w:styleId="corpoAltFCarattere">
    <w:name w:val="corpo (Alt+F) Carattere"/>
    <w:link w:val="corpoAltF"/>
    <w:rPr>
      <w:rFonts w:ascii="Arial" w:hAnsi="Arial" w:cs="Arial"/>
      <w:lang w:val="it-IT" w:eastAsia="it-IT" w:bidi="ar-SA"/>
    </w:rPr>
  </w:style>
  <w:style w:type="paragraph" w:styleId="Indice7">
    <w:name w:val="index 7"/>
    <w:basedOn w:val="Normale"/>
    <w:next w:val="Normale"/>
    <w:autoRedefine/>
    <w:semiHidden/>
    <w:pPr>
      <w:ind w:left="1400" w:hanging="200"/>
    </w:pPr>
    <w:rPr>
      <w:sz w:val="20"/>
      <w:szCs w:val="20"/>
    </w:rPr>
  </w:style>
  <w:style w:type="paragraph" w:customStyle="1" w:styleId="Paragrafoconcampialtp">
    <w:name w:val="Paragrafo con campi (alt+p)"/>
    <w:basedOn w:val="Normale"/>
    <w:pPr>
      <w:spacing w:after="120"/>
      <w:ind w:left="3402" w:hanging="3402"/>
      <w:jc w:val="both"/>
    </w:pPr>
    <w:rPr>
      <w:rFonts w:ascii="Arial" w:hAnsi="Arial"/>
      <w:i/>
      <w:sz w:val="20"/>
      <w:szCs w:val="20"/>
    </w:rPr>
  </w:style>
  <w:style w:type="paragraph" w:customStyle="1" w:styleId="Interlinafra2righeALTA">
    <w:name w:val="Interlina fra 2 righe (ALT+A)"/>
    <w:next w:val="Funzionealth"/>
    <w:pPr>
      <w:spacing w:line="120" w:lineRule="exact"/>
    </w:pPr>
    <w:rPr>
      <w:b/>
      <w:i/>
    </w:rPr>
  </w:style>
  <w:style w:type="paragraph" w:customStyle="1" w:styleId="CorpoCentrato">
    <w:name w:val="Corpo Centrato"/>
    <w:basedOn w:val="corpoAltF"/>
    <w:next w:val="corpoAltF"/>
    <w:pPr>
      <w:jc w:val="center"/>
    </w:pPr>
  </w:style>
  <w:style w:type="paragraph" w:customStyle="1" w:styleId="CorpoSpazioPrima">
    <w:name w:val="Corpo SpazioPrima"/>
    <w:basedOn w:val="corpoAltF"/>
    <w:next w:val="corpoAltF"/>
    <w:link w:val="CorpoSpazioPrimaCarattere"/>
    <w:pPr>
      <w:spacing w:before="120"/>
    </w:p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lang w:val="x-none" w:eastAsia="x-none"/>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Pr>
      <w:rFonts w:ascii="Tahoma" w:hAnsi="Tahoma" w:cs="Tahoma"/>
      <w:sz w:val="16"/>
      <w:szCs w:val="16"/>
    </w:rPr>
  </w:style>
  <w:style w:type="paragraph" w:customStyle="1" w:styleId="SpazioPrimaAltS">
    <w:name w:val="SpazioPrima (Alt+S)"/>
    <w:basedOn w:val="corpoAltF"/>
    <w:next w:val="corpoAltF"/>
    <w:pPr>
      <w:spacing w:before="120"/>
    </w:pPr>
  </w:style>
  <w:style w:type="character" w:customStyle="1" w:styleId="TS-titolo-05Carattere">
    <w:name w:val="TS-titolo-05 Carattere"/>
    <w:link w:val="TS-titolo-05"/>
    <w:rPr>
      <w:rFonts w:ascii="Arial" w:hAnsi="Arial"/>
      <w:szCs w:val="24"/>
    </w:rPr>
  </w:style>
  <w:style w:type="character" w:customStyle="1" w:styleId="TS-titolo-04Carattere">
    <w:name w:val="TS-titolo-04 Carattere"/>
    <w:link w:val="TS-titolo-04"/>
    <w:rPr>
      <w:rFonts w:ascii="Arial" w:hAnsi="Arial"/>
      <w:b/>
      <w:kern w:val="28"/>
      <w:sz w:val="24"/>
      <w:szCs w:val="24"/>
    </w:rPr>
  </w:style>
  <w:style w:type="character" w:customStyle="1" w:styleId="CorpoSpazioPrimaCarattere">
    <w:name w:val="Corpo SpazioPrima Carattere"/>
    <w:basedOn w:val="corpoAltFCarattere"/>
    <w:link w:val="CorpoSpazioPrima"/>
    <w:rPr>
      <w:rFonts w:ascii="Arial" w:hAnsi="Arial" w:cs="Arial"/>
      <w:lang w:val="it-IT" w:eastAsia="it-IT" w:bidi="ar-SA"/>
    </w:rPr>
  </w:style>
  <w:style w:type="paragraph" w:customStyle="1" w:styleId="testo">
    <w:name w:val="testo"/>
    <w:basedOn w:val="Normale"/>
  </w:style>
  <w:style w:type="character" w:customStyle="1" w:styleId="corpoAltFCarattere1">
    <w:name w:val="corpo (Alt+F) Carattere1"/>
    <w:rPr>
      <w:rFonts w:ascii="Arial" w:hAnsi="Arial" w:cs="Arial"/>
      <w:lang w:val="it-IT" w:eastAsia="it-IT" w:bidi="ar-SA"/>
    </w:rPr>
  </w:style>
  <w:style w:type="character" w:customStyle="1" w:styleId="corpoCarattere">
    <w:name w:val="corpo Carattere"/>
    <w:link w:val="corpo"/>
    <w:rPr>
      <w:rFonts w:ascii="Arial" w:hAnsi="Arial" w:cs="Arial"/>
      <w:lang w:val="it-IT" w:eastAsia="it-IT" w:bidi="ar-SA"/>
    </w:rPr>
  </w:style>
  <w:style w:type="character" w:customStyle="1" w:styleId="StileArial10pt">
    <w:name w:val="Stile Arial 10 pt"/>
    <w:rPr>
      <w:rFonts w:ascii="Arial" w:hAnsi="Arial"/>
      <w:sz w:val="20"/>
    </w:rPr>
  </w:style>
  <w:style w:type="paragraph" w:customStyle="1" w:styleId="CorpoAltF0">
    <w:name w:val="Corpo (Alt+F)"/>
    <w:basedOn w:val="Normale"/>
    <w:link w:val="CorpoAltFCarattere0"/>
    <w:qFormat/>
    <w:pPr>
      <w:jc w:val="both"/>
    </w:pPr>
    <w:rPr>
      <w:rFonts w:ascii="Arial" w:hAnsi="Arial"/>
      <w:sz w:val="20"/>
      <w:szCs w:val="20"/>
      <w:lang w:val="x-none" w:eastAsia="x-none"/>
    </w:rPr>
  </w:style>
  <w:style w:type="character" w:customStyle="1" w:styleId="IntestazioneCarattere">
    <w:name w:val="Intestazione Carattere"/>
    <w:link w:val="Intestazione"/>
    <w:rPr>
      <w:lang w:val="it-IT" w:eastAsia="it-IT" w:bidi="ar-SA"/>
    </w:rPr>
  </w:style>
  <w:style w:type="character" w:customStyle="1" w:styleId="CarattereCarattere">
    <w:name w:val="Carattere Carattere"/>
    <w:rPr>
      <w:rFonts w:ascii="Times New Roman" w:eastAsia="Times New Roman" w:hAnsi="Times New Roman" w:cs="Times New Roman"/>
      <w:sz w:val="20"/>
      <w:szCs w:val="20"/>
      <w:lang w:eastAsia="it-IT"/>
    </w:rPr>
  </w:style>
  <w:style w:type="character" w:customStyle="1" w:styleId="FunzionealthCarattere1">
    <w:name w:val="Funzione(alt+h) Carattere1"/>
    <w:link w:val="Funzionealth"/>
    <w:rPr>
      <w:rFonts w:ascii="Arial" w:hAnsi="Arial"/>
      <w:i/>
      <w:lang w:val="it-IT" w:eastAsia="it-IT" w:bidi="ar-SA"/>
    </w:rPr>
  </w:style>
  <w:style w:type="character" w:customStyle="1" w:styleId="Titolo2Carattere">
    <w:name w:val="Titolo 2 Carattere"/>
    <w:link w:val="Titolo2"/>
    <w:rPr>
      <w:rFonts w:ascii="Verdana" w:hAnsi="Verdana"/>
      <w:b/>
      <w:bCs/>
      <w:szCs w:val="24"/>
      <w:lang w:val="it-IT" w:eastAsia="it-IT" w:bidi="ar-SA"/>
    </w:rPr>
  </w:style>
  <w:style w:type="paragraph" w:customStyle="1" w:styleId="WWNewPage">
    <w:name w:val="WW_NewPage"/>
    <w:basedOn w:val="Normale"/>
    <w:qFormat/>
    <w:pPr>
      <w:jc w:val="both"/>
    </w:pPr>
    <w:rPr>
      <w:rFonts w:ascii="Arial" w:hAnsi="Arial"/>
      <w:b/>
      <w:bCs/>
      <w:color w:val="FFFFFF"/>
      <w:sz w:val="4"/>
      <w:szCs w:val="4"/>
    </w:rPr>
  </w:style>
  <w:style w:type="paragraph" w:customStyle="1" w:styleId="WWRelease">
    <w:name w:val="WW_Release"/>
    <w:basedOn w:val="Intestazione"/>
    <w:qFormat/>
    <w:pPr>
      <w:tabs>
        <w:tab w:val="clear" w:pos="4819"/>
        <w:tab w:val="clear" w:pos="9638"/>
      </w:tabs>
    </w:pPr>
    <w:rPr>
      <w:rFonts w:ascii="Arial" w:hAnsi="Arial" w:cs="Arial"/>
      <w:b/>
      <w:bCs/>
    </w:rPr>
  </w:style>
  <w:style w:type="character" w:customStyle="1" w:styleId="CorpoAltFCarattere0">
    <w:name w:val="Corpo (Alt+F) Carattere"/>
    <w:link w:val="CorpoAltF0"/>
    <w:rPr>
      <w:rFonts w:ascii="Arial" w:hAnsi="Arial" w:cs="Arial"/>
    </w:rPr>
  </w:style>
  <w:style w:type="paragraph" w:customStyle="1" w:styleId="WWReleaseTipo">
    <w:name w:val="WW_Release_Tipo"/>
    <w:basedOn w:val="Intestazione"/>
    <w:pPr>
      <w:tabs>
        <w:tab w:val="clear" w:pos="4819"/>
        <w:tab w:val="clear" w:pos="9638"/>
      </w:tabs>
    </w:pPr>
    <w:rPr>
      <w:rFonts w:ascii="Arial" w:hAnsi="Arial" w:cs="Arial"/>
      <w:b/>
    </w:rPr>
  </w:style>
  <w:style w:type="paragraph" w:customStyle="1" w:styleId="WWNormativaSoftware">
    <w:name w:val="WW_NormativaSoftware"/>
    <w:basedOn w:val="TS-titolo-Comando"/>
    <w:next w:val="CorpoAltF0"/>
    <w:qFormat/>
    <w:pPr>
      <w:spacing w:before="60"/>
      <w:jc w:val="left"/>
    </w:pPr>
    <w:rPr>
      <w:color w:val="17365D"/>
      <w:sz w:val="28"/>
    </w:rPr>
  </w:style>
  <w:style w:type="paragraph" w:customStyle="1" w:styleId="WWAnomalie">
    <w:name w:val="WW_Anomalie"/>
    <w:basedOn w:val="WWNormativaSoftware"/>
    <w:next w:val="CorpoAltF0"/>
    <w:link w:val="WWAnomalieCarattere"/>
    <w:pPr>
      <w:ind w:left="176"/>
    </w:pPr>
  </w:style>
  <w:style w:type="character" w:customStyle="1" w:styleId="WWAnomalieCarattere">
    <w:name w:val="WW_Anomalie Carattere"/>
    <w:link w:val="WWAnomalie"/>
    <w:rPr>
      <w:rFonts w:ascii="Arial" w:hAnsi="Arial"/>
      <w:b/>
      <w:bCs/>
      <w:color w:val="17365D"/>
      <w:sz w:val="28"/>
    </w:rPr>
  </w:style>
  <w:style w:type="paragraph" w:customStyle="1" w:styleId="WWTipoDocumento">
    <w:name w:val="WW_TipoDocumento"/>
    <w:basedOn w:val="CorpoAltF0"/>
    <w:next w:val="CorpoAltF0"/>
    <w:link w:val="WWTipoDocumentoCarattere"/>
    <w:qFormat/>
    <w:rPr>
      <w:b/>
      <w:color w:val="FFFFFF" w:themeColor="background1"/>
      <w:sz w:val="10"/>
      <w:szCs w:val="22"/>
    </w:rPr>
  </w:style>
  <w:style w:type="character" w:customStyle="1" w:styleId="WWTipoDocumentoCarattere">
    <w:name w:val="WW_TipoDocumento Carattere"/>
    <w:link w:val="WWTipoDocumento"/>
    <w:rPr>
      <w:rFonts w:ascii="Arial" w:hAnsi="Arial"/>
      <w:b/>
      <w:color w:val="FFFFFF" w:themeColor="background1"/>
      <w:sz w:val="10"/>
      <w:szCs w:val="22"/>
    </w:rPr>
  </w:style>
  <w:style w:type="paragraph" w:customStyle="1" w:styleId="2MADescrizioneCampo">
    <w:name w:val="2_MA_DescrizioneCampo"/>
    <w:basedOn w:val="corpo"/>
    <w:qFormat/>
  </w:style>
  <w:style w:type="paragraph" w:customStyle="1" w:styleId="WWSottotitolo">
    <w:name w:val="WW_Sottotitolo"/>
    <w:basedOn w:val="Normale"/>
    <w:pPr>
      <w:jc w:val="both"/>
    </w:pPr>
    <w:rPr>
      <w:rFonts w:ascii="Arial" w:hAnsi="Arial" w:cs="Arial"/>
      <w:b/>
      <w:i/>
      <w:color w:val="000000"/>
      <w:sz w:val="22"/>
      <w:szCs w:val="22"/>
      <w:u w:val="single"/>
    </w:rPr>
  </w:style>
  <w:style w:type="paragraph" w:styleId="Paragrafoelenco">
    <w:name w:val="List Paragraph"/>
    <w:basedOn w:val="Normale"/>
    <w:uiPriority w:val="34"/>
    <w:qFormat/>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Paragrafoelenco1">
    <w:name w:val="Paragrafo elenco1"/>
    <w:basedOn w:val="Normale"/>
    <w:pPr>
      <w:suppressAutoHyphens/>
      <w:ind w:left="720"/>
    </w:pPr>
    <w:rPr>
      <w:rFonts w:ascii="Arial" w:eastAsia="Cambria" w:hAnsi="Arial"/>
      <w:sz w:val="32"/>
      <w:szCs w:val="20"/>
      <w:lang w:eastAsia="ar-SA"/>
    </w:rPr>
  </w:style>
  <w:style w:type="character" w:customStyle="1" w:styleId="TS-titolo-01Carattere">
    <w:name w:val="TS-titolo-01 Carattere"/>
    <w:link w:val="TS-titolo-01"/>
    <w:rPr>
      <w:rFonts w:ascii="Arial" w:hAnsi="Arial" w:cs="Arial"/>
      <w:b/>
      <w:i/>
      <w:sz w:val="28"/>
    </w:rPr>
  </w:style>
  <w:style w:type="paragraph" w:styleId="Iniziomodulo-z">
    <w:name w:val="HTML Top of Form"/>
    <w:basedOn w:val="Normale"/>
    <w:next w:val="Normale"/>
    <w:link w:val="Iniziomodulo-zCarattere"/>
    <w:hidden/>
    <w:uiPriority w:val="99"/>
    <w:semiHidden/>
    <w:unhideWhenUsed/>
    <w:rsid w:val="006C4C6C"/>
    <w:pPr>
      <w:pBdr>
        <w:bottom w:val="single" w:sz="6" w:space="1" w:color="auto"/>
      </w:pBdr>
      <w:jc w:val="center"/>
    </w:pPr>
    <w:rPr>
      <w:rFonts w:ascii="Arial" w:hAnsi="Arial" w:cs="Arial"/>
      <w:vanish/>
      <w:sz w:val="16"/>
      <w:szCs w:val="16"/>
    </w:rPr>
  </w:style>
  <w:style w:type="character" w:customStyle="1" w:styleId="Iniziomodulo-zCarattere">
    <w:name w:val="Inizio modulo -z Carattere"/>
    <w:basedOn w:val="Carpredefinitoparagrafo"/>
    <w:link w:val="Iniziomodulo-z"/>
    <w:uiPriority w:val="99"/>
    <w:semiHidden/>
    <w:rsid w:val="006C4C6C"/>
    <w:rPr>
      <w:rFonts w:ascii="Arial" w:hAnsi="Arial" w:cs="Arial"/>
      <w:vanish/>
      <w:sz w:val="16"/>
      <w:szCs w:val="16"/>
    </w:rPr>
  </w:style>
  <w:style w:type="paragraph" w:styleId="Finemodulo-z">
    <w:name w:val="HTML Bottom of Form"/>
    <w:basedOn w:val="Normale"/>
    <w:next w:val="Normale"/>
    <w:link w:val="Finemodulo-zCarattere"/>
    <w:hidden/>
    <w:uiPriority w:val="99"/>
    <w:semiHidden/>
    <w:unhideWhenUsed/>
    <w:rsid w:val="006C4C6C"/>
    <w:pPr>
      <w:pBdr>
        <w:top w:val="single" w:sz="6" w:space="1" w:color="auto"/>
      </w:pBdr>
      <w:jc w:val="center"/>
    </w:pPr>
    <w:rPr>
      <w:rFonts w:ascii="Arial" w:hAnsi="Arial" w:cs="Arial"/>
      <w:vanish/>
      <w:sz w:val="16"/>
      <w:szCs w:val="16"/>
    </w:rPr>
  </w:style>
  <w:style w:type="character" w:customStyle="1" w:styleId="Finemodulo-zCarattere">
    <w:name w:val="Fine modulo -z Carattere"/>
    <w:basedOn w:val="Carpredefinitoparagrafo"/>
    <w:link w:val="Finemodulo-z"/>
    <w:uiPriority w:val="99"/>
    <w:semiHidden/>
    <w:rsid w:val="006C4C6C"/>
    <w:rPr>
      <w:rFonts w:ascii="Arial" w:hAnsi="Arial" w:cs="Arial"/>
      <w:vanish/>
      <w:sz w:val="16"/>
      <w:szCs w:val="16"/>
    </w:rPr>
  </w:style>
  <w:style w:type="character" w:customStyle="1" w:styleId="ui-provider">
    <w:name w:val="ui-provider"/>
    <w:basedOn w:val="Carpredefinitoparagrafo"/>
    <w:rsid w:val="00EF1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5888">
      <w:bodyDiv w:val="1"/>
      <w:marLeft w:val="0"/>
      <w:marRight w:val="0"/>
      <w:marTop w:val="0"/>
      <w:marBottom w:val="0"/>
      <w:divBdr>
        <w:top w:val="none" w:sz="0" w:space="0" w:color="auto"/>
        <w:left w:val="none" w:sz="0" w:space="0" w:color="auto"/>
        <w:bottom w:val="none" w:sz="0" w:space="0" w:color="auto"/>
        <w:right w:val="none" w:sz="0" w:space="0" w:color="auto"/>
      </w:divBdr>
    </w:div>
    <w:div w:id="47070662">
      <w:bodyDiv w:val="1"/>
      <w:marLeft w:val="0"/>
      <w:marRight w:val="0"/>
      <w:marTop w:val="0"/>
      <w:marBottom w:val="0"/>
      <w:divBdr>
        <w:top w:val="none" w:sz="0" w:space="0" w:color="auto"/>
        <w:left w:val="none" w:sz="0" w:space="0" w:color="auto"/>
        <w:bottom w:val="none" w:sz="0" w:space="0" w:color="auto"/>
        <w:right w:val="none" w:sz="0" w:space="0" w:color="auto"/>
      </w:divBdr>
    </w:div>
    <w:div w:id="88477119">
      <w:bodyDiv w:val="1"/>
      <w:marLeft w:val="0"/>
      <w:marRight w:val="0"/>
      <w:marTop w:val="0"/>
      <w:marBottom w:val="0"/>
      <w:divBdr>
        <w:top w:val="none" w:sz="0" w:space="0" w:color="auto"/>
        <w:left w:val="none" w:sz="0" w:space="0" w:color="auto"/>
        <w:bottom w:val="none" w:sz="0" w:space="0" w:color="auto"/>
        <w:right w:val="none" w:sz="0" w:space="0" w:color="auto"/>
      </w:divBdr>
    </w:div>
    <w:div w:id="129632260">
      <w:bodyDiv w:val="1"/>
      <w:marLeft w:val="0"/>
      <w:marRight w:val="0"/>
      <w:marTop w:val="0"/>
      <w:marBottom w:val="0"/>
      <w:divBdr>
        <w:top w:val="none" w:sz="0" w:space="0" w:color="auto"/>
        <w:left w:val="none" w:sz="0" w:space="0" w:color="auto"/>
        <w:bottom w:val="none" w:sz="0" w:space="0" w:color="auto"/>
        <w:right w:val="none" w:sz="0" w:space="0" w:color="auto"/>
      </w:divBdr>
      <w:divsChild>
        <w:div w:id="1518889675">
          <w:marLeft w:val="0"/>
          <w:marRight w:val="0"/>
          <w:marTop w:val="75"/>
          <w:marBottom w:val="0"/>
          <w:divBdr>
            <w:top w:val="none" w:sz="0" w:space="0" w:color="auto"/>
            <w:left w:val="none" w:sz="0" w:space="0" w:color="auto"/>
            <w:bottom w:val="none" w:sz="0" w:space="0" w:color="auto"/>
            <w:right w:val="none" w:sz="0" w:space="0" w:color="auto"/>
          </w:divBdr>
        </w:div>
      </w:divsChild>
    </w:div>
    <w:div w:id="239606086">
      <w:bodyDiv w:val="1"/>
      <w:marLeft w:val="0"/>
      <w:marRight w:val="0"/>
      <w:marTop w:val="0"/>
      <w:marBottom w:val="0"/>
      <w:divBdr>
        <w:top w:val="none" w:sz="0" w:space="0" w:color="auto"/>
        <w:left w:val="none" w:sz="0" w:space="0" w:color="auto"/>
        <w:bottom w:val="none" w:sz="0" w:space="0" w:color="auto"/>
        <w:right w:val="none" w:sz="0" w:space="0" w:color="auto"/>
      </w:divBdr>
    </w:div>
    <w:div w:id="258410743">
      <w:bodyDiv w:val="1"/>
      <w:marLeft w:val="0"/>
      <w:marRight w:val="0"/>
      <w:marTop w:val="0"/>
      <w:marBottom w:val="0"/>
      <w:divBdr>
        <w:top w:val="none" w:sz="0" w:space="0" w:color="auto"/>
        <w:left w:val="none" w:sz="0" w:space="0" w:color="auto"/>
        <w:bottom w:val="none" w:sz="0" w:space="0" w:color="auto"/>
        <w:right w:val="none" w:sz="0" w:space="0" w:color="auto"/>
      </w:divBdr>
      <w:divsChild>
        <w:div w:id="955136545">
          <w:marLeft w:val="0"/>
          <w:marRight w:val="0"/>
          <w:marTop w:val="75"/>
          <w:marBottom w:val="0"/>
          <w:divBdr>
            <w:top w:val="none" w:sz="0" w:space="0" w:color="auto"/>
            <w:left w:val="none" w:sz="0" w:space="0" w:color="auto"/>
            <w:bottom w:val="none" w:sz="0" w:space="0" w:color="auto"/>
            <w:right w:val="none" w:sz="0" w:space="0" w:color="auto"/>
          </w:divBdr>
        </w:div>
      </w:divsChild>
    </w:div>
    <w:div w:id="299766468">
      <w:bodyDiv w:val="1"/>
      <w:marLeft w:val="0"/>
      <w:marRight w:val="0"/>
      <w:marTop w:val="0"/>
      <w:marBottom w:val="0"/>
      <w:divBdr>
        <w:top w:val="none" w:sz="0" w:space="0" w:color="auto"/>
        <w:left w:val="none" w:sz="0" w:space="0" w:color="auto"/>
        <w:bottom w:val="none" w:sz="0" w:space="0" w:color="auto"/>
        <w:right w:val="none" w:sz="0" w:space="0" w:color="auto"/>
      </w:divBdr>
    </w:div>
    <w:div w:id="329018261">
      <w:bodyDiv w:val="1"/>
      <w:marLeft w:val="0"/>
      <w:marRight w:val="0"/>
      <w:marTop w:val="0"/>
      <w:marBottom w:val="0"/>
      <w:divBdr>
        <w:top w:val="none" w:sz="0" w:space="0" w:color="auto"/>
        <w:left w:val="none" w:sz="0" w:space="0" w:color="auto"/>
        <w:bottom w:val="none" w:sz="0" w:space="0" w:color="auto"/>
        <w:right w:val="none" w:sz="0" w:space="0" w:color="auto"/>
      </w:divBdr>
    </w:div>
    <w:div w:id="344357494">
      <w:bodyDiv w:val="1"/>
      <w:marLeft w:val="0"/>
      <w:marRight w:val="0"/>
      <w:marTop w:val="0"/>
      <w:marBottom w:val="0"/>
      <w:divBdr>
        <w:top w:val="none" w:sz="0" w:space="0" w:color="auto"/>
        <w:left w:val="none" w:sz="0" w:space="0" w:color="auto"/>
        <w:bottom w:val="none" w:sz="0" w:space="0" w:color="auto"/>
        <w:right w:val="none" w:sz="0" w:space="0" w:color="auto"/>
      </w:divBdr>
    </w:div>
    <w:div w:id="353187168">
      <w:bodyDiv w:val="1"/>
      <w:marLeft w:val="0"/>
      <w:marRight w:val="0"/>
      <w:marTop w:val="0"/>
      <w:marBottom w:val="0"/>
      <w:divBdr>
        <w:top w:val="none" w:sz="0" w:space="0" w:color="auto"/>
        <w:left w:val="none" w:sz="0" w:space="0" w:color="auto"/>
        <w:bottom w:val="none" w:sz="0" w:space="0" w:color="auto"/>
        <w:right w:val="none" w:sz="0" w:space="0" w:color="auto"/>
      </w:divBdr>
    </w:div>
    <w:div w:id="363142869">
      <w:bodyDiv w:val="1"/>
      <w:marLeft w:val="0"/>
      <w:marRight w:val="0"/>
      <w:marTop w:val="0"/>
      <w:marBottom w:val="0"/>
      <w:divBdr>
        <w:top w:val="none" w:sz="0" w:space="0" w:color="auto"/>
        <w:left w:val="none" w:sz="0" w:space="0" w:color="auto"/>
        <w:bottom w:val="none" w:sz="0" w:space="0" w:color="auto"/>
        <w:right w:val="none" w:sz="0" w:space="0" w:color="auto"/>
      </w:divBdr>
      <w:divsChild>
        <w:div w:id="545065194">
          <w:marLeft w:val="0"/>
          <w:marRight w:val="0"/>
          <w:marTop w:val="0"/>
          <w:marBottom w:val="0"/>
          <w:divBdr>
            <w:top w:val="none" w:sz="0" w:space="0" w:color="auto"/>
            <w:left w:val="none" w:sz="0" w:space="0" w:color="auto"/>
            <w:bottom w:val="none" w:sz="0" w:space="0" w:color="auto"/>
            <w:right w:val="none" w:sz="0" w:space="0" w:color="auto"/>
          </w:divBdr>
        </w:div>
      </w:divsChild>
    </w:div>
    <w:div w:id="467095707">
      <w:bodyDiv w:val="1"/>
      <w:marLeft w:val="0"/>
      <w:marRight w:val="0"/>
      <w:marTop w:val="0"/>
      <w:marBottom w:val="0"/>
      <w:divBdr>
        <w:top w:val="none" w:sz="0" w:space="0" w:color="auto"/>
        <w:left w:val="none" w:sz="0" w:space="0" w:color="auto"/>
        <w:bottom w:val="none" w:sz="0" w:space="0" w:color="auto"/>
        <w:right w:val="none" w:sz="0" w:space="0" w:color="auto"/>
      </w:divBdr>
    </w:div>
    <w:div w:id="470252353">
      <w:bodyDiv w:val="1"/>
      <w:marLeft w:val="0"/>
      <w:marRight w:val="0"/>
      <w:marTop w:val="0"/>
      <w:marBottom w:val="0"/>
      <w:divBdr>
        <w:top w:val="none" w:sz="0" w:space="0" w:color="auto"/>
        <w:left w:val="none" w:sz="0" w:space="0" w:color="auto"/>
        <w:bottom w:val="none" w:sz="0" w:space="0" w:color="auto"/>
        <w:right w:val="none" w:sz="0" w:space="0" w:color="auto"/>
      </w:divBdr>
    </w:div>
    <w:div w:id="492768654">
      <w:bodyDiv w:val="1"/>
      <w:marLeft w:val="0"/>
      <w:marRight w:val="0"/>
      <w:marTop w:val="0"/>
      <w:marBottom w:val="0"/>
      <w:divBdr>
        <w:top w:val="none" w:sz="0" w:space="0" w:color="auto"/>
        <w:left w:val="none" w:sz="0" w:space="0" w:color="auto"/>
        <w:bottom w:val="none" w:sz="0" w:space="0" w:color="auto"/>
        <w:right w:val="none" w:sz="0" w:space="0" w:color="auto"/>
      </w:divBdr>
    </w:div>
    <w:div w:id="494882600">
      <w:bodyDiv w:val="1"/>
      <w:marLeft w:val="0"/>
      <w:marRight w:val="0"/>
      <w:marTop w:val="0"/>
      <w:marBottom w:val="0"/>
      <w:divBdr>
        <w:top w:val="none" w:sz="0" w:space="0" w:color="auto"/>
        <w:left w:val="none" w:sz="0" w:space="0" w:color="auto"/>
        <w:bottom w:val="none" w:sz="0" w:space="0" w:color="auto"/>
        <w:right w:val="none" w:sz="0" w:space="0" w:color="auto"/>
      </w:divBdr>
    </w:div>
    <w:div w:id="541865530">
      <w:bodyDiv w:val="1"/>
      <w:marLeft w:val="0"/>
      <w:marRight w:val="0"/>
      <w:marTop w:val="0"/>
      <w:marBottom w:val="0"/>
      <w:divBdr>
        <w:top w:val="none" w:sz="0" w:space="0" w:color="auto"/>
        <w:left w:val="none" w:sz="0" w:space="0" w:color="auto"/>
        <w:bottom w:val="none" w:sz="0" w:space="0" w:color="auto"/>
        <w:right w:val="none" w:sz="0" w:space="0" w:color="auto"/>
      </w:divBdr>
    </w:div>
    <w:div w:id="918322729">
      <w:bodyDiv w:val="1"/>
      <w:marLeft w:val="0"/>
      <w:marRight w:val="0"/>
      <w:marTop w:val="0"/>
      <w:marBottom w:val="0"/>
      <w:divBdr>
        <w:top w:val="none" w:sz="0" w:space="0" w:color="auto"/>
        <w:left w:val="none" w:sz="0" w:space="0" w:color="auto"/>
        <w:bottom w:val="none" w:sz="0" w:space="0" w:color="auto"/>
        <w:right w:val="none" w:sz="0" w:space="0" w:color="auto"/>
      </w:divBdr>
    </w:div>
    <w:div w:id="1015690529">
      <w:bodyDiv w:val="1"/>
      <w:marLeft w:val="0"/>
      <w:marRight w:val="0"/>
      <w:marTop w:val="0"/>
      <w:marBottom w:val="0"/>
      <w:divBdr>
        <w:top w:val="none" w:sz="0" w:space="0" w:color="auto"/>
        <w:left w:val="none" w:sz="0" w:space="0" w:color="auto"/>
        <w:bottom w:val="none" w:sz="0" w:space="0" w:color="auto"/>
        <w:right w:val="none" w:sz="0" w:space="0" w:color="auto"/>
      </w:divBdr>
    </w:div>
    <w:div w:id="1090154569">
      <w:bodyDiv w:val="1"/>
      <w:marLeft w:val="0"/>
      <w:marRight w:val="0"/>
      <w:marTop w:val="0"/>
      <w:marBottom w:val="0"/>
      <w:divBdr>
        <w:top w:val="none" w:sz="0" w:space="0" w:color="auto"/>
        <w:left w:val="none" w:sz="0" w:space="0" w:color="auto"/>
        <w:bottom w:val="none" w:sz="0" w:space="0" w:color="auto"/>
        <w:right w:val="none" w:sz="0" w:space="0" w:color="auto"/>
      </w:divBdr>
    </w:div>
    <w:div w:id="1106920880">
      <w:bodyDiv w:val="1"/>
      <w:marLeft w:val="0"/>
      <w:marRight w:val="0"/>
      <w:marTop w:val="0"/>
      <w:marBottom w:val="0"/>
      <w:divBdr>
        <w:top w:val="none" w:sz="0" w:space="0" w:color="auto"/>
        <w:left w:val="none" w:sz="0" w:space="0" w:color="auto"/>
        <w:bottom w:val="none" w:sz="0" w:space="0" w:color="auto"/>
        <w:right w:val="none" w:sz="0" w:space="0" w:color="auto"/>
      </w:divBdr>
    </w:div>
    <w:div w:id="1179586382">
      <w:bodyDiv w:val="1"/>
      <w:marLeft w:val="0"/>
      <w:marRight w:val="0"/>
      <w:marTop w:val="0"/>
      <w:marBottom w:val="0"/>
      <w:divBdr>
        <w:top w:val="none" w:sz="0" w:space="0" w:color="auto"/>
        <w:left w:val="none" w:sz="0" w:space="0" w:color="auto"/>
        <w:bottom w:val="none" w:sz="0" w:space="0" w:color="auto"/>
        <w:right w:val="none" w:sz="0" w:space="0" w:color="auto"/>
      </w:divBdr>
      <w:divsChild>
        <w:div w:id="1666930853">
          <w:marLeft w:val="0"/>
          <w:marRight w:val="0"/>
          <w:marTop w:val="0"/>
          <w:marBottom w:val="0"/>
          <w:divBdr>
            <w:top w:val="none" w:sz="0" w:space="0" w:color="auto"/>
            <w:left w:val="none" w:sz="0" w:space="0" w:color="auto"/>
            <w:bottom w:val="none" w:sz="0" w:space="0" w:color="auto"/>
            <w:right w:val="none" w:sz="0" w:space="0" w:color="auto"/>
          </w:divBdr>
          <w:divsChild>
            <w:div w:id="60104438">
              <w:marLeft w:val="0"/>
              <w:marRight w:val="0"/>
              <w:marTop w:val="0"/>
              <w:marBottom w:val="0"/>
              <w:divBdr>
                <w:top w:val="none" w:sz="0" w:space="0" w:color="auto"/>
                <w:left w:val="none" w:sz="0" w:space="0" w:color="auto"/>
                <w:bottom w:val="none" w:sz="0" w:space="0" w:color="auto"/>
                <w:right w:val="none" w:sz="0" w:space="0" w:color="auto"/>
              </w:divBdr>
              <w:divsChild>
                <w:div w:id="1987472608">
                  <w:marLeft w:val="-120"/>
                  <w:marRight w:val="0"/>
                  <w:marTop w:val="0"/>
                  <w:marBottom w:val="0"/>
                  <w:divBdr>
                    <w:top w:val="none" w:sz="0" w:space="0" w:color="auto"/>
                    <w:left w:val="none" w:sz="0" w:space="0" w:color="auto"/>
                    <w:bottom w:val="none" w:sz="0" w:space="0" w:color="auto"/>
                    <w:right w:val="none" w:sz="0" w:space="0" w:color="auto"/>
                  </w:divBdr>
                  <w:divsChild>
                    <w:div w:id="900362785">
                      <w:marLeft w:val="0"/>
                      <w:marRight w:val="0"/>
                      <w:marTop w:val="0"/>
                      <w:marBottom w:val="0"/>
                      <w:divBdr>
                        <w:top w:val="none" w:sz="0" w:space="0" w:color="auto"/>
                        <w:left w:val="none" w:sz="0" w:space="0" w:color="auto"/>
                        <w:bottom w:val="none" w:sz="0" w:space="0" w:color="auto"/>
                        <w:right w:val="none" w:sz="0" w:space="0" w:color="auto"/>
                      </w:divBdr>
                      <w:divsChild>
                        <w:div w:id="357587889">
                          <w:marLeft w:val="0"/>
                          <w:marRight w:val="0"/>
                          <w:marTop w:val="120"/>
                          <w:marBottom w:val="0"/>
                          <w:divBdr>
                            <w:top w:val="none" w:sz="0" w:space="0" w:color="auto"/>
                            <w:left w:val="none" w:sz="0" w:space="0" w:color="auto"/>
                            <w:bottom w:val="none" w:sz="0" w:space="0" w:color="auto"/>
                            <w:right w:val="none" w:sz="0" w:space="0" w:color="auto"/>
                          </w:divBdr>
                          <w:divsChild>
                            <w:div w:id="1294406604">
                              <w:marLeft w:val="0"/>
                              <w:marRight w:val="0"/>
                              <w:marTop w:val="0"/>
                              <w:marBottom w:val="0"/>
                              <w:divBdr>
                                <w:top w:val="none" w:sz="0" w:space="0" w:color="auto"/>
                                <w:left w:val="none" w:sz="0" w:space="0" w:color="auto"/>
                                <w:bottom w:val="none" w:sz="0" w:space="0" w:color="auto"/>
                                <w:right w:val="none" w:sz="0" w:space="0" w:color="auto"/>
                              </w:divBdr>
                              <w:divsChild>
                                <w:div w:id="2000620940">
                                  <w:marLeft w:val="0"/>
                                  <w:marRight w:val="0"/>
                                  <w:marTop w:val="0"/>
                                  <w:marBottom w:val="0"/>
                                  <w:divBdr>
                                    <w:top w:val="none" w:sz="0" w:space="0" w:color="auto"/>
                                    <w:left w:val="none" w:sz="0" w:space="0" w:color="auto"/>
                                    <w:bottom w:val="none" w:sz="0" w:space="0" w:color="auto"/>
                                    <w:right w:val="none" w:sz="0" w:space="0" w:color="auto"/>
                                  </w:divBdr>
                                  <w:divsChild>
                                    <w:div w:id="36418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3488637">
      <w:bodyDiv w:val="1"/>
      <w:marLeft w:val="0"/>
      <w:marRight w:val="0"/>
      <w:marTop w:val="0"/>
      <w:marBottom w:val="0"/>
      <w:divBdr>
        <w:top w:val="none" w:sz="0" w:space="0" w:color="auto"/>
        <w:left w:val="none" w:sz="0" w:space="0" w:color="auto"/>
        <w:bottom w:val="none" w:sz="0" w:space="0" w:color="auto"/>
        <w:right w:val="none" w:sz="0" w:space="0" w:color="auto"/>
      </w:divBdr>
    </w:div>
    <w:div w:id="1401176200">
      <w:bodyDiv w:val="1"/>
      <w:marLeft w:val="0"/>
      <w:marRight w:val="0"/>
      <w:marTop w:val="0"/>
      <w:marBottom w:val="0"/>
      <w:divBdr>
        <w:top w:val="none" w:sz="0" w:space="0" w:color="auto"/>
        <w:left w:val="none" w:sz="0" w:space="0" w:color="auto"/>
        <w:bottom w:val="none" w:sz="0" w:space="0" w:color="auto"/>
        <w:right w:val="none" w:sz="0" w:space="0" w:color="auto"/>
      </w:divBdr>
      <w:divsChild>
        <w:div w:id="605431396">
          <w:marLeft w:val="0"/>
          <w:marRight w:val="0"/>
          <w:marTop w:val="0"/>
          <w:marBottom w:val="0"/>
          <w:divBdr>
            <w:top w:val="none" w:sz="0" w:space="0" w:color="auto"/>
            <w:left w:val="none" w:sz="0" w:space="0" w:color="auto"/>
            <w:bottom w:val="none" w:sz="0" w:space="0" w:color="auto"/>
            <w:right w:val="none" w:sz="0" w:space="0" w:color="auto"/>
          </w:divBdr>
        </w:div>
      </w:divsChild>
    </w:div>
    <w:div w:id="1406412422">
      <w:bodyDiv w:val="1"/>
      <w:marLeft w:val="0"/>
      <w:marRight w:val="0"/>
      <w:marTop w:val="0"/>
      <w:marBottom w:val="0"/>
      <w:divBdr>
        <w:top w:val="none" w:sz="0" w:space="0" w:color="auto"/>
        <w:left w:val="none" w:sz="0" w:space="0" w:color="auto"/>
        <w:bottom w:val="none" w:sz="0" w:space="0" w:color="auto"/>
        <w:right w:val="none" w:sz="0" w:space="0" w:color="auto"/>
      </w:divBdr>
    </w:div>
    <w:div w:id="1437944621">
      <w:bodyDiv w:val="1"/>
      <w:marLeft w:val="0"/>
      <w:marRight w:val="0"/>
      <w:marTop w:val="0"/>
      <w:marBottom w:val="0"/>
      <w:divBdr>
        <w:top w:val="none" w:sz="0" w:space="0" w:color="auto"/>
        <w:left w:val="none" w:sz="0" w:space="0" w:color="auto"/>
        <w:bottom w:val="none" w:sz="0" w:space="0" w:color="auto"/>
        <w:right w:val="none" w:sz="0" w:space="0" w:color="auto"/>
      </w:divBdr>
    </w:div>
    <w:div w:id="1540895364">
      <w:bodyDiv w:val="1"/>
      <w:marLeft w:val="0"/>
      <w:marRight w:val="0"/>
      <w:marTop w:val="0"/>
      <w:marBottom w:val="0"/>
      <w:divBdr>
        <w:top w:val="none" w:sz="0" w:space="0" w:color="auto"/>
        <w:left w:val="none" w:sz="0" w:space="0" w:color="auto"/>
        <w:bottom w:val="none" w:sz="0" w:space="0" w:color="auto"/>
        <w:right w:val="none" w:sz="0" w:space="0" w:color="auto"/>
      </w:divBdr>
    </w:div>
    <w:div w:id="1553424732">
      <w:bodyDiv w:val="1"/>
      <w:marLeft w:val="0"/>
      <w:marRight w:val="0"/>
      <w:marTop w:val="0"/>
      <w:marBottom w:val="0"/>
      <w:divBdr>
        <w:top w:val="none" w:sz="0" w:space="0" w:color="auto"/>
        <w:left w:val="none" w:sz="0" w:space="0" w:color="auto"/>
        <w:bottom w:val="none" w:sz="0" w:space="0" w:color="auto"/>
        <w:right w:val="none" w:sz="0" w:space="0" w:color="auto"/>
      </w:divBdr>
      <w:divsChild>
        <w:div w:id="22145277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892944">
              <w:marLeft w:val="0"/>
              <w:marRight w:val="0"/>
              <w:marTop w:val="0"/>
              <w:marBottom w:val="0"/>
              <w:divBdr>
                <w:top w:val="none" w:sz="0" w:space="0" w:color="auto"/>
                <w:left w:val="none" w:sz="0" w:space="0" w:color="auto"/>
                <w:bottom w:val="none" w:sz="0" w:space="0" w:color="auto"/>
                <w:right w:val="none" w:sz="0" w:space="0" w:color="auto"/>
              </w:divBdr>
            </w:div>
            <w:div w:id="252396170">
              <w:marLeft w:val="0"/>
              <w:marRight w:val="0"/>
              <w:marTop w:val="0"/>
              <w:marBottom w:val="0"/>
              <w:divBdr>
                <w:top w:val="none" w:sz="0" w:space="0" w:color="auto"/>
                <w:left w:val="none" w:sz="0" w:space="0" w:color="auto"/>
                <w:bottom w:val="none" w:sz="0" w:space="0" w:color="auto"/>
                <w:right w:val="none" w:sz="0" w:space="0" w:color="auto"/>
              </w:divBdr>
            </w:div>
            <w:div w:id="673725923">
              <w:marLeft w:val="0"/>
              <w:marRight w:val="0"/>
              <w:marTop w:val="0"/>
              <w:marBottom w:val="0"/>
              <w:divBdr>
                <w:top w:val="none" w:sz="0" w:space="0" w:color="auto"/>
                <w:left w:val="none" w:sz="0" w:space="0" w:color="auto"/>
                <w:bottom w:val="none" w:sz="0" w:space="0" w:color="auto"/>
                <w:right w:val="none" w:sz="0" w:space="0" w:color="auto"/>
              </w:divBdr>
            </w:div>
            <w:div w:id="728766397">
              <w:marLeft w:val="0"/>
              <w:marRight w:val="0"/>
              <w:marTop w:val="0"/>
              <w:marBottom w:val="0"/>
              <w:divBdr>
                <w:top w:val="none" w:sz="0" w:space="0" w:color="auto"/>
                <w:left w:val="none" w:sz="0" w:space="0" w:color="auto"/>
                <w:bottom w:val="none" w:sz="0" w:space="0" w:color="auto"/>
                <w:right w:val="none" w:sz="0" w:space="0" w:color="auto"/>
              </w:divBdr>
            </w:div>
            <w:div w:id="837305700">
              <w:marLeft w:val="0"/>
              <w:marRight w:val="0"/>
              <w:marTop w:val="0"/>
              <w:marBottom w:val="0"/>
              <w:divBdr>
                <w:top w:val="none" w:sz="0" w:space="0" w:color="auto"/>
                <w:left w:val="none" w:sz="0" w:space="0" w:color="auto"/>
                <w:bottom w:val="none" w:sz="0" w:space="0" w:color="auto"/>
                <w:right w:val="none" w:sz="0" w:space="0" w:color="auto"/>
              </w:divBdr>
            </w:div>
            <w:div w:id="1328362234">
              <w:marLeft w:val="0"/>
              <w:marRight w:val="0"/>
              <w:marTop w:val="0"/>
              <w:marBottom w:val="0"/>
              <w:divBdr>
                <w:top w:val="none" w:sz="0" w:space="0" w:color="auto"/>
                <w:left w:val="none" w:sz="0" w:space="0" w:color="auto"/>
                <w:bottom w:val="none" w:sz="0" w:space="0" w:color="auto"/>
                <w:right w:val="none" w:sz="0" w:space="0" w:color="auto"/>
              </w:divBdr>
            </w:div>
            <w:div w:id="1335916339">
              <w:marLeft w:val="0"/>
              <w:marRight w:val="0"/>
              <w:marTop w:val="0"/>
              <w:marBottom w:val="0"/>
              <w:divBdr>
                <w:top w:val="none" w:sz="0" w:space="0" w:color="auto"/>
                <w:left w:val="none" w:sz="0" w:space="0" w:color="auto"/>
                <w:bottom w:val="none" w:sz="0" w:space="0" w:color="auto"/>
                <w:right w:val="none" w:sz="0" w:space="0" w:color="auto"/>
              </w:divBdr>
            </w:div>
            <w:div w:id="1358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5523">
      <w:bodyDiv w:val="1"/>
      <w:marLeft w:val="0"/>
      <w:marRight w:val="0"/>
      <w:marTop w:val="0"/>
      <w:marBottom w:val="0"/>
      <w:divBdr>
        <w:top w:val="none" w:sz="0" w:space="0" w:color="auto"/>
        <w:left w:val="none" w:sz="0" w:space="0" w:color="auto"/>
        <w:bottom w:val="none" w:sz="0" w:space="0" w:color="auto"/>
        <w:right w:val="none" w:sz="0" w:space="0" w:color="auto"/>
      </w:divBdr>
    </w:div>
    <w:div w:id="1621837342">
      <w:bodyDiv w:val="1"/>
      <w:marLeft w:val="0"/>
      <w:marRight w:val="0"/>
      <w:marTop w:val="0"/>
      <w:marBottom w:val="0"/>
      <w:divBdr>
        <w:top w:val="none" w:sz="0" w:space="0" w:color="auto"/>
        <w:left w:val="none" w:sz="0" w:space="0" w:color="auto"/>
        <w:bottom w:val="none" w:sz="0" w:space="0" w:color="auto"/>
        <w:right w:val="none" w:sz="0" w:space="0" w:color="auto"/>
      </w:divBdr>
    </w:div>
    <w:div w:id="1731615801">
      <w:bodyDiv w:val="1"/>
      <w:marLeft w:val="0"/>
      <w:marRight w:val="0"/>
      <w:marTop w:val="0"/>
      <w:marBottom w:val="0"/>
      <w:divBdr>
        <w:top w:val="none" w:sz="0" w:space="0" w:color="auto"/>
        <w:left w:val="none" w:sz="0" w:space="0" w:color="auto"/>
        <w:bottom w:val="none" w:sz="0" w:space="0" w:color="auto"/>
        <w:right w:val="none" w:sz="0" w:space="0" w:color="auto"/>
      </w:divBdr>
    </w:div>
    <w:div w:id="1811248822">
      <w:bodyDiv w:val="1"/>
      <w:marLeft w:val="0"/>
      <w:marRight w:val="0"/>
      <w:marTop w:val="0"/>
      <w:marBottom w:val="0"/>
      <w:divBdr>
        <w:top w:val="none" w:sz="0" w:space="0" w:color="auto"/>
        <w:left w:val="none" w:sz="0" w:space="0" w:color="auto"/>
        <w:bottom w:val="none" w:sz="0" w:space="0" w:color="auto"/>
        <w:right w:val="none" w:sz="0" w:space="0" w:color="auto"/>
      </w:divBdr>
    </w:div>
    <w:div w:id="1928029810">
      <w:bodyDiv w:val="1"/>
      <w:marLeft w:val="0"/>
      <w:marRight w:val="0"/>
      <w:marTop w:val="0"/>
      <w:marBottom w:val="0"/>
      <w:divBdr>
        <w:top w:val="none" w:sz="0" w:space="0" w:color="auto"/>
        <w:left w:val="none" w:sz="0" w:space="0" w:color="auto"/>
        <w:bottom w:val="none" w:sz="0" w:space="0" w:color="auto"/>
        <w:right w:val="none" w:sz="0" w:space="0" w:color="auto"/>
      </w:divBdr>
    </w:div>
    <w:div w:id="1962034268">
      <w:bodyDiv w:val="1"/>
      <w:marLeft w:val="0"/>
      <w:marRight w:val="0"/>
      <w:marTop w:val="0"/>
      <w:marBottom w:val="0"/>
      <w:divBdr>
        <w:top w:val="none" w:sz="0" w:space="0" w:color="auto"/>
        <w:left w:val="none" w:sz="0" w:space="0" w:color="auto"/>
        <w:bottom w:val="none" w:sz="0" w:space="0" w:color="auto"/>
        <w:right w:val="none" w:sz="0" w:space="0" w:color="auto"/>
      </w:divBdr>
    </w:div>
    <w:div w:id="208263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jpeg"/><Relationship Id="rId1" Type="http://schemas.openxmlformats.org/officeDocument/2006/relationships/image" Target="media/image3.emf"/><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CE7F2-8E04-421C-9D50-1A89B76B0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885</TotalTime>
  <Pages>2</Pages>
  <Words>186</Words>
  <Characters>1066</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SPEDIZIONE</vt:lpstr>
    </vt:vector>
  </TitlesOfParts>
  <Company>Teamsystem S.p.A</Company>
  <LinksUpToDate>false</LinksUpToDate>
  <CharactersWithSpaces>1250</CharactersWithSpaces>
  <SharedDoc>false</SharedDoc>
  <HLinks>
    <vt:vector size="84" baseType="variant">
      <vt:variant>
        <vt:i4>1441843</vt:i4>
      </vt:variant>
      <vt:variant>
        <vt:i4>74</vt:i4>
      </vt:variant>
      <vt:variant>
        <vt:i4>0</vt:i4>
      </vt:variant>
      <vt:variant>
        <vt:i4>5</vt:i4>
      </vt:variant>
      <vt:variant>
        <vt:lpwstr/>
      </vt:variant>
      <vt:variant>
        <vt:lpwstr>_Toc425959737</vt:lpwstr>
      </vt:variant>
      <vt:variant>
        <vt:i4>1441843</vt:i4>
      </vt:variant>
      <vt:variant>
        <vt:i4>68</vt:i4>
      </vt:variant>
      <vt:variant>
        <vt:i4>0</vt:i4>
      </vt:variant>
      <vt:variant>
        <vt:i4>5</vt:i4>
      </vt:variant>
      <vt:variant>
        <vt:lpwstr/>
      </vt:variant>
      <vt:variant>
        <vt:lpwstr>_Toc425959736</vt:lpwstr>
      </vt:variant>
      <vt:variant>
        <vt:i4>1441843</vt:i4>
      </vt:variant>
      <vt:variant>
        <vt:i4>62</vt:i4>
      </vt:variant>
      <vt:variant>
        <vt:i4>0</vt:i4>
      </vt:variant>
      <vt:variant>
        <vt:i4>5</vt:i4>
      </vt:variant>
      <vt:variant>
        <vt:lpwstr/>
      </vt:variant>
      <vt:variant>
        <vt:lpwstr>_Toc425959735</vt:lpwstr>
      </vt:variant>
      <vt:variant>
        <vt:i4>1441843</vt:i4>
      </vt:variant>
      <vt:variant>
        <vt:i4>56</vt:i4>
      </vt:variant>
      <vt:variant>
        <vt:i4>0</vt:i4>
      </vt:variant>
      <vt:variant>
        <vt:i4>5</vt:i4>
      </vt:variant>
      <vt:variant>
        <vt:lpwstr/>
      </vt:variant>
      <vt:variant>
        <vt:lpwstr>_Toc425959734</vt:lpwstr>
      </vt:variant>
      <vt:variant>
        <vt:i4>1441843</vt:i4>
      </vt:variant>
      <vt:variant>
        <vt:i4>50</vt:i4>
      </vt:variant>
      <vt:variant>
        <vt:i4>0</vt:i4>
      </vt:variant>
      <vt:variant>
        <vt:i4>5</vt:i4>
      </vt:variant>
      <vt:variant>
        <vt:lpwstr/>
      </vt:variant>
      <vt:variant>
        <vt:lpwstr>_Toc425959733</vt:lpwstr>
      </vt:variant>
      <vt:variant>
        <vt:i4>1441843</vt:i4>
      </vt:variant>
      <vt:variant>
        <vt:i4>44</vt:i4>
      </vt:variant>
      <vt:variant>
        <vt:i4>0</vt:i4>
      </vt:variant>
      <vt:variant>
        <vt:i4>5</vt:i4>
      </vt:variant>
      <vt:variant>
        <vt:lpwstr/>
      </vt:variant>
      <vt:variant>
        <vt:lpwstr>_Toc425959732</vt:lpwstr>
      </vt:variant>
      <vt:variant>
        <vt:i4>1441843</vt:i4>
      </vt:variant>
      <vt:variant>
        <vt:i4>38</vt:i4>
      </vt:variant>
      <vt:variant>
        <vt:i4>0</vt:i4>
      </vt:variant>
      <vt:variant>
        <vt:i4>5</vt:i4>
      </vt:variant>
      <vt:variant>
        <vt:lpwstr/>
      </vt:variant>
      <vt:variant>
        <vt:lpwstr>_Toc425959731</vt:lpwstr>
      </vt:variant>
      <vt:variant>
        <vt:i4>1441843</vt:i4>
      </vt:variant>
      <vt:variant>
        <vt:i4>32</vt:i4>
      </vt:variant>
      <vt:variant>
        <vt:i4>0</vt:i4>
      </vt:variant>
      <vt:variant>
        <vt:i4>5</vt:i4>
      </vt:variant>
      <vt:variant>
        <vt:lpwstr/>
      </vt:variant>
      <vt:variant>
        <vt:lpwstr>_Toc425959730</vt:lpwstr>
      </vt:variant>
      <vt:variant>
        <vt:i4>1507379</vt:i4>
      </vt:variant>
      <vt:variant>
        <vt:i4>26</vt:i4>
      </vt:variant>
      <vt:variant>
        <vt:i4>0</vt:i4>
      </vt:variant>
      <vt:variant>
        <vt:i4>5</vt:i4>
      </vt:variant>
      <vt:variant>
        <vt:lpwstr/>
      </vt:variant>
      <vt:variant>
        <vt:lpwstr>_Toc425959729</vt:lpwstr>
      </vt:variant>
      <vt:variant>
        <vt:i4>1507379</vt:i4>
      </vt:variant>
      <vt:variant>
        <vt:i4>20</vt:i4>
      </vt:variant>
      <vt:variant>
        <vt:i4>0</vt:i4>
      </vt:variant>
      <vt:variant>
        <vt:i4>5</vt:i4>
      </vt:variant>
      <vt:variant>
        <vt:lpwstr/>
      </vt:variant>
      <vt:variant>
        <vt:lpwstr>_Toc425959728</vt:lpwstr>
      </vt:variant>
      <vt:variant>
        <vt:i4>1507379</vt:i4>
      </vt:variant>
      <vt:variant>
        <vt:i4>14</vt:i4>
      </vt:variant>
      <vt:variant>
        <vt:i4>0</vt:i4>
      </vt:variant>
      <vt:variant>
        <vt:i4>5</vt:i4>
      </vt:variant>
      <vt:variant>
        <vt:lpwstr/>
      </vt:variant>
      <vt:variant>
        <vt:lpwstr>_Toc425959727</vt:lpwstr>
      </vt:variant>
      <vt:variant>
        <vt:i4>1507379</vt:i4>
      </vt:variant>
      <vt:variant>
        <vt:i4>8</vt:i4>
      </vt:variant>
      <vt:variant>
        <vt:i4>0</vt:i4>
      </vt:variant>
      <vt:variant>
        <vt:i4>5</vt:i4>
      </vt:variant>
      <vt:variant>
        <vt:lpwstr/>
      </vt:variant>
      <vt:variant>
        <vt:lpwstr>_Toc425959726</vt:lpwstr>
      </vt:variant>
      <vt:variant>
        <vt:i4>1507379</vt:i4>
      </vt:variant>
      <vt:variant>
        <vt:i4>2</vt:i4>
      </vt:variant>
      <vt:variant>
        <vt:i4>0</vt:i4>
      </vt:variant>
      <vt:variant>
        <vt:i4>5</vt:i4>
      </vt:variant>
      <vt:variant>
        <vt:lpwstr/>
      </vt:variant>
      <vt:variant>
        <vt:lpwstr>_Toc425959725</vt:lpwstr>
      </vt:variant>
      <vt:variant>
        <vt:i4>6422638</vt:i4>
      </vt:variant>
      <vt:variant>
        <vt:i4>0</vt:i4>
      </vt:variant>
      <vt:variant>
        <vt:i4>0</vt:i4>
      </vt:variant>
      <vt:variant>
        <vt:i4>5</vt:i4>
      </vt:variant>
      <vt:variant>
        <vt:lpwstr/>
      </vt:variant>
      <vt:variant>
        <vt:lpwstr>INDICE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SPEDIZIONE</dc:title>
  <dc:creator>Barbara Trombin</dc:creator>
  <cp:lastModifiedBy>Giuliano Draghi</cp:lastModifiedBy>
  <cp:revision>156</cp:revision>
  <cp:lastPrinted>2025-03-20T14:14:00Z</cp:lastPrinted>
  <dcterms:created xsi:type="dcterms:W3CDTF">2021-04-22T15:27:00Z</dcterms:created>
  <dcterms:modified xsi:type="dcterms:W3CDTF">2025-03-20T14:15:00Z</dcterms:modified>
</cp:coreProperties>
</file>