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806C6" w14:textId="3CCD09E8" w:rsidR="00D33418" w:rsidRPr="002E7250" w:rsidRDefault="000F1C97" w:rsidP="00EA411C">
      <w:pPr>
        <w:pStyle w:val="WWTipoDocumento"/>
      </w:pPr>
      <w:bookmarkStart w:id="0" w:name="_Toc33011301"/>
      <w:r w:rsidRPr="002E7250">
        <w:t>IMPLEMENTAZIONI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3059"/>
        <w:gridCol w:w="3207"/>
      </w:tblGrid>
      <w:tr w:rsidR="00D33418" w14:paraId="26DF5235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488BFC1" w14:textId="77777777" w:rsidR="00D33418" w:rsidRDefault="000F1C97">
            <w:pPr>
              <w:pStyle w:val="CorpoAltF0"/>
              <w:jc w:val="center"/>
              <w:rPr>
                <w:rFonts w:cs="Arial"/>
              </w:rPr>
            </w:pPr>
            <w:bookmarkStart w:id="1" w:name="INDICE"/>
            <w:bookmarkEnd w:id="1"/>
            <w:r>
              <w:rPr>
                <w:noProof/>
                <w:color w:val="000000"/>
              </w:rPr>
              <w:drawing>
                <wp:inline distT="0" distB="0" distL="0" distR="0" wp14:anchorId="1A2CAD51" wp14:editId="475BB60F">
                  <wp:extent cx="2103120" cy="2876550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87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3D31498C" w14:textId="7CB03196" w:rsidR="00D33418" w:rsidRDefault="000F1C97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RELEASE Versione </w:t>
            </w:r>
            <w:r w:rsidR="002A3CF8">
              <w:rPr>
                <w:rFonts w:cs="Arial"/>
                <w:b/>
              </w:rPr>
              <w:t>202</w:t>
            </w:r>
            <w:r w:rsidR="00284DFD">
              <w:rPr>
                <w:rFonts w:cs="Arial"/>
                <w:b/>
              </w:rPr>
              <w:t>5</w:t>
            </w:r>
            <w:r w:rsidR="00B74842">
              <w:rPr>
                <w:rFonts w:cs="Arial"/>
                <w:b/>
              </w:rPr>
              <w:t>.00</w:t>
            </w:r>
            <w:r w:rsidR="00C6506C">
              <w:rPr>
                <w:rFonts w:cs="Arial"/>
                <w:b/>
              </w:rPr>
              <w:t>.00</w:t>
            </w:r>
          </w:p>
        </w:tc>
      </w:tr>
      <w:tr w:rsidR="00C6506C" w14:paraId="02B95114" w14:textId="77777777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06186A1" w14:textId="77777777" w:rsidR="00D33418" w:rsidRDefault="00D33418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876C45A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F577FD2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STT</w:t>
            </w:r>
          </w:p>
          <w:p w14:paraId="7ACF6DEF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Servizi Telematici TeamSystem</w:t>
            </w:r>
          </w:p>
        </w:tc>
      </w:tr>
      <w:tr w:rsidR="00C6506C" w14:paraId="4A8FA23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A682B6F" w14:textId="77777777" w:rsidR="00D33418" w:rsidRDefault="00D33418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956F986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8AF5D01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C6506C" w14:paraId="03761D48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34FE4D1" w14:textId="77777777" w:rsidR="00D33418" w:rsidRDefault="00D33418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B09D38F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305E02E" w14:textId="4681B434" w:rsidR="00D33418" w:rsidRDefault="002A3CF8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284DFD">
              <w:rPr>
                <w:rFonts w:ascii="Arial" w:hAnsi="Arial" w:cs="Arial"/>
                <w:b/>
              </w:rPr>
              <w:t>5</w:t>
            </w:r>
            <w:r w:rsidR="00C6506C">
              <w:rPr>
                <w:rFonts w:ascii="Arial" w:hAnsi="Arial" w:cs="Arial"/>
                <w:b/>
              </w:rPr>
              <w:t>.0</w:t>
            </w:r>
            <w:r w:rsidR="00B74842">
              <w:rPr>
                <w:rFonts w:ascii="Arial" w:hAnsi="Arial" w:cs="Arial"/>
                <w:b/>
              </w:rPr>
              <w:t>0</w:t>
            </w:r>
            <w:r w:rsidR="00C6506C">
              <w:rPr>
                <w:rFonts w:ascii="Arial" w:hAnsi="Arial" w:cs="Arial"/>
                <w:b/>
              </w:rPr>
              <w:t xml:space="preserve">.00 </w:t>
            </w:r>
            <w:r>
              <w:rPr>
                <w:rFonts w:ascii="Arial" w:hAnsi="Arial" w:cs="Arial"/>
                <w:b/>
              </w:rPr>
              <w:t>(</w:t>
            </w:r>
            <w:r w:rsidR="00C6506C">
              <w:rPr>
                <w:rFonts w:ascii="Arial" w:hAnsi="Arial" w:cs="Arial"/>
                <w:b/>
              </w:rPr>
              <w:t>Versione completa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C6506C" w14:paraId="597FAD9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54DFB17" w14:textId="77777777" w:rsidR="00D33418" w:rsidRDefault="00D33418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BA69A70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17FA8E8" w14:textId="65FF6EC1" w:rsidR="00D33418" w:rsidRDefault="00284D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</w:t>
            </w:r>
            <w:r w:rsidR="00B74842">
              <w:rPr>
                <w:rFonts w:ascii="Arial" w:hAnsi="Arial" w:cs="Arial"/>
                <w:b/>
              </w:rPr>
              <w:t>/03</w:t>
            </w:r>
            <w:r w:rsidR="00C6506C">
              <w:rPr>
                <w:rFonts w:ascii="Arial" w:hAnsi="Arial" w:cs="Arial"/>
                <w:b/>
              </w:rPr>
              <w:t>/202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C6506C" w14:paraId="5F9587E8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2343801" w14:textId="77777777" w:rsidR="00D33418" w:rsidRDefault="00D33418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8553B47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8D0067B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Implementazioni</w:t>
            </w:r>
          </w:p>
        </w:tc>
      </w:tr>
      <w:tr w:rsidR="00C6506C" w14:paraId="74D979E7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68BA66D" w14:textId="77777777" w:rsidR="00D33418" w:rsidRDefault="00D33418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67C6097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C925526" w14:textId="77777777" w:rsidR="00D33418" w:rsidRDefault="000F1C9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562690B9" w14:textId="77777777" w:rsidR="00D33418" w:rsidRDefault="00D33418">
      <w:pPr>
        <w:pStyle w:val="corpoAltF"/>
      </w:pPr>
    </w:p>
    <w:p w14:paraId="208AE226" w14:textId="77777777" w:rsidR="00D33418" w:rsidRDefault="00D33418">
      <w:pPr>
        <w:pStyle w:val="corpoAltF"/>
      </w:pPr>
    </w:p>
    <w:p w14:paraId="0B129696" w14:textId="77777777" w:rsidR="00D33418" w:rsidRDefault="00D33418">
      <w:pPr>
        <w:pStyle w:val="WWNewPage"/>
      </w:pPr>
    </w:p>
    <w:p w14:paraId="6327B69B" w14:textId="77777777" w:rsidR="00D33418" w:rsidRDefault="000F1C97">
      <w:pPr>
        <w:pStyle w:val="corpoAltF"/>
        <w:pBdr>
          <w:top w:val="single" w:sz="12" w:space="1" w:color="365F91"/>
          <w:left w:val="single" w:sz="12" w:space="4" w:color="365F91"/>
          <w:bottom w:val="single" w:sz="18" w:space="1" w:color="365F91"/>
          <w:right w:val="single" w:sz="18" w:space="4" w:color="365F91"/>
        </w:pBdr>
        <w:ind w:left="142" w:right="141"/>
        <w:jc w:val="center"/>
        <w:rPr>
          <w:b/>
          <w:i/>
          <w:spacing w:val="14"/>
          <w:sz w:val="28"/>
          <w:szCs w:val="28"/>
        </w:rPr>
      </w:pPr>
      <w:r>
        <w:rPr>
          <w:b/>
          <w:i/>
          <w:spacing w:val="14"/>
          <w:sz w:val="28"/>
          <w:szCs w:val="28"/>
        </w:rPr>
        <w:t>IMPLEMENTAZIONI</w:t>
      </w:r>
    </w:p>
    <w:p w14:paraId="05954868" w14:textId="77777777" w:rsidR="00D33418" w:rsidRDefault="00D33418">
      <w:pPr>
        <w:pStyle w:val="corpoAltF"/>
      </w:pPr>
    </w:p>
    <w:p w14:paraId="6257AE30" w14:textId="715C0FFE" w:rsidR="00EA02D0" w:rsidRDefault="000F1C97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separate"/>
      </w:r>
      <w:hyperlink w:anchor="_Toc193817865" w:history="1">
        <w:r w:rsidR="00EA02D0" w:rsidRPr="008C2BAD">
          <w:rPr>
            <w:rStyle w:val="Collegamentoipertestuale"/>
          </w:rPr>
          <w:t>Gestione Pratiche CCIAA</w:t>
        </w:r>
        <w:r w:rsidR="00EA02D0">
          <w:rPr>
            <w:webHidden/>
          </w:rPr>
          <w:tab/>
        </w:r>
        <w:r w:rsidR="00EA02D0">
          <w:rPr>
            <w:webHidden/>
          </w:rPr>
          <w:fldChar w:fldCharType="begin"/>
        </w:r>
        <w:r w:rsidR="00EA02D0">
          <w:rPr>
            <w:webHidden/>
          </w:rPr>
          <w:instrText xml:space="preserve"> PAGEREF _Toc193817865 \h </w:instrText>
        </w:r>
        <w:r w:rsidR="00EA02D0">
          <w:rPr>
            <w:webHidden/>
          </w:rPr>
        </w:r>
        <w:r w:rsidR="00EA02D0">
          <w:rPr>
            <w:webHidden/>
          </w:rPr>
          <w:fldChar w:fldCharType="separate"/>
        </w:r>
        <w:r w:rsidR="00EA02D0">
          <w:rPr>
            <w:webHidden/>
          </w:rPr>
          <w:t>2</w:t>
        </w:r>
        <w:r w:rsidR="00EA02D0">
          <w:rPr>
            <w:webHidden/>
          </w:rPr>
          <w:fldChar w:fldCharType="end"/>
        </w:r>
      </w:hyperlink>
    </w:p>
    <w:p w14:paraId="58C25E33" w14:textId="468E0A73" w:rsidR="00EA02D0" w:rsidRDefault="00EA02D0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3817866" w:history="1">
        <w:r w:rsidRPr="008C2BAD">
          <w:rPr>
            <w:rStyle w:val="Collegamentoipertestuale"/>
          </w:rPr>
          <w:t>Specifiche Fedra Versione 7.03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_Toc193817866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3A4A08C" w14:textId="4D668DA9" w:rsidR="00EA02D0" w:rsidRDefault="00EA02D0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3817867" w:history="1">
        <w:r w:rsidRPr="008C2BAD">
          <w:rPr>
            <w:rStyle w:val="Collegamentoipertestuale"/>
          </w:rPr>
          <w:t>Accorpamento CCIAA di Pavia, Mantova e Cremona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_Toc193817867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DAFE26A" w14:textId="31EBB7C2" w:rsidR="00EA02D0" w:rsidRDefault="00EA02D0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3817868" w:history="1">
        <w:r w:rsidRPr="008C2BAD">
          <w:rPr>
            <w:rStyle w:val="Collegamentoipertestuale"/>
          </w:rPr>
          <w:t>Inserimento Comune di Valbrenta pratiche SUAP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_Toc193817868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F8DE841" w14:textId="49B94B31" w:rsidR="00EA02D0" w:rsidRDefault="00EA02D0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3817869" w:history="1">
        <w:r w:rsidRPr="008C2BAD">
          <w:rPr>
            <w:rStyle w:val="Collegamentoipertestuale"/>
          </w:rPr>
          <w:t>Credenziali Infocamere “W8J”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_Toc193817869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213E719" w14:textId="49193242" w:rsidR="00EA02D0" w:rsidRDefault="00EA02D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3817870" w:history="1">
        <w:r w:rsidRPr="008C2BAD">
          <w:rPr>
            <w:rStyle w:val="Collegamentoipertestuale"/>
          </w:rPr>
          <w:t>Funzioni di inizio anno e allineamento licenze d’uso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_Toc193817870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09569B2" w14:textId="5F4AF30D" w:rsidR="00EA02D0" w:rsidRDefault="00EA02D0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3817871" w:history="1">
        <w:r w:rsidRPr="008C2BAD">
          <w:rPr>
            <w:rStyle w:val="Collegamentoipertestuale"/>
            <w:bCs/>
          </w:rPr>
          <w:t>Licenze d’uso STT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_Toc193817871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EA96663" w14:textId="3F04B3AC" w:rsidR="00D33418" w:rsidRDefault="000F1C97">
      <w:pPr>
        <w:pStyle w:val="corpoAltF"/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53C9C958" w14:textId="77777777" w:rsidR="00D33418" w:rsidRDefault="00D33418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</w:p>
    <w:p w14:paraId="7F3E0597" w14:textId="77777777" w:rsidR="00D33418" w:rsidRDefault="00D33418">
      <w:pPr>
        <w:pStyle w:val="corpoAltF"/>
      </w:pPr>
    </w:p>
    <w:p w14:paraId="09695CC8" w14:textId="77777777" w:rsidR="00D33418" w:rsidRDefault="00D33418">
      <w:pPr>
        <w:pStyle w:val="corpoAltF"/>
        <w:sectPr w:rsidR="00D33418" w:rsidSect="000B48C8">
          <w:headerReference w:type="default" r:id="rId9"/>
          <w:footerReference w:type="default" r:id="rId10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tbl>
      <w:tblPr>
        <w:tblW w:w="96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8"/>
      </w:tblGrid>
      <w:tr w:rsidR="00581FCB" w14:paraId="43CCAC02" w14:textId="77777777" w:rsidTr="00171D0C">
        <w:trPr>
          <w:trHeight w:val="267"/>
        </w:trPr>
        <w:tc>
          <w:tcPr>
            <w:tcW w:w="966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B58E806" w14:textId="77777777" w:rsidR="00EA02D0" w:rsidRDefault="00EA02D0" w:rsidP="00171D0C">
            <w:pPr>
              <w:pStyle w:val="2MADescrizioneCampo"/>
            </w:pPr>
            <w:bookmarkStart w:id="2" w:name="_Hlk23755618"/>
            <w:bookmarkEnd w:id="0"/>
          </w:p>
          <w:p w14:paraId="54545EFB" w14:textId="2173FCFF" w:rsidR="00581FCB" w:rsidRDefault="00581FCB" w:rsidP="00171D0C">
            <w:pPr>
              <w:pStyle w:val="TS-titolo-01"/>
              <w:outlineLvl w:val="0"/>
            </w:pPr>
            <w:bookmarkStart w:id="3" w:name="_Toc193817865"/>
            <w:r>
              <w:t>Gestione Pratiche CCIAA</w:t>
            </w:r>
            <w:bookmarkEnd w:id="3"/>
          </w:p>
        </w:tc>
      </w:tr>
    </w:tbl>
    <w:p w14:paraId="1DEFA6FD" w14:textId="77777777" w:rsidR="00581FCB" w:rsidRDefault="00581FCB" w:rsidP="00581FCB">
      <w:pPr>
        <w:pStyle w:val="CorpoAltF0"/>
        <w:rPr>
          <w:sz w:val="10"/>
          <w:szCs w:val="10"/>
        </w:rPr>
      </w:pPr>
    </w:p>
    <w:p w14:paraId="47C69F22" w14:textId="77777777" w:rsidR="00A63101" w:rsidRDefault="00A63101" w:rsidP="00A63101">
      <w:pPr>
        <w:pStyle w:val="CorpoAltF0"/>
      </w:pPr>
    </w:p>
    <w:p w14:paraId="29D3AD40" w14:textId="35B5BF34" w:rsidR="00A63101" w:rsidRDefault="00A63101" w:rsidP="00A63101">
      <w:pPr>
        <w:pStyle w:val="TS-titolo-04"/>
      </w:pPr>
      <w:bookmarkStart w:id="4" w:name="_Toc149120268"/>
      <w:bookmarkStart w:id="5" w:name="_Toc193817866"/>
      <w:r>
        <w:t>Specifiche Fedra Versione 7.0</w:t>
      </w:r>
      <w:bookmarkEnd w:id="4"/>
      <w:r>
        <w:t>3</w:t>
      </w:r>
      <w:bookmarkEnd w:id="5"/>
      <w:r w:rsidR="00581FCB">
        <w:t xml:space="preserve"> </w:t>
      </w:r>
    </w:p>
    <w:p w14:paraId="753A24EF" w14:textId="77777777" w:rsidR="00A63101" w:rsidRDefault="00A63101" w:rsidP="00A63101">
      <w:pPr>
        <w:pStyle w:val="CorpoAltF0"/>
      </w:pPr>
    </w:p>
    <w:p w14:paraId="52A7D810" w14:textId="176EADC1" w:rsidR="00A63101" w:rsidRPr="0012703B" w:rsidRDefault="00A63101" w:rsidP="00A63101">
      <w:pPr>
        <w:pStyle w:val="CorpoAltF0"/>
      </w:pPr>
      <w:r>
        <w:t xml:space="preserve">L’aggiornamento in rilascio recepisce e introduce nella procedura </w:t>
      </w:r>
      <w:r w:rsidRPr="006C770F">
        <w:rPr>
          <w:b/>
          <w:bCs/>
        </w:rPr>
        <w:t>STT</w:t>
      </w:r>
      <w:r>
        <w:t xml:space="preserve"> le variazioni introdotte dalla versione 7.0</w:t>
      </w:r>
      <w:r>
        <w:t>3</w:t>
      </w:r>
      <w:r>
        <w:t xml:space="preserve"> dell’applicativo Fedra</w:t>
      </w:r>
      <w:r w:rsidR="00581FCB">
        <w:t>.</w:t>
      </w:r>
    </w:p>
    <w:p w14:paraId="5921CD70" w14:textId="77777777" w:rsidR="00A63101" w:rsidRDefault="00A63101" w:rsidP="00A63101">
      <w:pPr>
        <w:pStyle w:val="CorpoAltF0"/>
      </w:pPr>
    </w:p>
    <w:p w14:paraId="4AAC7737" w14:textId="77777777" w:rsidR="00A63101" w:rsidRDefault="00A63101" w:rsidP="00A63101">
      <w:pPr>
        <w:pStyle w:val="CorpoAltF0"/>
      </w:pPr>
      <w:r w:rsidRPr="00A63101">
        <w:t xml:space="preserve">Le variazioni riguardano: </w:t>
      </w:r>
    </w:p>
    <w:p w14:paraId="112048FF" w14:textId="77777777" w:rsidR="00581FCB" w:rsidRDefault="00581FCB" w:rsidP="00A63101">
      <w:pPr>
        <w:pStyle w:val="CorpoAltF0"/>
      </w:pPr>
    </w:p>
    <w:p w14:paraId="4D325E88" w14:textId="77777777" w:rsidR="00EA02D0" w:rsidRDefault="00EA02D0" w:rsidP="00A63101">
      <w:pPr>
        <w:pStyle w:val="CorpoAltF0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075"/>
      </w:tblGrid>
      <w:tr w:rsidR="00581FCB" w14:paraId="3CF66EF5" w14:textId="77777777" w:rsidTr="00581FCB">
        <w:trPr>
          <w:jc w:val="center"/>
        </w:trPr>
        <w:tc>
          <w:tcPr>
            <w:tcW w:w="8075" w:type="dxa"/>
          </w:tcPr>
          <w:p w14:paraId="1AD47FE2" w14:textId="77777777" w:rsidR="00581FCB" w:rsidRDefault="00581FCB" w:rsidP="00581FCB">
            <w:pPr>
              <w:pStyle w:val="CorpoAltF0"/>
            </w:pPr>
            <w:r w:rsidRPr="00A63101">
              <w:t xml:space="preserve">A. Modifica tabella esistente VRT; </w:t>
            </w:r>
          </w:p>
          <w:p w14:paraId="6091304A" w14:textId="77777777" w:rsidR="00581FCB" w:rsidRDefault="00581FCB" w:rsidP="00A63101">
            <w:pPr>
              <w:pStyle w:val="CorpoAltF0"/>
            </w:pPr>
          </w:p>
        </w:tc>
      </w:tr>
      <w:tr w:rsidR="00581FCB" w14:paraId="37F8AA5B" w14:textId="77777777" w:rsidTr="00581FCB">
        <w:trPr>
          <w:jc w:val="center"/>
        </w:trPr>
        <w:tc>
          <w:tcPr>
            <w:tcW w:w="8075" w:type="dxa"/>
          </w:tcPr>
          <w:p w14:paraId="11863390" w14:textId="77777777" w:rsidR="00581FCB" w:rsidRDefault="00581FCB" w:rsidP="00A63101">
            <w:pPr>
              <w:pStyle w:val="CorpoAltF0"/>
            </w:pPr>
            <w:r w:rsidRPr="00A63101">
              <w:t>B. Modifica tabella COM variazione denominazione Comune esistente</w:t>
            </w:r>
          </w:p>
          <w:p w14:paraId="550B924E" w14:textId="1AE60425" w:rsidR="00581FCB" w:rsidRDefault="00581FCB" w:rsidP="00A63101">
            <w:pPr>
              <w:pStyle w:val="CorpoAltF0"/>
            </w:pPr>
          </w:p>
        </w:tc>
      </w:tr>
      <w:tr w:rsidR="00581FCB" w14:paraId="3D638CD8" w14:textId="77777777" w:rsidTr="00581FCB">
        <w:trPr>
          <w:jc w:val="center"/>
        </w:trPr>
        <w:tc>
          <w:tcPr>
            <w:tcW w:w="8075" w:type="dxa"/>
          </w:tcPr>
          <w:p w14:paraId="5B9B5072" w14:textId="77777777" w:rsidR="00581FCB" w:rsidRDefault="00581FCB" w:rsidP="00A63101">
            <w:pPr>
              <w:pStyle w:val="CorpoAltF0"/>
            </w:pPr>
            <w:r w:rsidRPr="00A63101">
              <w:t>C. Controlli automatici in fase di spedizione della pratica applicati a tutti i moduli.</w:t>
            </w:r>
          </w:p>
          <w:p w14:paraId="59AC2DBD" w14:textId="5BC89013" w:rsidR="00581FCB" w:rsidRDefault="00581FCB" w:rsidP="00A63101">
            <w:pPr>
              <w:pStyle w:val="CorpoAltF0"/>
            </w:pPr>
          </w:p>
        </w:tc>
      </w:tr>
    </w:tbl>
    <w:p w14:paraId="01D5AF92" w14:textId="77777777" w:rsidR="00581FCB" w:rsidRDefault="00581FCB" w:rsidP="00A63101">
      <w:pPr>
        <w:pStyle w:val="CorpoAltF0"/>
      </w:pPr>
    </w:p>
    <w:p w14:paraId="48819AB6" w14:textId="77777777" w:rsidR="00EA02D0" w:rsidRDefault="00EA02D0" w:rsidP="00A63101">
      <w:pPr>
        <w:pStyle w:val="CorpoAltF0"/>
      </w:pPr>
    </w:p>
    <w:p w14:paraId="271C74B7" w14:textId="77777777" w:rsidR="00A63101" w:rsidRPr="0012703B" w:rsidRDefault="00A63101" w:rsidP="00A63101">
      <w:pPr>
        <w:pStyle w:val="CorpoAltF0"/>
      </w:pPr>
      <w:r>
        <w:t>(</w:t>
      </w:r>
      <w:r w:rsidRPr="0012703B">
        <w:rPr>
          <w:i/>
          <w:iCs/>
        </w:rPr>
        <w:t xml:space="preserve">Maggiori informazioni sono disponibili sul </w:t>
      </w:r>
      <w:r>
        <w:rPr>
          <w:i/>
          <w:iCs/>
        </w:rPr>
        <w:t>p</w:t>
      </w:r>
      <w:r w:rsidRPr="0012703B">
        <w:rPr>
          <w:i/>
          <w:iCs/>
        </w:rPr>
        <w:t xml:space="preserve">ortale </w:t>
      </w:r>
      <w:r>
        <w:rPr>
          <w:i/>
          <w:iCs/>
        </w:rPr>
        <w:t>Registro Imprese</w:t>
      </w:r>
      <w:r>
        <w:t>)</w:t>
      </w:r>
    </w:p>
    <w:p w14:paraId="09B661C8" w14:textId="77777777" w:rsidR="00A63101" w:rsidRDefault="00A63101" w:rsidP="00A63101">
      <w:pPr>
        <w:pStyle w:val="CorpoAltF0"/>
      </w:pPr>
    </w:p>
    <w:p w14:paraId="34D1EC34" w14:textId="77777777" w:rsidR="00A63101" w:rsidRDefault="00A63101" w:rsidP="00A63101">
      <w:pPr>
        <w:pStyle w:val="CorpoAltF0"/>
      </w:pPr>
    </w:p>
    <w:p w14:paraId="745F69B8" w14:textId="233B83AF" w:rsidR="00A63101" w:rsidRDefault="00A63101" w:rsidP="00A63101">
      <w:pPr>
        <w:pStyle w:val="TS-titolo-04"/>
      </w:pPr>
      <w:bookmarkStart w:id="6" w:name="_Toc149120269"/>
      <w:bookmarkStart w:id="7" w:name="_Toc193817867"/>
      <w:r>
        <w:t>Accorpamento CCIAA</w:t>
      </w:r>
      <w:bookmarkEnd w:id="6"/>
      <w:r>
        <w:t xml:space="preserve"> </w:t>
      </w:r>
      <w:r w:rsidR="00B14DED">
        <w:t>di Pavia, Mantova e Cremona</w:t>
      </w:r>
      <w:bookmarkEnd w:id="7"/>
    </w:p>
    <w:p w14:paraId="0B67A817" w14:textId="77777777" w:rsidR="00A63101" w:rsidRDefault="00A63101" w:rsidP="00A63101">
      <w:pPr>
        <w:pStyle w:val="CorpoAltF0"/>
      </w:pPr>
    </w:p>
    <w:p w14:paraId="22A831BB" w14:textId="360D5CC5" w:rsidR="00A63101" w:rsidRDefault="00A63101" w:rsidP="00A63101">
      <w:pPr>
        <w:pStyle w:val="CorpoAltF0"/>
      </w:pPr>
      <w:r w:rsidRPr="00BB39B5">
        <w:t xml:space="preserve">Le </w:t>
      </w:r>
      <w:r w:rsidR="00B14DED" w:rsidRPr="00A63101">
        <w:rPr>
          <w:rFonts w:cs="Arial"/>
        </w:rPr>
        <w:t xml:space="preserve">CCIAA </w:t>
      </w:r>
      <w:r w:rsidR="00B14DED">
        <w:rPr>
          <w:rFonts w:cs="Arial"/>
        </w:rPr>
        <w:t xml:space="preserve">di </w:t>
      </w:r>
      <w:r w:rsidR="00B14DED" w:rsidRPr="00A63101">
        <w:rPr>
          <w:rFonts w:cs="Arial"/>
        </w:rPr>
        <w:t xml:space="preserve">Pavia, Mantova e Cremona </w:t>
      </w:r>
      <w:r w:rsidRPr="00BB39B5">
        <w:t xml:space="preserve">sono state accorpate nella nuova </w:t>
      </w:r>
      <w:r w:rsidR="00B14DED" w:rsidRPr="00581FCB">
        <w:rPr>
          <w:rFonts w:cs="Arial"/>
        </w:rPr>
        <w:t>“Grande Camera” nel Sud lombardo</w:t>
      </w:r>
      <w:r w:rsidR="00B14DED" w:rsidRPr="00BB39B5">
        <w:t xml:space="preserve"> </w:t>
      </w:r>
      <w:r w:rsidRPr="00BB39B5">
        <w:t xml:space="preserve">con sede a </w:t>
      </w:r>
      <w:r w:rsidR="00B14DED">
        <w:t>Mantova</w:t>
      </w:r>
      <w:r w:rsidRPr="00BB39B5">
        <w:t>.</w:t>
      </w:r>
    </w:p>
    <w:p w14:paraId="29888F54" w14:textId="5B9DB2F3" w:rsidR="00A63101" w:rsidRDefault="00A63101" w:rsidP="00A63101">
      <w:pPr>
        <w:pStyle w:val="CorpoAltF0"/>
      </w:pPr>
    </w:p>
    <w:p w14:paraId="09B29573" w14:textId="77777777" w:rsidR="00B14DED" w:rsidRDefault="00B14DED" w:rsidP="00B14DED">
      <w:pPr>
        <w:pStyle w:val="CorpoAltF0"/>
      </w:pPr>
    </w:p>
    <w:p w14:paraId="6E740573" w14:textId="77777777" w:rsidR="00EA02D0" w:rsidRDefault="00EA02D0" w:rsidP="00B14DED">
      <w:pPr>
        <w:pStyle w:val="CorpoAltF0"/>
      </w:pPr>
    </w:p>
    <w:p w14:paraId="231C2250" w14:textId="68B40D00" w:rsidR="00B14DED" w:rsidRDefault="00B14DED" w:rsidP="00B14DED">
      <w:pPr>
        <w:pStyle w:val="TS-titolo-04"/>
      </w:pPr>
      <w:bookmarkStart w:id="8" w:name="_Toc193817868"/>
      <w:r>
        <w:t>Inserimento Comune di Valbrenta pratiche SUAP</w:t>
      </w:r>
      <w:bookmarkEnd w:id="8"/>
    </w:p>
    <w:p w14:paraId="095D201F" w14:textId="77777777" w:rsidR="00B14DED" w:rsidRDefault="00B14DED" w:rsidP="00B14DED">
      <w:pPr>
        <w:pStyle w:val="CorpoAltF0"/>
      </w:pPr>
    </w:p>
    <w:p w14:paraId="2389D092" w14:textId="2C7BB665" w:rsidR="00B14DED" w:rsidRPr="00A63101" w:rsidRDefault="00B14DED" w:rsidP="00B14DE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 questa versione i</w:t>
      </w:r>
      <w:r w:rsidRPr="00A63101">
        <w:rPr>
          <w:rFonts w:ascii="Arial" w:hAnsi="Arial" w:cs="Arial"/>
          <w:sz w:val="20"/>
          <w:szCs w:val="20"/>
        </w:rPr>
        <w:t>l Comune di Valbrenta</w:t>
      </w:r>
      <w:r>
        <w:rPr>
          <w:rFonts w:ascii="Arial" w:hAnsi="Arial" w:cs="Arial"/>
          <w:sz w:val="20"/>
          <w:szCs w:val="20"/>
        </w:rPr>
        <w:t xml:space="preserve"> è stato inserito </w:t>
      </w:r>
      <w:r w:rsidRPr="00A63101">
        <w:rPr>
          <w:rFonts w:ascii="Arial" w:hAnsi="Arial" w:cs="Arial"/>
          <w:sz w:val="20"/>
          <w:szCs w:val="20"/>
        </w:rPr>
        <w:t>tra i possibili comuni destinatari della pratica SUAP della provincia di Vicenza</w:t>
      </w:r>
      <w:r>
        <w:rPr>
          <w:rFonts w:ascii="Arial" w:hAnsi="Arial" w:cs="Arial"/>
          <w:sz w:val="20"/>
          <w:szCs w:val="20"/>
        </w:rPr>
        <w:t>.</w:t>
      </w:r>
    </w:p>
    <w:p w14:paraId="76EF4C6C" w14:textId="77777777" w:rsidR="00A63101" w:rsidRDefault="00A63101" w:rsidP="00A63101">
      <w:pPr>
        <w:pStyle w:val="CorpoAltF0"/>
      </w:pPr>
    </w:p>
    <w:p w14:paraId="45FF7A09" w14:textId="77777777" w:rsidR="00B14DED" w:rsidRDefault="00B14DED" w:rsidP="00A63101">
      <w:pPr>
        <w:pStyle w:val="CorpoAltF0"/>
      </w:pPr>
    </w:p>
    <w:p w14:paraId="0E42C4BA" w14:textId="77777777" w:rsidR="00EA02D0" w:rsidRDefault="00EA02D0" w:rsidP="00A63101">
      <w:pPr>
        <w:pStyle w:val="CorpoAltF0"/>
      </w:pPr>
    </w:p>
    <w:p w14:paraId="5553D34E" w14:textId="3C39B219" w:rsidR="00A63101" w:rsidRDefault="00EA02D0" w:rsidP="00A63101">
      <w:pPr>
        <w:pStyle w:val="TS-titolo-04"/>
      </w:pPr>
      <w:bookmarkStart w:id="9" w:name="_Toc193817869"/>
      <w:r>
        <w:t>Credenziali Infocamere “W8J”</w:t>
      </w:r>
      <w:bookmarkEnd w:id="9"/>
    </w:p>
    <w:p w14:paraId="0BDE2BC9" w14:textId="77777777" w:rsidR="00A63101" w:rsidRDefault="00A63101" w:rsidP="00A63101">
      <w:pPr>
        <w:pStyle w:val="CorpoAltF0"/>
      </w:pPr>
    </w:p>
    <w:p w14:paraId="65426654" w14:textId="18F864A8" w:rsidR="00A63101" w:rsidRDefault="00EA02D0" w:rsidP="00A63101">
      <w:pPr>
        <w:pStyle w:val="CorpoAltF0"/>
      </w:pPr>
      <w:r>
        <w:t xml:space="preserve">Da questa versione è prevista la possibilità di inserire </w:t>
      </w:r>
      <w:r w:rsidRPr="00A63101">
        <w:rPr>
          <w:rFonts w:cs="Arial"/>
        </w:rPr>
        <w:t>credenziali Infocamere che iniziano per “W8J”</w:t>
      </w:r>
      <w:r w:rsidR="00A63101" w:rsidRPr="001D2AC7">
        <w:t>.</w:t>
      </w:r>
    </w:p>
    <w:p w14:paraId="4E846294" w14:textId="77777777" w:rsidR="00A63101" w:rsidRDefault="00A63101" w:rsidP="00284D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7D4E7FF" w14:textId="77777777" w:rsidR="00EA02D0" w:rsidRDefault="00EA02D0" w:rsidP="00284D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8"/>
      </w:tblGrid>
      <w:tr w:rsidR="00EA02D0" w14:paraId="5812C4D1" w14:textId="77777777" w:rsidTr="00171D0C">
        <w:trPr>
          <w:trHeight w:val="267"/>
        </w:trPr>
        <w:tc>
          <w:tcPr>
            <w:tcW w:w="966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31F2315" w14:textId="77777777" w:rsidR="00EA02D0" w:rsidRDefault="00EA02D0" w:rsidP="00171D0C">
            <w:pPr>
              <w:pStyle w:val="2MADescrizioneCampo"/>
            </w:pPr>
            <w:bookmarkStart w:id="10" w:name="_Toc193364612"/>
          </w:p>
          <w:p w14:paraId="5C919520" w14:textId="77777777" w:rsidR="00EA02D0" w:rsidRDefault="00EA02D0" w:rsidP="00171D0C">
            <w:pPr>
              <w:pStyle w:val="TS-titolo-01"/>
              <w:outlineLvl w:val="0"/>
            </w:pPr>
            <w:bookmarkStart w:id="11" w:name="_Toc193817870"/>
            <w:r>
              <w:t>Funzioni di inizio anno e allineamento licenze d’uso</w:t>
            </w:r>
            <w:bookmarkEnd w:id="10"/>
            <w:bookmarkEnd w:id="11"/>
          </w:p>
        </w:tc>
      </w:tr>
    </w:tbl>
    <w:p w14:paraId="63156EC0" w14:textId="77777777" w:rsidR="00EA02D0" w:rsidRDefault="00EA02D0" w:rsidP="00EA02D0">
      <w:pPr>
        <w:pStyle w:val="CorpoAltF0"/>
        <w:rPr>
          <w:sz w:val="10"/>
          <w:szCs w:val="10"/>
        </w:rPr>
      </w:pPr>
    </w:p>
    <w:p w14:paraId="48469A02" w14:textId="77777777" w:rsidR="00EA02D0" w:rsidRPr="00AF7819" w:rsidRDefault="00EA02D0" w:rsidP="00EA02D0">
      <w:pPr>
        <w:pStyle w:val="TS-titolo-04"/>
      </w:pPr>
      <w:bookmarkStart w:id="12" w:name="_Toc193364613"/>
      <w:bookmarkStart w:id="13" w:name="_Toc193817871"/>
      <w:r>
        <w:rPr>
          <w:rFonts w:cs="Arial"/>
          <w:bCs/>
          <w:noProof/>
        </w:rPr>
        <w:t xml:space="preserve">Licenze d’uso </w:t>
      </w:r>
      <w:bookmarkEnd w:id="12"/>
      <w:r>
        <w:rPr>
          <w:rFonts w:cs="Arial"/>
          <w:bCs/>
          <w:noProof/>
        </w:rPr>
        <w:t>STT</w:t>
      </w:r>
      <w:bookmarkEnd w:id="13"/>
    </w:p>
    <w:p w14:paraId="578F2BE5" w14:textId="77777777" w:rsidR="00EA02D0" w:rsidRDefault="00EA02D0" w:rsidP="00EA02D0">
      <w:pPr>
        <w:pStyle w:val="2MADescrizioneCampo"/>
      </w:pPr>
    </w:p>
    <w:p w14:paraId="2A93E2FC" w14:textId="77777777" w:rsidR="00EA02D0" w:rsidRDefault="00EA02D0" w:rsidP="00EA02D0">
      <w:pPr>
        <w:pStyle w:val="CorpoAltF0"/>
      </w:pPr>
    </w:p>
    <w:p w14:paraId="3E168A06" w14:textId="54B46D94" w:rsidR="00EA02D0" w:rsidRDefault="00EA02D0" w:rsidP="00EA02D0">
      <w:pPr>
        <w:pStyle w:val="CorpoAltF0"/>
        <w:rPr>
          <w:rFonts w:cs="Arial"/>
        </w:rPr>
      </w:pPr>
      <w:r>
        <w:t xml:space="preserve">Il presente rilascio si rende necessario al fine di allineare la procedura con quanto richiesto dagli Enti a cui si rivolgono le Pratiche di </w:t>
      </w:r>
      <w:r w:rsidRPr="00C33395">
        <w:rPr>
          <w:b/>
          <w:bCs/>
        </w:rPr>
        <w:t>STT</w:t>
      </w:r>
      <w:r>
        <w:t xml:space="preserve"> e </w:t>
      </w:r>
      <w:r w:rsidRPr="0090662E">
        <w:rPr>
          <w:rFonts w:cs="Arial"/>
        </w:rPr>
        <w:t>aggiornare le licenze di procedura per l’anno 2025.</w:t>
      </w:r>
    </w:p>
    <w:p w14:paraId="26B35938" w14:textId="77777777" w:rsidR="00EA02D0" w:rsidRDefault="00EA02D0" w:rsidP="00EA02D0">
      <w:pPr>
        <w:pStyle w:val="CorpoAltF0"/>
        <w:rPr>
          <w:rFonts w:cs="Arial"/>
        </w:rPr>
      </w:pPr>
    </w:p>
    <w:bookmarkEnd w:id="2"/>
    <w:p w14:paraId="22234F63" w14:textId="77777777" w:rsidR="00EA02D0" w:rsidRPr="00EA02D0" w:rsidRDefault="00EA02D0" w:rsidP="00EA02D0">
      <w:pPr>
        <w:pStyle w:val="CorpoAltF0"/>
        <w:rPr>
          <w:rFonts w:cs="Arial"/>
        </w:rPr>
      </w:pPr>
    </w:p>
    <w:sectPr w:rsidR="00EA02D0" w:rsidRPr="00EA02D0">
      <w:headerReference w:type="default" r:id="rId11"/>
      <w:footerReference w:type="default" r:id="rId12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64BF7" w14:textId="77777777" w:rsidR="00A74F5B" w:rsidRDefault="00A74F5B">
      <w:r>
        <w:separator/>
      </w:r>
    </w:p>
  </w:endnote>
  <w:endnote w:type="continuationSeparator" w:id="0">
    <w:p w14:paraId="349B454F" w14:textId="77777777" w:rsidR="00A74F5B" w:rsidRDefault="00A7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87473" w14:textId="77777777" w:rsidR="00D33418" w:rsidRDefault="000F1C97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06992A39" wp14:editId="3CF58847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D33418" w14:paraId="708EBB11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22C84F6C" w14:textId="77777777" w:rsidR="00D33418" w:rsidRDefault="00D33418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799BAE6F" w14:textId="77777777" w:rsidR="00D33418" w:rsidRDefault="000F1C97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647FCE1C" w14:textId="03E85C55" w:rsidR="00D33418" w:rsidRDefault="000F1C97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STT 202</w:t>
          </w:r>
          <w:r w:rsidR="00284DFD">
            <w:rPr>
              <w:rFonts w:ascii="Arial" w:hAnsi="Arial" w:cs="Arial"/>
              <w:i/>
              <w:sz w:val="20"/>
              <w:szCs w:val="20"/>
            </w:rPr>
            <w:t>5</w:t>
          </w:r>
          <w:r w:rsidR="00B74842">
            <w:rPr>
              <w:rFonts w:ascii="Arial" w:hAnsi="Arial" w:cs="Arial"/>
              <w:i/>
              <w:sz w:val="20"/>
              <w:szCs w:val="20"/>
            </w:rPr>
            <w:t>.00.00</w:t>
          </w:r>
        </w:p>
      </w:tc>
      <w:tc>
        <w:tcPr>
          <w:tcW w:w="1701" w:type="dxa"/>
        </w:tcPr>
        <w:p w14:paraId="1612F6B2" w14:textId="77777777" w:rsidR="00D33418" w:rsidRDefault="000F1C97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2EAB620E" w14:textId="77777777" w:rsidR="00D33418" w:rsidRDefault="00D33418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DD4F" w14:textId="77777777" w:rsidR="00D33418" w:rsidRDefault="000F1C97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279CEC8" wp14:editId="05FE90F9">
          <wp:extent cx="6120000" cy="3600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D33418" w14:paraId="6A6628F4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642FBC9" w14:textId="77777777" w:rsidR="00D33418" w:rsidRDefault="000F1C97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120C4A6C" wp14:editId="7C8FB9EB">
                <wp:extent cx="1612800" cy="349200"/>
                <wp:effectExtent l="0" t="0" r="0" b="0"/>
                <wp:docPr id="12" name="Immagine 1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14:paraId="42C230ED" w14:textId="77777777" w:rsidR="00D33418" w:rsidRDefault="000F1C97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2EDBC4F2" w14:textId="2868F2F9" w:rsidR="00D33418" w:rsidRDefault="000F1C97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STT 202</w:t>
          </w:r>
          <w:r w:rsidR="00284DFD">
            <w:rPr>
              <w:rFonts w:ascii="Arial" w:hAnsi="Arial" w:cs="Arial"/>
              <w:i/>
              <w:sz w:val="20"/>
              <w:szCs w:val="20"/>
            </w:rPr>
            <w:t>5</w:t>
          </w:r>
          <w:r w:rsidR="00C6506C">
            <w:rPr>
              <w:rFonts w:ascii="Arial" w:hAnsi="Arial" w:cs="Arial"/>
              <w:i/>
              <w:sz w:val="20"/>
              <w:szCs w:val="20"/>
            </w:rPr>
            <w:t>.</w:t>
          </w:r>
          <w:r w:rsidR="00B74842">
            <w:rPr>
              <w:rFonts w:ascii="Arial" w:hAnsi="Arial" w:cs="Arial"/>
              <w:i/>
              <w:sz w:val="20"/>
              <w:szCs w:val="20"/>
            </w:rPr>
            <w:t>00</w:t>
          </w:r>
          <w:r w:rsidR="00C6506C">
            <w:rPr>
              <w:rFonts w:ascii="Arial" w:hAnsi="Arial" w:cs="Arial"/>
              <w:i/>
              <w:sz w:val="20"/>
              <w:szCs w:val="20"/>
            </w:rPr>
            <w:t>.00</w:t>
          </w:r>
        </w:p>
      </w:tc>
      <w:tc>
        <w:tcPr>
          <w:tcW w:w="1701" w:type="dxa"/>
        </w:tcPr>
        <w:p w14:paraId="401F5161" w14:textId="77777777" w:rsidR="00D33418" w:rsidRDefault="000F1C97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15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14:paraId="0C81CB6F" w14:textId="77777777" w:rsidR="00D33418" w:rsidRDefault="000F1C97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 wp14:anchorId="30DC5E6A" wp14:editId="111ECDAB">
                    <wp:extent cx="871220" cy="158115"/>
                    <wp:effectExtent l="9525" t="9525" r="5080" b="13335"/>
                    <wp:docPr id="6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C4E5B2" w14:textId="77777777" w:rsidR="00D33418" w:rsidRDefault="000F1C97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Torna 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w14:anchorId="30DC5E6A" id="AutoShape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 w14:paraId="65C4E5B2" w14:textId="77777777" w:rsidR="00D33418" w:rsidRDefault="000F1C97"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14:paraId="6C3E0B5A" w14:textId="77777777" w:rsidR="00D33418" w:rsidRDefault="00D33418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3DC45" w14:textId="77777777" w:rsidR="00A74F5B" w:rsidRDefault="00A74F5B">
      <w:r>
        <w:separator/>
      </w:r>
    </w:p>
  </w:footnote>
  <w:footnote w:type="continuationSeparator" w:id="0">
    <w:p w14:paraId="0943FDE8" w14:textId="77777777" w:rsidR="00A74F5B" w:rsidRDefault="00A74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D33418" w14:paraId="3B4A5CF4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7FB3DB4" w14:textId="77777777" w:rsidR="00D33418" w:rsidRDefault="000F1C97"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F31D310" wp14:editId="757AE467">
                <wp:extent cx="1693545" cy="367030"/>
                <wp:effectExtent l="0" t="0" r="1905" b="0"/>
                <wp:docPr id="7" name="Immagine 7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7AE886" w14:textId="77777777" w:rsidR="00D33418" w:rsidRDefault="000F1C97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237371F" w14:textId="77777777" w:rsidR="00D33418" w:rsidRDefault="00D33418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D33418" w14:paraId="2D1B3163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2EDCDB6D" w14:textId="77777777" w:rsidR="00D33418" w:rsidRDefault="00D33418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69DAB5D1" w14:textId="77777777" w:rsidR="00D33418" w:rsidRDefault="000F1C97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067E0F3C" w14:textId="77777777" w:rsidR="00D33418" w:rsidRDefault="00D33418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07426C79" w14:textId="77777777" w:rsidR="00D33418" w:rsidRDefault="00D33418">
    <w:pPr>
      <w:pStyle w:val="CorpoAltF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D33418" w14:paraId="0861F1DB" w14:textId="77777777">
      <w:trPr>
        <w:trHeight w:hRule="exact" w:val="567"/>
      </w:trPr>
      <w:tc>
        <w:tcPr>
          <w:tcW w:w="9639" w:type="dxa"/>
        </w:tcPr>
        <w:p w14:paraId="6DF919DC" w14:textId="77777777" w:rsidR="00D33418" w:rsidRDefault="000F1C97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STT – IMPLEMENTAZIONI</w:t>
          </w:r>
        </w:p>
      </w:tc>
    </w:tr>
  </w:tbl>
  <w:p w14:paraId="30880573" w14:textId="77777777" w:rsidR="00D33418" w:rsidRDefault="00D33418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E4DA0"/>
    <w:multiLevelType w:val="hybridMultilevel"/>
    <w:tmpl w:val="AE3233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F474E"/>
    <w:multiLevelType w:val="hybridMultilevel"/>
    <w:tmpl w:val="6F7C7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F511E"/>
    <w:multiLevelType w:val="hybridMultilevel"/>
    <w:tmpl w:val="90242D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637A4"/>
    <w:multiLevelType w:val="hybridMultilevel"/>
    <w:tmpl w:val="A846F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46C7F0E"/>
    <w:multiLevelType w:val="hybridMultilevel"/>
    <w:tmpl w:val="FD4CE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C0FCF"/>
    <w:multiLevelType w:val="hybridMultilevel"/>
    <w:tmpl w:val="3D880FC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126C80"/>
    <w:multiLevelType w:val="hybridMultilevel"/>
    <w:tmpl w:val="6F9A0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61EDA"/>
    <w:multiLevelType w:val="hybridMultilevel"/>
    <w:tmpl w:val="A38E0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F083F"/>
    <w:multiLevelType w:val="hybridMultilevel"/>
    <w:tmpl w:val="0E6ED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31C71"/>
    <w:multiLevelType w:val="multilevel"/>
    <w:tmpl w:val="8F28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140163"/>
    <w:multiLevelType w:val="hybridMultilevel"/>
    <w:tmpl w:val="2408C932"/>
    <w:lvl w:ilvl="0" w:tplc="E666806C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62470FDC"/>
    <w:multiLevelType w:val="multilevel"/>
    <w:tmpl w:val="5106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7404688"/>
    <w:multiLevelType w:val="hybridMultilevel"/>
    <w:tmpl w:val="88662C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44D3C"/>
    <w:multiLevelType w:val="hybridMultilevel"/>
    <w:tmpl w:val="94087C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06D38"/>
    <w:multiLevelType w:val="hybridMultilevel"/>
    <w:tmpl w:val="01765E68"/>
    <w:lvl w:ilvl="0" w:tplc="EC4811EC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num w:numId="1" w16cid:durableId="748309498">
    <w:abstractNumId w:val="4"/>
  </w:num>
  <w:num w:numId="2" w16cid:durableId="474642825">
    <w:abstractNumId w:val="9"/>
  </w:num>
  <w:num w:numId="3" w16cid:durableId="883370659">
    <w:abstractNumId w:val="8"/>
  </w:num>
  <w:num w:numId="4" w16cid:durableId="1273516409">
    <w:abstractNumId w:val="11"/>
  </w:num>
  <w:num w:numId="5" w16cid:durableId="715158996">
    <w:abstractNumId w:val="13"/>
  </w:num>
  <w:num w:numId="6" w16cid:durableId="1678842318">
    <w:abstractNumId w:val="0"/>
  </w:num>
  <w:num w:numId="7" w16cid:durableId="1678770515">
    <w:abstractNumId w:val="14"/>
  </w:num>
  <w:num w:numId="8" w16cid:durableId="228808651">
    <w:abstractNumId w:val="3"/>
  </w:num>
  <w:num w:numId="9" w16cid:durableId="2126271694">
    <w:abstractNumId w:val="12"/>
  </w:num>
  <w:num w:numId="10" w16cid:durableId="2100056823">
    <w:abstractNumId w:val="1"/>
  </w:num>
  <w:num w:numId="11" w16cid:durableId="838082795">
    <w:abstractNumId w:val="2"/>
  </w:num>
  <w:num w:numId="12" w16cid:durableId="710886431">
    <w:abstractNumId w:val="5"/>
  </w:num>
  <w:num w:numId="13" w16cid:durableId="1548909827">
    <w:abstractNumId w:val="6"/>
  </w:num>
  <w:num w:numId="14" w16cid:durableId="1393894110">
    <w:abstractNumId w:val="7"/>
  </w:num>
  <w:num w:numId="15" w16cid:durableId="2038725970">
    <w:abstractNumId w:val="15"/>
  </w:num>
  <w:num w:numId="16" w16cid:durableId="93344050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18"/>
    <w:rsid w:val="000158D0"/>
    <w:rsid w:val="000213DE"/>
    <w:rsid w:val="00035744"/>
    <w:rsid w:val="0004123E"/>
    <w:rsid w:val="000728EE"/>
    <w:rsid w:val="000A0B5F"/>
    <w:rsid w:val="000A7E41"/>
    <w:rsid w:val="000B48C8"/>
    <w:rsid w:val="000F1C97"/>
    <w:rsid w:val="00102F64"/>
    <w:rsid w:val="00115FA3"/>
    <w:rsid w:val="00120A32"/>
    <w:rsid w:val="00120A7F"/>
    <w:rsid w:val="0012703B"/>
    <w:rsid w:val="001453F6"/>
    <w:rsid w:val="001649D7"/>
    <w:rsid w:val="001671E8"/>
    <w:rsid w:val="00183BD3"/>
    <w:rsid w:val="0019444F"/>
    <w:rsid w:val="001D2AC7"/>
    <w:rsid w:val="001D5725"/>
    <w:rsid w:val="00214C3F"/>
    <w:rsid w:val="002634B2"/>
    <w:rsid w:val="002758DF"/>
    <w:rsid w:val="00284DFD"/>
    <w:rsid w:val="002A3CF8"/>
    <w:rsid w:val="002D4160"/>
    <w:rsid w:val="002E2487"/>
    <w:rsid w:val="002E4321"/>
    <w:rsid w:val="002E7250"/>
    <w:rsid w:val="002F1BEA"/>
    <w:rsid w:val="002F39E9"/>
    <w:rsid w:val="00380BFD"/>
    <w:rsid w:val="003A22F2"/>
    <w:rsid w:val="003B3CD5"/>
    <w:rsid w:val="003E7227"/>
    <w:rsid w:val="00404B6E"/>
    <w:rsid w:val="00407417"/>
    <w:rsid w:val="00421F3C"/>
    <w:rsid w:val="0043323F"/>
    <w:rsid w:val="00462E1F"/>
    <w:rsid w:val="004852AD"/>
    <w:rsid w:val="004A1D05"/>
    <w:rsid w:val="004B02DE"/>
    <w:rsid w:val="004D5CD1"/>
    <w:rsid w:val="0050282B"/>
    <w:rsid w:val="00525833"/>
    <w:rsid w:val="00553D81"/>
    <w:rsid w:val="00555AD0"/>
    <w:rsid w:val="00560034"/>
    <w:rsid w:val="005757C2"/>
    <w:rsid w:val="00581FCB"/>
    <w:rsid w:val="00596183"/>
    <w:rsid w:val="005A20B3"/>
    <w:rsid w:val="005B2119"/>
    <w:rsid w:val="005C0EE5"/>
    <w:rsid w:val="005C2299"/>
    <w:rsid w:val="005C686B"/>
    <w:rsid w:val="005D1A5A"/>
    <w:rsid w:val="005D532D"/>
    <w:rsid w:val="005E4AD7"/>
    <w:rsid w:val="00606FD5"/>
    <w:rsid w:val="00614EE9"/>
    <w:rsid w:val="00617BB7"/>
    <w:rsid w:val="00622FC3"/>
    <w:rsid w:val="00667367"/>
    <w:rsid w:val="00667B2B"/>
    <w:rsid w:val="00670C40"/>
    <w:rsid w:val="00671F1A"/>
    <w:rsid w:val="00682CE9"/>
    <w:rsid w:val="0068519A"/>
    <w:rsid w:val="00692075"/>
    <w:rsid w:val="00695420"/>
    <w:rsid w:val="006E6688"/>
    <w:rsid w:val="0073103F"/>
    <w:rsid w:val="007437C7"/>
    <w:rsid w:val="00763534"/>
    <w:rsid w:val="00805E5C"/>
    <w:rsid w:val="00806767"/>
    <w:rsid w:val="008179B7"/>
    <w:rsid w:val="00823FDB"/>
    <w:rsid w:val="00852CBE"/>
    <w:rsid w:val="00862947"/>
    <w:rsid w:val="008C3490"/>
    <w:rsid w:val="008C5A4A"/>
    <w:rsid w:val="008E15A5"/>
    <w:rsid w:val="008F59CF"/>
    <w:rsid w:val="009136F2"/>
    <w:rsid w:val="00936829"/>
    <w:rsid w:val="00973D33"/>
    <w:rsid w:val="009741E5"/>
    <w:rsid w:val="00975434"/>
    <w:rsid w:val="00977F67"/>
    <w:rsid w:val="00981D4F"/>
    <w:rsid w:val="009B68C7"/>
    <w:rsid w:val="009C218B"/>
    <w:rsid w:val="009D6663"/>
    <w:rsid w:val="009F55D9"/>
    <w:rsid w:val="009F6E3E"/>
    <w:rsid w:val="00A3409C"/>
    <w:rsid w:val="00A63101"/>
    <w:rsid w:val="00A74F5B"/>
    <w:rsid w:val="00AA4D6E"/>
    <w:rsid w:val="00AB2294"/>
    <w:rsid w:val="00AB580E"/>
    <w:rsid w:val="00AC584D"/>
    <w:rsid w:val="00B14DED"/>
    <w:rsid w:val="00B23553"/>
    <w:rsid w:val="00B24B13"/>
    <w:rsid w:val="00B30D8E"/>
    <w:rsid w:val="00B56EF4"/>
    <w:rsid w:val="00B61800"/>
    <w:rsid w:val="00B670AC"/>
    <w:rsid w:val="00B74842"/>
    <w:rsid w:val="00B8080A"/>
    <w:rsid w:val="00B825F8"/>
    <w:rsid w:val="00B92DD0"/>
    <w:rsid w:val="00BA1F86"/>
    <w:rsid w:val="00BB39B5"/>
    <w:rsid w:val="00BC6CDC"/>
    <w:rsid w:val="00BD27EF"/>
    <w:rsid w:val="00C1734B"/>
    <w:rsid w:val="00C33395"/>
    <w:rsid w:val="00C418EC"/>
    <w:rsid w:val="00C6506C"/>
    <w:rsid w:val="00C9388D"/>
    <w:rsid w:val="00CE581D"/>
    <w:rsid w:val="00D30003"/>
    <w:rsid w:val="00D3102B"/>
    <w:rsid w:val="00D33418"/>
    <w:rsid w:val="00D35194"/>
    <w:rsid w:val="00D53B32"/>
    <w:rsid w:val="00D64604"/>
    <w:rsid w:val="00D66D8E"/>
    <w:rsid w:val="00D70677"/>
    <w:rsid w:val="00D847D3"/>
    <w:rsid w:val="00DA05DA"/>
    <w:rsid w:val="00E053FD"/>
    <w:rsid w:val="00E11207"/>
    <w:rsid w:val="00E30F7B"/>
    <w:rsid w:val="00E465AA"/>
    <w:rsid w:val="00E549E4"/>
    <w:rsid w:val="00E619C7"/>
    <w:rsid w:val="00E66B45"/>
    <w:rsid w:val="00E775B1"/>
    <w:rsid w:val="00E77AEA"/>
    <w:rsid w:val="00E82CD0"/>
    <w:rsid w:val="00E83CCF"/>
    <w:rsid w:val="00EA02D0"/>
    <w:rsid w:val="00EA411C"/>
    <w:rsid w:val="00EB0FBB"/>
    <w:rsid w:val="00EF59A8"/>
    <w:rsid w:val="00F17A05"/>
    <w:rsid w:val="00F55344"/>
    <w:rsid w:val="00F607E2"/>
    <w:rsid w:val="00F86569"/>
    <w:rsid w:val="00F9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486ABB4C"/>
  <w15:docId w15:val="{DEDE4916-37C9-4D1E-B6C1-B6FB4905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sid w:val="00035744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ind w:left="176"/>
      <w:jc w:val="left"/>
    </w:pPr>
    <w:rPr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pPr>
      <w:ind w:left="142"/>
    </w:pPr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Paragrafoelenco1">
    <w:name w:val="Paragrafo elenco1"/>
    <w:basedOn w:val="Normale"/>
    <w:pPr>
      <w:suppressAutoHyphens/>
      <w:ind w:left="720"/>
    </w:pPr>
    <w:rPr>
      <w:rFonts w:ascii="Arial" w:eastAsia="Cambria" w:hAnsi="Arial"/>
      <w:sz w:val="32"/>
      <w:szCs w:val="20"/>
      <w:lang w:eastAsia="ar-SA"/>
    </w:rPr>
  </w:style>
  <w:style w:type="paragraph" w:customStyle="1" w:styleId="2MADescrizioneCampo">
    <w:name w:val="2_MA_DescrizioneCampo"/>
    <w:basedOn w:val="corpo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character" w:styleId="Menzionenonrisolta">
    <w:name w:val="Unresolved Mention"/>
    <w:basedOn w:val="Carpredefinitoparagrafo"/>
    <w:uiPriority w:val="99"/>
    <w:semiHidden/>
    <w:unhideWhenUsed/>
    <w:rsid w:val="000213DE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0728E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">
    <w:name w:val="paragraph"/>
    <w:basedOn w:val="Normale"/>
    <w:rsid w:val="003E7227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3E7227"/>
  </w:style>
  <w:style w:type="character" w:customStyle="1" w:styleId="eop">
    <w:name w:val="eop"/>
    <w:basedOn w:val="Carpredefinitoparagrafo"/>
    <w:rsid w:val="003E7227"/>
  </w:style>
  <w:style w:type="character" w:customStyle="1" w:styleId="ui-provider">
    <w:name w:val="ui-provider"/>
    <w:basedOn w:val="Carpredefinitoparagrafo"/>
    <w:rsid w:val="002F1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trombin\Documents\MODELLI%20PER%20NOTE%20STT\STT_AAAAXXYY_IMP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FD366-15C6-452A-A8C0-333D5885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STT_AAAAXXYY_IMP.dotx</Template>
  <TotalTime>737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2383</CharactersWithSpaces>
  <SharedDoc>false</SharedDoc>
  <HLinks>
    <vt:vector size="84" baseType="variant"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_Toc425959737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_Toc425959736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_Toc425959735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_Toc425959734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_Toc425959733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_Toc425959732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_Toc425959731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_Toc425959730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_Toc425959729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_Toc425959728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_Toc425959727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_Toc425959726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_Toc425959725</vt:lpwstr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INDICE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Barbara Trombin</dc:creator>
  <cp:lastModifiedBy>Barbara Trombin</cp:lastModifiedBy>
  <cp:revision>36</cp:revision>
  <cp:lastPrinted>2021-07-07T07:15:00Z</cp:lastPrinted>
  <dcterms:created xsi:type="dcterms:W3CDTF">2021-09-29T08:14:00Z</dcterms:created>
  <dcterms:modified xsi:type="dcterms:W3CDTF">2025-03-25T16:57:00Z</dcterms:modified>
</cp:coreProperties>
</file>