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D01A1" w14:textId="77777777" w:rsidR="003D1701" w:rsidRDefault="007329F0">
      <w:pPr>
        <w:pStyle w:val="WWTipoDocumento"/>
        <w:ind w:left="0"/>
      </w:pPr>
      <w:bookmarkStart w:id="0" w:name="_Toc33011301"/>
      <w:r>
        <w:t>Implementazioni – STUDIO PAGHE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3"/>
        <w:gridCol w:w="3538"/>
        <w:gridCol w:w="3823"/>
      </w:tblGrid>
      <w:tr w:rsidR="003D1701" w14:paraId="0CDD01A4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A2" w14:textId="77777777" w:rsidR="003D1701" w:rsidRDefault="007329F0">
            <w:pPr>
              <w:pStyle w:val="CorpoAltF0"/>
              <w:jc w:val="center"/>
              <w:rPr>
                <w:rFonts w:cs="Arial"/>
              </w:rPr>
            </w:pPr>
            <w:bookmarkStart w:id="1" w:name="INDICE"/>
            <w:bookmarkEnd w:id="1"/>
            <w:r>
              <w:rPr>
                <w:noProof/>
                <w:color w:val="000000"/>
              </w:rPr>
              <w:drawing>
                <wp:inline distT="0" distB="0" distL="0" distR="0" wp14:anchorId="0CDD0227" wp14:editId="0CDD0228">
                  <wp:extent cx="1292184" cy="1628775"/>
                  <wp:effectExtent l="0" t="0" r="3810" b="0"/>
                  <wp:docPr id="6" name="Picture 6" descr="x_GecomSTUDIO_StuP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_GecomSTUDIO_StuP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627" cy="1633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0CDD01A3" w14:textId="0CA36093" w:rsidR="003D1701" w:rsidRDefault="007329F0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076922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="00076922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</w:t>
            </w:r>
            <w:r w:rsidR="00004A57">
              <w:rPr>
                <w:rFonts w:cs="Arial"/>
                <w:b/>
              </w:rPr>
              <w:t>1</w:t>
            </w:r>
          </w:p>
        </w:tc>
      </w:tr>
      <w:tr w:rsidR="003D1701" w14:paraId="0CDD01A9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A5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6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7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STUDIO</w:t>
            </w:r>
          </w:p>
          <w:p w14:paraId="0CDD01A8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Studio Paghe</w:t>
            </w:r>
          </w:p>
        </w:tc>
      </w:tr>
      <w:tr w:rsidR="003D1701" w14:paraId="0CDD01A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AA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B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C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3D1701" w14:paraId="0CDD01B1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AE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F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0" w14:textId="0D142D31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076922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</w:t>
            </w:r>
            <w:r w:rsidR="00076922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.0</w:t>
            </w:r>
            <w:r w:rsidR="00004A57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(</w:t>
            </w:r>
            <w:r w:rsidR="00004A57">
              <w:rPr>
                <w:rFonts w:ascii="Arial" w:hAnsi="Arial" w:cs="Arial"/>
                <w:b/>
              </w:rPr>
              <w:t>Update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3D1701" w14:paraId="0CDD01B5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B2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3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4" w14:textId="616CE630" w:rsidR="003D1701" w:rsidRDefault="00004A5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06</w:t>
            </w:r>
            <w:r w:rsidR="007329F0" w:rsidRPr="008D2E6B">
              <w:rPr>
                <w:rFonts w:ascii="Arial" w:hAnsi="Arial" w:cs="Arial"/>
                <w:b/>
              </w:rPr>
              <w:t>.</w:t>
            </w:r>
            <w:r w:rsidR="00F9631B" w:rsidRPr="008D2E6B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3</w:t>
            </w:r>
            <w:r w:rsidR="007329F0" w:rsidRPr="008D2E6B">
              <w:rPr>
                <w:rFonts w:ascii="Arial" w:hAnsi="Arial" w:cs="Arial"/>
                <w:b/>
              </w:rPr>
              <w:t>.202</w:t>
            </w:r>
            <w:r w:rsidR="00F9631B" w:rsidRPr="008D2E6B">
              <w:rPr>
                <w:rFonts w:ascii="Arial" w:hAnsi="Arial" w:cs="Arial"/>
                <w:b/>
              </w:rPr>
              <w:t>5</w:t>
            </w:r>
          </w:p>
        </w:tc>
      </w:tr>
      <w:tr w:rsidR="003D1701" w14:paraId="0CDD01B9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B6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7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8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Implementazioni</w:t>
            </w:r>
          </w:p>
        </w:tc>
      </w:tr>
      <w:tr w:rsidR="003D1701" w14:paraId="0CDD01B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BA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B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C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0CDD01BE" w14:textId="77777777" w:rsidR="003D1701" w:rsidRDefault="003D1701">
      <w:pPr>
        <w:pStyle w:val="Ignora"/>
      </w:pPr>
    </w:p>
    <w:p w14:paraId="0CDD01BF" w14:textId="77777777" w:rsidR="003D1701" w:rsidRDefault="003D1701">
      <w:pPr>
        <w:pStyle w:val="Ignora"/>
      </w:pPr>
    </w:p>
    <w:p w14:paraId="0CDD01C0" w14:textId="77777777" w:rsidR="003D1701" w:rsidRDefault="003D1701">
      <w:pPr>
        <w:pStyle w:val="WWNewPage"/>
      </w:pPr>
    </w:p>
    <w:p w14:paraId="0CDD01C1" w14:textId="77777777" w:rsidR="003D1701" w:rsidRDefault="007329F0">
      <w:pPr>
        <w:pStyle w:val="Ignora"/>
        <w:pBdr>
          <w:top w:val="single" w:sz="12" w:space="1" w:color="1F497D" w:themeColor="text2"/>
          <w:left w:val="single" w:sz="12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142" w:right="141"/>
        <w:jc w:val="center"/>
        <w:rPr>
          <w:b/>
          <w:i/>
          <w:spacing w:val="14"/>
          <w:sz w:val="28"/>
          <w:szCs w:val="28"/>
        </w:rPr>
      </w:pPr>
      <w:r>
        <w:rPr>
          <w:b/>
          <w:i/>
          <w:spacing w:val="14"/>
          <w:sz w:val="28"/>
          <w:szCs w:val="28"/>
        </w:rPr>
        <w:t>IMPLEMENTAZIONI</w:t>
      </w:r>
    </w:p>
    <w:p w14:paraId="0CDD01C2" w14:textId="77777777" w:rsidR="003D1701" w:rsidRDefault="003D1701">
      <w:pPr>
        <w:pStyle w:val="Ignora"/>
      </w:pPr>
    </w:p>
    <w:p w14:paraId="0D029847" w14:textId="4D0F98B2" w:rsidR="004E0A3C" w:rsidRDefault="007329F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>
        <w:rPr>
          <w:rStyle w:val="Collegamentoipertestuale"/>
          <w:b w:val="0"/>
          <w:iCs/>
          <w:noProof w:val="0"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Cs/>
          <w:noProof w:val="0"/>
          <w:color w:val="auto"/>
          <w:spacing w:val="-20"/>
          <w:szCs w:val="28"/>
          <w:u w:val="none"/>
        </w:rPr>
        <w:fldChar w:fldCharType="separate"/>
      </w:r>
      <w:hyperlink w:anchor="_Toc191969725" w:history="1">
        <w:r w:rsidR="004E0A3C" w:rsidRPr="00C44350">
          <w:rPr>
            <w:rStyle w:val="Collegamentoipertestuale"/>
          </w:rPr>
          <w:t>Gestione Tabelle Studio Paghe</w:t>
        </w:r>
        <w:r w:rsidR="004E0A3C">
          <w:rPr>
            <w:webHidden/>
          </w:rPr>
          <w:tab/>
        </w:r>
        <w:r w:rsidR="004E0A3C">
          <w:rPr>
            <w:webHidden/>
          </w:rPr>
          <w:fldChar w:fldCharType="begin"/>
        </w:r>
        <w:r w:rsidR="004E0A3C">
          <w:rPr>
            <w:webHidden/>
          </w:rPr>
          <w:instrText xml:space="preserve"> PAGEREF _Toc191969725 \h </w:instrText>
        </w:r>
        <w:r w:rsidR="004E0A3C">
          <w:rPr>
            <w:webHidden/>
          </w:rPr>
        </w:r>
        <w:r w:rsidR="004E0A3C">
          <w:rPr>
            <w:webHidden/>
          </w:rPr>
          <w:fldChar w:fldCharType="separate"/>
        </w:r>
        <w:r w:rsidR="008211F3">
          <w:rPr>
            <w:webHidden/>
          </w:rPr>
          <w:t>2</w:t>
        </w:r>
        <w:r w:rsidR="004E0A3C">
          <w:rPr>
            <w:webHidden/>
          </w:rPr>
          <w:fldChar w:fldCharType="end"/>
        </w:r>
      </w:hyperlink>
    </w:p>
    <w:p w14:paraId="37988DFF" w14:textId="6F790F43" w:rsidR="004E0A3C" w:rsidRDefault="004E0A3C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1969726" w:history="1">
        <w:r w:rsidRPr="00C44350">
          <w:rPr>
            <w:rStyle w:val="Collegamentoipertestuale"/>
          </w:rPr>
          <w:t>GESBIB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_Toc191969726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211F3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28C3DEF" w14:textId="71701974" w:rsidR="004E0A3C" w:rsidRDefault="004E0A3C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1969727" w:history="1">
        <w:r w:rsidRPr="00C44350">
          <w:rPr>
            <w:rStyle w:val="Collegamentoipertestuale"/>
          </w:rPr>
          <w:t>Aggiornamento modelli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_Toc191969727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211F3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930F2E9" w14:textId="72D1D528" w:rsidR="004E0A3C" w:rsidRDefault="004E0A3C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1969728" w:history="1">
        <w:r w:rsidRPr="00C44350">
          <w:rPr>
            <w:rStyle w:val="Collegamentoipertestuale"/>
          </w:rPr>
          <w:t>Gestione Sistema Studio Paghe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_Toc191969728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211F3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5E39C80" w14:textId="3EDB8002" w:rsidR="004E0A3C" w:rsidRDefault="004E0A3C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1969729" w:history="1">
        <w:r w:rsidRPr="00C44350">
          <w:rPr>
            <w:rStyle w:val="Collegamentoipertestuale"/>
          </w:rPr>
          <w:t>TBCONTRA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_Toc191969729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211F3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7F7BBC1" w14:textId="4C30C5A8" w:rsidR="004E0A3C" w:rsidRDefault="004E0A3C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1969730" w:history="1">
        <w:r w:rsidRPr="00C44350">
          <w:rPr>
            <w:rStyle w:val="Collegamentoipertestuale"/>
          </w:rPr>
          <w:t>Aggiornamento contratti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_Toc191969730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211F3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5EAD279" w14:textId="6A78E4DF" w:rsidR="004E0A3C" w:rsidRDefault="004E0A3C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1969731" w:history="1">
        <w:r w:rsidRPr="00C44350">
          <w:rPr>
            <w:rStyle w:val="Collegamentoipertestuale"/>
          </w:rPr>
          <w:t>PRACOLL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_Toc191969731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211F3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C99536F" w14:textId="53C27646" w:rsidR="004E0A3C" w:rsidRDefault="004E0A3C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1969732" w:history="1">
        <w:r w:rsidRPr="00C44350">
          <w:rPr>
            <w:rStyle w:val="Collegamentoipertestuale"/>
          </w:rPr>
          <w:t>Gestione pratiche di cessazione: Aggiornamento motivi di cessazione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_Toc191969732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211F3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CDD01D4" w14:textId="31229D52" w:rsidR="003D1701" w:rsidRDefault="007329F0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0CDD01D5" w14:textId="77777777" w:rsidR="003D1701" w:rsidRDefault="003D1701">
      <w:pPr>
        <w:pStyle w:val="Ignora"/>
        <w:rPr>
          <w:rStyle w:val="Collegamentoipertestuale"/>
          <w:color w:val="auto"/>
          <w:u w:val="none"/>
        </w:rPr>
      </w:pPr>
    </w:p>
    <w:p w14:paraId="0CDD01D7" w14:textId="77777777" w:rsidR="003D1701" w:rsidRDefault="003D1701">
      <w:pPr>
        <w:pStyle w:val="Ignora"/>
        <w:sectPr w:rsidR="003D1701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  <w:docGrid w:linePitch="326"/>
        </w:sectPr>
      </w:pPr>
    </w:p>
    <w:bookmarkEnd w:id="0"/>
    <w:p w14:paraId="18ECEF46" w14:textId="77777777" w:rsidR="00000A5C" w:rsidRDefault="00000A5C" w:rsidP="00000A5C">
      <w:pPr>
        <w:pStyle w:val="CorpoAltF0"/>
      </w:pPr>
    </w:p>
    <w:p w14:paraId="54A41391" w14:textId="77777777" w:rsidR="00000A5C" w:rsidRDefault="00000A5C" w:rsidP="00000A5C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3"/>
        <w:gridCol w:w="2856"/>
      </w:tblGrid>
      <w:tr w:rsidR="00000A5C" w:rsidRPr="00522ACB" w14:paraId="69F40982" w14:textId="77777777" w:rsidTr="00EC44EB">
        <w:trPr>
          <w:trHeight w:val="558"/>
        </w:trPr>
        <w:tc>
          <w:tcPr>
            <w:tcW w:w="67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58F71ED" w14:textId="77777777" w:rsidR="00000A5C" w:rsidRPr="00522ACB" w:rsidRDefault="00000A5C" w:rsidP="00EC44EB">
            <w:pPr>
              <w:pStyle w:val="TS-titolo-01"/>
            </w:pPr>
            <w:bookmarkStart w:id="2" w:name="_Toc191969725"/>
            <w:r w:rsidRPr="00547A69">
              <w:t xml:space="preserve">Gestione </w:t>
            </w:r>
            <w:r>
              <w:t>Tabelle</w:t>
            </w:r>
            <w:r w:rsidRPr="00547A69">
              <w:t xml:space="preserve"> Studio Paghe</w:t>
            </w:r>
            <w:bookmarkEnd w:id="2"/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5B12592D" w14:textId="77777777" w:rsidR="00000A5C" w:rsidRPr="00522ACB" w:rsidRDefault="00000A5C" w:rsidP="00EC44EB">
            <w:pPr>
              <w:pStyle w:val="TS-titolo-02"/>
              <w:outlineLvl w:val="0"/>
            </w:pPr>
          </w:p>
        </w:tc>
      </w:tr>
    </w:tbl>
    <w:p w14:paraId="521DAB39" w14:textId="77777777" w:rsidR="00000A5C" w:rsidRDefault="00000A5C" w:rsidP="00000A5C">
      <w:pPr>
        <w:pStyle w:val="CorpoAltF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2871"/>
      </w:tblGrid>
      <w:tr w:rsidR="00000A5C" w:rsidRPr="00522ACB" w14:paraId="4C65445E" w14:textId="77777777" w:rsidTr="00EC44EB">
        <w:trPr>
          <w:trHeight w:val="545"/>
        </w:trPr>
        <w:tc>
          <w:tcPr>
            <w:tcW w:w="67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3E923B" w14:textId="2AF9EF01" w:rsidR="00000A5C" w:rsidRPr="00522ACB" w:rsidRDefault="008D2C24" w:rsidP="00EC44EB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Gestione documenti e biblioteca</w:t>
            </w:r>
            <w:r w:rsidR="00000A5C" w:rsidRPr="00522AC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67CCA30" w14:textId="6BF31C94" w:rsidR="00000A5C" w:rsidRPr="00522ACB" w:rsidRDefault="00000A5C" w:rsidP="00EC44EB">
            <w:pPr>
              <w:pStyle w:val="TS-titolo-Comando"/>
            </w:pPr>
            <w:bookmarkStart w:id="3" w:name="_Toc191969726"/>
            <w:r>
              <w:t>GESBIB</w:t>
            </w:r>
            <w:bookmarkEnd w:id="3"/>
          </w:p>
        </w:tc>
      </w:tr>
    </w:tbl>
    <w:p w14:paraId="63FC9513" w14:textId="1BC524C7" w:rsidR="00000A5C" w:rsidRPr="00522ACB" w:rsidRDefault="008D2C24" w:rsidP="00000A5C">
      <w:pPr>
        <w:pStyle w:val="TS-titolo-04"/>
      </w:pPr>
      <w:bookmarkStart w:id="4" w:name="_Toc191969727"/>
      <w:r w:rsidRPr="004E0A3C">
        <w:t>Aggiornamento modelli</w:t>
      </w:r>
      <w:bookmarkEnd w:id="4"/>
      <w:r w:rsidR="00000A5C">
        <w:t xml:space="preserve"> </w:t>
      </w:r>
    </w:p>
    <w:p w14:paraId="6BEFEC51" w14:textId="61C183FC" w:rsidR="00000A5C" w:rsidRDefault="00761312" w:rsidP="005033D3">
      <w:pPr>
        <w:pStyle w:val="CorpoAltF0"/>
        <w:spacing w:before="120"/>
      </w:pPr>
      <w:r>
        <w:t xml:space="preserve">Aggiornata l’informativa relativa al congedo parentale fruibile per ogni bambino nei suoi primi dodici anni di vita del modello </w:t>
      </w:r>
      <w:r w:rsidR="005033D3">
        <w:t>“</w:t>
      </w:r>
      <w:r w:rsidR="005033D3" w:rsidRPr="005033D3">
        <w:rPr>
          <w:i/>
          <w:iCs/>
        </w:rPr>
        <w:t>Informativa ex Art. 1, DL 26 Maggio 1997 n. 152 – trasparenza</w:t>
      </w:r>
      <w:r w:rsidR="005033D3">
        <w:t>” presente nella sezione “</w:t>
      </w:r>
      <w:r w:rsidR="005033D3" w:rsidRPr="005033D3">
        <w:rPr>
          <w:i/>
          <w:iCs/>
        </w:rPr>
        <w:t>Modelli di Lavoro Studio Paghe</w:t>
      </w:r>
      <w:r w:rsidR="005033D3">
        <w:t>” &gt; “</w:t>
      </w:r>
      <w:r w:rsidR="005033D3" w:rsidRPr="005033D3">
        <w:rPr>
          <w:i/>
          <w:iCs/>
        </w:rPr>
        <w:t>Assunzione</w:t>
      </w:r>
      <w:r w:rsidR="005033D3">
        <w:t xml:space="preserve">” di </w:t>
      </w:r>
      <w:r w:rsidR="005033D3" w:rsidRPr="005033D3">
        <w:rPr>
          <w:b/>
          <w:bCs/>
        </w:rPr>
        <w:t>GESBIB</w:t>
      </w:r>
      <w:r w:rsidR="005033D3">
        <w:t>.</w:t>
      </w:r>
    </w:p>
    <w:p w14:paraId="3754F687" w14:textId="77777777" w:rsidR="00000A5C" w:rsidRDefault="00000A5C" w:rsidP="005252FD">
      <w:pPr>
        <w:pStyle w:val="CorpoAltF0"/>
      </w:pPr>
    </w:p>
    <w:p w14:paraId="17BBC122" w14:textId="77777777" w:rsidR="00000A5C" w:rsidRDefault="00000A5C" w:rsidP="005252FD">
      <w:pPr>
        <w:pStyle w:val="CorpoAltF0"/>
      </w:pPr>
    </w:p>
    <w:p w14:paraId="1BA94E01" w14:textId="77777777" w:rsidR="005252FD" w:rsidRDefault="005252FD" w:rsidP="005252FD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3"/>
        <w:gridCol w:w="2856"/>
      </w:tblGrid>
      <w:tr w:rsidR="005252FD" w:rsidRPr="00522ACB" w14:paraId="6C8BF4AE" w14:textId="77777777" w:rsidTr="00797AB2">
        <w:trPr>
          <w:trHeight w:val="558"/>
        </w:trPr>
        <w:tc>
          <w:tcPr>
            <w:tcW w:w="67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9224BF0" w14:textId="593A1E09" w:rsidR="005252FD" w:rsidRPr="00522ACB" w:rsidRDefault="005252FD" w:rsidP="00797AB2">
            <w:pPr>
              <w:pStyle w:val="TS-titolo-01"/>
            </w:pPr>
            <w:bookmarkStart w:id="5" w:name="_Toc191969728"/>
            <w:r w:rsidRPr="00547A69">
              <w:t xml:space="preserve">Gestione </w:t>
            </w:r>
            <w:r w:rsidR="005906AB" w:rsidRPr="00547A69">
              <w:t>Sistema</w:t>
            </w:r>
            <w:r w:rsidRPr="00547A69">
              <w:t xml:space="preserve"> Studio Paghe</w:t>
            </w:r>
            <w:bookmarkEnd w:id="5"/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43C80C48" w14:textId="77777777" w:rsidR="005252FD" w:rsidRPr="00522ACB" w:rsidRDefault="005252FD" w:rsidP="00797AB2">
            <w:pPr>
              <w:pStyle w:val="TS-titolo-02"/>
              <w:outlineLvl w:val="0"/>
            </w:pPr>
          </w:p>
        </w:tc>
      </w:tr>
    </w:tbl>
    <w:p w14:paraId="50369ED6" w14:textId="77777777" w:rsidR="005252FD" w:rsidRDefault="005252FD" w:rsidP="005252FD">
      <w:pPr>
        <w:pStyle w:val="CorpoAltF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2871"/>
      </w:tblGrid>
      <w:tr w:rsidR="004D3D4D" w:rsidRPr="00522ACB" w14:paraId="7FDFDED1" w14:textId="77777777" w:rsidTr="00F05F55">
        <w:trPr>
          <w:trHeight w:val="545"/>
        </w:trPr>
        <w:tc>
          <w:tcPr>
            <w:tcW w:w="67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EAD449" w14:textId="56FE19B1" w:rsidR="004D3D4D" w:rsidRPr="00522ACB" w:rsidRDefault="004D3D4D" w:rsidP="00F05F55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Gestione tabelle</w:t>
            </w:r>
            <w:r w:rsidRPr="00522AC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8DEA154" w14:textId="25234078" w:rsidR="004D3D4D" w:rsidRPr="00522ACB" w:rsidRDefault="004D3D4D" w:rsidP="00F05F55">
            <w:pPr>
              <w:pStyle w:val="TS-titolo-Comando"/>
            </w:pPr>
            <w:bookmarkStart w:id="6" w:name="_Toc191969729"/>
            <w:r>
              <w:t>TBCONTRA</w:t>
            </w:r>
            <w:bookmarkEnd w:id="6"/>
          </w:p>
        </w:tc>
      </w:tr>
    </w:tbl>
    <w:p w14:paraId="4A73FDD3" w14:textId="309A633D" w:rsidR="004D3D4D" w:rsidRPr="00522ACB" w:rsidRDefault="00A161BC" w:rsidP="004D3D4D">
      <w:pPr>
        <w:pStyle w:val="TS-titolo-04"/>
      </w:pPr>
      <w:bookmarkStart w:id="7" w:name="_Toc191969730"/>
      <w:r>
        <w:t>Aggiornamento contratti</w:t>
      </w:r>
      <w:bookmarkEnd w:id="7"/>
      <w:r w:rsidR="004D3D4D">
        <w:t xml:space="preserve"> </w:t>
      </w:r>
    </w:p>
    <w:p w14:paraId="1C6C8F57" w14:textId="77777777" w:rsidR="00A161BC" w:rsidRDefault="00A161BC" w:rsidP="00A161BC">
      <w:pPr>
        <w:pStyle w:val="CorpoAltF0"/>
        <w:spacing w:before="120"/>
      </w:pPr>
      <w:r>
        <w:t>Aggiornati i periodi di prova e preavviso dei contratti:</w:t>
      </w:r>
    </w:p>
    <w:p w14:paraId="0BC3BDF2" w14:textId="77777777" w:rsidR="00A161BC" w:rsidRDefault="00A161BC" w:rsidP="00A161BC">
      <w:pPr>
        <w:pStyle w:val="CorpoAltF0"/>
        <w:numPr>
          <w:ilvl w:val="0"/>
          <w:numId w:val="4"/>
        </w:numPr>
        <w:spacing w:before="60"/>
        <w:ind w:left="284" w:hanging="295"/>
      </w:pPr>
      <w:r>
        <w:rPr>
          <w:b/>
          <w:bCs/>
        </w:rPr>
        <w:t>8311</w:t>
      </w:r>
      <w:r>
        <w:t xml:space="preserve"> “</w:t>
      </w:r>
      <w:r>
        <w:rPr>
          <w:i/>
          <w:iCs/>
        </w:rPr>
        <w:t>METALMECCANICA artigianato</w:t>
      </w:r>
      <w:r>
        <w:t>”;</w:t>
      </w:r>
    </w:p>
    <w:p w14:paraId="6F5AAF5F" w14:textId="77777777" w:rsidR="00A161BC" w:rsidRDefault="00A161BC" w:rsidP="00A161BC">
      <w:pPr>
        <w:pStyle w:val="CorpoAltF0"/>
        <w:numPr>
          <w:ilvl w:val="0"/>
          <w:numId w:val="4"/>
        </w:numPr>
        <w:spacing w:before="60"/>
        <w:ind w:left="284" w:hanging="295"/>
      </w:pPr>
      <w:r>
        <w:rPr>
          <w:b/>
          <w:bCs/>
        </w:rPr>
        <w:t>8312</w:t>
      </w:r>
      <w:r>
        <w:t xml:space="preserve"> “</w:t>
      </w:r>
      <w:r w:rsidRPr="00B87CD2">
        <w:rPr>
          <w:i/>
          <w:iCs/>
        </w:rPr>
        <w:t xml:space="preserve">METALMECCANICA </w:t>
      </w:r>
      <w:proofErr w:type="spellStart"/>
      <w:r w:rsidRPr="00B87CD2">
        <w:rPr>
          <w:i/>
          <w:iCs/>
        </w:rPr>
        <w:t>artigian</w:t>
      </w:r>
      <w:proofErr w:type="spellEnd"/>
      <w:r w:rsidRPr="00B87CD2">
        <w:rPr>
          <w:i/>
          <w:iCs/>
        </w:rPr>
        <w:t>. Ore/Gg</w:t>
      </w:r>
      <w:r>
        <w:rPr>
          <w:i/>
          <w:iCs/>
        </w:rPr>
        <w:t>”;</w:t>
      </w:r>
    </w:p>
    <w:p w14:paraId="4650E5D9" w14:textId="77777777" w:rsidR="00A161BC" w:rsidRDefault="00A161BC" w:rsidP="00A161BC">
      <w:pPr>
        <w:pStyle w:val="CorpoAltF0"/>
        <w:numPr>
          <w:ilvl w:val="0"/>
          <w:numId w:val="4"/>
        </w:numPr>
        <w:spacing w:before="60"/>
        <w:ind w:left="284" w:hanging="295"/>
      </w:pPr>
      <w:r>
        <w:rPr>
          <w:b/>
          <w:bCs/>
        </w:rPr>
        <w:t>8721</w:t>
      </w:r>
      <w:r>
        <w:t xml:space="preserve"> “</w:t>
      </w:r>
      <w:r w:rsidRPr="004D0854">
        <w:rPr>
          <w:i/>
          <w:iCs/>
        </w:rPr>
        <w:t>OREFICERIA artigianato</w:t>
      </w:r>
      <w:r>
        <w:t>”;</w:t>
      </w:r>
    </w:p>
    <w:p w14:paraId="288E9212" w14:textId="565E6326" w:rsidR="00A161BC" w:rsidRDefault="00A161BC" w:rsidP="00A161BC">
      <w:pPr>
        <w:pStyle w:val="CorpoAltF0"/>
        <w:numPr>
          <w:ilvl w:val="0"/>
          <w:numId w:val="4"/>
        </w:numPr>
        <w:spacing w:before="60"/>
        <w:ind w:left="284" w:hanging="295"/>
      </w:pPr>
      <w:r>
        <w:rPr>
          <w:b/>
          <w:bCs/>
        </w:rPr>
        <w:t>8722</w:t>
      </w:r>
      <w:r>
        <w:t xml:space="preserve"> “</w:t>
      </w:r>
      <w:r w:rsidRPr="007467D4">
        <w:rPr>
          <w:i/>
          <w:iCs/>
        </w:rPr>
        <w:t xml:space="preserve">OREFICERIA </w:t>
      </w:r>
      <w:proofErr w:type="spellStart"/>
      <w:r w:rsidRPr="007467D4">
        <w:rPr>
          <w:i/>
          <w:iCs/>
        </w:rPr>
        <w:t>artig</w:t>
      </w:r>
      <w:proofErr w:type="spellEnd"/>
      <w:r w:rsidRPr="007467D4">
        <w:rPr>
          <w:i/>
          <w:iCs/>
        </w:rPr>
        <w:t>. ore/gg</w:t>
      </w:r>
      <w:r>
        <w:t>”</w:t>
      </w:r>
      <w:r w:rsidR="00F61040">
        <w:t>:</w:t>
      </w:r>
    </w:p>
    <w:p w14:paraId="0D15CCDC" w14:textId="43CF1D74" w:rsidR="00F61040" w:rsidRDefault="00F61040" w:rsidP="00A161BC">
      <w:pPr>
        <w:pStyle w:val="CorpoAltF0"/>
        <w:numPr>
          <w:ilvl w:val="0"/>
          <w:numId w:val="4"/>
        </w:numPr>
        <w:spacing w:before="60"/>
        <w:ind w:left="284" w:hanging="295"/>
      </w:pPr>
      <w:r>
        <w:rPr>
          <w:b/>
          <w:bCs/>
        </w:rPr>
        <w:t>8755</w:t>
      </w:r>
      <w:r>
        <w:t xml:space="preserve"> “</w:t>
      </w:r>
      <w:r w:rsidR="000E0BE3" w:rsidRPr="000E0BE3">
        <w:rPr>
          <w:i/>
          <w:iCs/>
        </w:rPr>
        <w:t>CINEMATOGRAFIA PRODUZIONE</w:t>
      </w:r>
      <w:r w:rsidR="000E0BE3">
        <w:t>”.</w:t>
      </w:r>
    </w:p>
    <w:p w14:paraId="00868706" w14:textId="77777777" w:rsidR="00A161BC" w:rsidRDefault="00A161BC" w:rsidP="00A161BC">
      <w:pPr>
        <w:pStyle w:val="CorpoAltF0"/>
      </w:pPr>
    </w:p>
    <w:p w14:paraId="43F6936C" w14:textId="77777777" w:rsidR="00A161BC" w:rsidRDefault="00A161BC" w:rsidP="00A161BC">
      <w:pPr>
        <w:pStyle w:val="CorpoAltF0"/>
      </w:pPr>
      <w:r>
        <w:t xml:space="preserve">L’aggiornamento dei contratti in oggetto viene effettuato automaticamente in fase di installazione del presente aggiornamento. Oppure manualmente mediante il comando </w:t>
      </w:r>
      <w:r>
        <w:rPr>
          <w:b/>
          <w:bCs/>
        </w:rPr>
        <w:t>TABACOLL</w:t>
      </w:r>
      <w:r>
        <w:t xml:space="preserve"> &gt; “</w:t>
      </w:r>
      <w:r>
        <w:rPr>
          <w:i/>
          <w:iCs/>
        </w:rPr>
        <w:t>Contratti collettivi di lavoro</w:t>
      </w:r>
      <w:r>
        <w:t>”.</w:t>
      </w:r>
    </w:p>
    <w:p w14:paraId="65827072" w14:textId="77777777" w:rsidR="00A161BC" w:rsidRDefault="00A161BC" w:rsidP="00A161BC">
      <w:pPr>
        <w:pStyle w:val="CorpoAltF0"/>
      </w:pPr>
    </w:p>
    <w:p w14:paraId="40483F0E" w14:textId="77777777" w:rsidR="004D3D4D" w:rsidRPr="00C159E1" w:rsidRDefault="004D3D4D" w:rsidP="005252FD">
      <w:pPr>
        <w:pStyle w:val="CorpoAltF0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2871"/>
      </w:tblGrid>
      <w:tr w:rsidR="005252FD" w:rsidRPr="00522ACB" w14:paraId="7F67480D" w14:textId="77777777" w:rsidTr="00797AB2">
        <w:trPr>
          <w:trHeight w:val="545"/>
        </w:trPr>
        <w:tc>
          <w:tcPr>
            <w:tcW w:w="67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A7859AC" w14:textId="538FB982" w:rsidR="005252FD" w:rsidRPr="00522ACB" w:rsidRDefault="005906AB" w:rsidP="00797AB2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Gestione collocamento</w:t>
            </w:r>
            <w:r w:rsidR="005252FD" w:rsidRPr="00522AC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61504D5" w14:textId="25028AA8" w:rsidR="005252FD" w:rsidRPr="00522ACB" w:rsidRDefault="005906AB" w:rsidP="00797AB2">
            <w:pPr>
              <w:pStyle w:val="TS-titolo-Comando"/>
            </w:pPr>
            <w:bookmarkStart w:id="8" w:name="_Toc191969731"/>
            <w:r>
              <w:t>PRACOLL</w:t>
            </w:r>
            <w:bookmarkEnd w:id="8"/>
          </w:p>
        </w:tc>
      </w:tr>
    </w:tbl>
    <w:p w14:paraId="38441169" w14:textId="7F19381C" w:rsidR="005252FD" w:rsidRPr="00522ACB" w:rsidRDefault="00B845B8" w:rsidP="005252FD">
      <w:pPr>
        <w:pStyle w:val="TS-titolo-04"/>
      </w:pPr>
      <w:bookmarkStart w:id="9" w:name="_Toc191969732"/>
      <w:r w:rsidRPr="004E0A3C">
        <w:t>Gestione pratiche di cessazione: Aggiornamento motivi di cessazione</w:t>
      </w:r>
      <w:bookmarkEnd w:id="9"/>
      <w:r w:rsidR="005906AB">
        <w:t xml:space="preserve"> </w:t>
      </w:r>
    </w:p>
    <w:p w14:paraId="4BC4AADF" w14:textId="2AB24DC1" w:rsidR="005252FD" w:rsidRDefault="000C5FD0" w:rsidP="005252FD">
      <w:pPr>
        <w:pStyle w:val="CorpoAltF0"/>
      </w:pPr>
      <w:r>
        <w:t>A</w:t>
      </w:r>
      <w:r w:rsidR="008C2128">
        <w:t>ggiornato l’elenco</w:t>
      </w:r>
      <w:r w:rsidR="00B86864">
        <w:t xml:space="preserve"> dei motivi cessazione selezionabili all’interno del primo campo della sezione “</w:t>
      </w:r>
      <w:r w:rsidR="00B86864" w:rsidRPr="00FB4D47">
        <w:rPr>
          <w:i/>
          <w:iCs/>
        </w:rPr>
        <w:t>Motivo</w:t>
      </w:r>
      <w:r w:rsidR="00B86864">
        <w:t>” della scheda “</w:t>
      </w:r>
      <w:r w:rsidR="00B86864" w:rsidRPr="00FB4D47">
        <w:rPr>
          <w:i/>
          <w:iCs/>
        </w:rPr>
        <w:t>CESSAZIONE</w:t>
      </w:r>
      <w:r w:rsidR="00B86864">
        <w:t xml:space="preserve">” di </w:t>
      </w:r>
      <w:r w:rsidR="00B86864" w:rsidRPr="00FB4D47">
        <w:rPr>
          <w:b/>
          <w:bCs/>
        </w:rPr>
        <w:t>PRACOLL</w:t>
      </w:r>
      <w:r w:rsidR="00B86864">
        <w:t xml:space="preserve"> mediante l’inserimento </w:t>
      </w:r>
      <w:r w:rsidR="00FB4D47">
        <w:t>dell</w:t>
      </w:r>
      <w:r w:rsidR="00CA7AF1">
        <w:t>e</w:t>
      </w:r>
      <w:r w:rsidR="00FB4D47">
        <w:t xml:space="preserve"> scelt</w:t>
      </w:r>
      <w:r w:rsidR="00CA7AF1">
        <w:t>e “</w:t>
      </w:r>
      <w:r w:rsidR="00CA7AF1" w:rsidRPr="0016485F">
        <w:rPr>
          <w:b/>
          <w:bCs/>
          <w:i/>
          <w:iCs/>
        </w:rPr>
        <w:t>Fine cantiere</w:t>
      </w:r>
      <w:r w:rsidR="00474F97" w:rsidRPr="0016485F">
        <w:rPr>
          <w:b/>
          <w:bCs/>
          <w:i/>
          <w:iCs/>
        </w:rPr>
        <w:t>/completamento lavori TI</w:t>
      </w:r>
      <w:r w:rsidR="00474F97">
        <w:t xml:space="preserve">” e </w:t>
      </w:r>
      <w:r w:rsidR="00173EED">
        <w:t>“</w:t>
      </w:r>
      <w:r w:rsidR="00173EED" w:rsidRPr="0016485F">
        <w:rPr>
          <w:b/>
          <w:bCs/>
          <w:i/>
          <w:iCs/>
        </w:rPr>
        <w:t>Fine cantiere/completamento lavori</w:t>
      </w:r>
      <w:r w:rsidR="0016485F" w:rsidRPr="0016485F">
        <w:rPr>
          <w:b/>
          <w:bCs/>
          <w:i/>
          <w:iCs/>
        </w:rPr>
        <w:t xml:space="preserve"> </w:t>
      </w:r>
      <w:r w:rsidR="00173EED" w:rsidRPr="0016485F">
        <w:rPr>
          <w:b/>
          <w:bCs/>
          <w:i/>
          <w:iCs/>
        </w:rPr>
        <w:t>TD</w:t>
      </w:r>
      <w:r w:rsidR="00173EED">
        <w:t>”.</w:t>
      </w:r>
    </w:p>
    <w:p w14:paraId="26B903C3" w14:textId="44D67F9A" w:rsidR="00C85406" w:rsidRDefault="00C85406" w:rsidP="00FB4D47">
      <w:pPr>
        <w:pStyle w:val="CorpoAltF0"/>
        <w:spacing w:before="60"/>
      </w:pPr>
      <w:r>
        <w:t>In caso di selezione</w:t>
      </w:r>
      <w:r w:rsidR="00AC11EF">
        <w:t xml:space="preserve"> </w:t>
      </w:r>
      <w:r w:rsidR="00276313">
        <w:t>dei suddetti motivi cessazione</w:t>
      </w:r>
      <w:r>
        <w:t xml:space="preserve"> il programma </w:t>
      </w:r>
      <w:r w:rsidR="00C364B4">
        <w:t>valorizzerà automaticamente</w:t>
      </w:r>
      <w:r w:rsidR="00AC11EF">
        <w:t xml:space="preserve"> </w:t>
      </w:r>
      <w:r w:rsidR="00C364B4">
        <w:t>il campo “</w:t>
      </w:r>
      <w:r w:rsidR="00C364B4" w:rsidRPr="004C241B">
        <w:rPr>
          <w:i/>
          <w:iCs/>
        </w:rPr>
        <w:t>Tipo</w:t>
      </w:r>
      <w:r w:rsidR="00C364B4">
        <w:t xml:space="preserve">” </w:t>
      </w:r>
      <w:r w:rsidR="00AC11EF">
        <w:t>(</w:t>
      </w:r>
      <w:r w:rsidR="00C364B4">
        <w:t>della medesima sezione “</w:t>
      </w:r>
      <w:r w:rsidR="00C364B4" w:rsidRPr="004C241B">
        <w:rPr>
          <w:i/>
          <w:iCs/>
        </w:rPr>
        <w:t>Motivo</w:t>
      </w:r>
      <w:r w:rsidR="00C364B4">
        <w:t>”</w:t>
      </w:r>
      <w:r w:rsidR="00AC11EF">
        <w:t>)</w:t>
      </w:r>
      <w:r w:rsidR="00A05DD0">
        <w:t xml:space="preserve"> </w:t>
      </w:r>
      <w:r w:rsidR="00071334">
        <w:t xml:space="preserve">rispettivamente </w:t>
      </w:r>
      <w:r w:rsidR="00A05DD0">
        <w:t>con il codice “</w:t>
      </w:r>
      <w:r w:rsidR="00A05DD0" w:rsidRPr="004C241B">
        <w:rPr>
          <w:i/>
          <w:iCs/>
        </w:rPr>
        <w:t>1N</w:t>
      </w:r>
      <w:r w:rsidR="00A05DD0">
        <w:t>” e “</w:t>
      </w:r>
      <w:r w:rsidR="00A05DD0" w:rsidRPr="004C241B">
        <w:rPr>
          <w:i/>
          <w:iCs/>
        </w:rPr>
        <w:t>1C</w:t>
      </w:r>
      <w:r w:rsidR="00A05DD0">
        <w:t>”.</w:t>
      </w:r>
    </w:p>
    <w:p w14:paraId="7F43DE8A" w14:textId="408418D2" w:rsidR="00537A21" w:rsidRPr="005F17D8" w:rsidRDefault="00FB4D47" w:rsidP="00FB4D47">
      <w:pPr>
        <w:pStyle w:val="CorpoAltF0"/>
        <w:spacing w:before="60"/>
      </w:pPr>
      <w:r>
        <w:t>Contestualmente è stato aggiornato l’elenco dei motivi cessazione selezionabili al campo “</w:t>
      </w:r>
      <w:r w:rsidRPr="00FB4D47">
        <w:rPr>
          <w:i/>
          <w:iCs/>
        </w:rPr>
        <w:t>Motivo cessazione proposto</w:t>
      </w:r>
      <w:r>
        <w:t>” della scheda “</w:t>
      </w:r>
      <w:r w:rsidRPr="00FB4D47">
        <w:rPr>
          <w:i/>
          <w:iCs/>
        </w:rPr>
        <w:t>Altri dati</w:t>
      </w:r>
      <w:r>
        <w:t xml:space="preserve">” di </w:t>
      </w:r>
      <w:r w:rsidRPr="00FB4D47">
        <w:rPr>
          <w:b/>
          <w:bCs/>
        </w:rPr>
        <w:t>AZICOLL</w:t>
      </w:r>
      <w:r w:rsidR="005F17D8">
        <w:t>.</w:t>
      </w:r>
    </w:p>
    <w:p w14:paraId="61BDE2ED" w14:textId="77777777" w:rsidR="005F17D8" w:rsidRDefault="005F17D8" w:rsidP="00FE1456">
      <w:pPr>
        <w:pStyle w:val="CorpoAltF0"/>
      </w:pPr>
    </w:p>
    <w:p w14:paraId="0E7B14B7" w14:textId="719198C0" w:rsidR="00FE1456" w:rsidRDefault="00FE1456" w:rsidP="00FE1456">
      <w:pPr>
        <w:pStyle w:val="CorpoAltF0"/>
      </w:pPr>
      <w:r>
        <w:t>Inoltre, in caso di selezione del motivo cessazione “</w:t>
      </w:r>
      <w:r w:rsidRPr="00D404A6">
        <w:rPr>
          <w:i/>
          <w:iCs/>
        </w:rPr>
        <w:t>Dimissioni per fatti concludenti</w:t>
      </w:r>
      <w:r>
        <w:t>” il programma è stato modificato al fine di valorizzare automaticamente il campo “</w:t>
      </w:r>
      <w:r w:rsidRPr="00D404A6">
        <w:rPr>
          <w:i/>
          <w:iCs/>
        </w:rPr>
        <w:t>Tipo</w:t>
      </w:r>
      <w:r>
        <w:t xml:space="preserve">” </w:t>
      </w:r>
      <w:r w:rsidR="004E1FE7">
        <w:t>della sezione “</w:t>
      </w:r>
      <w:r w:rsidR="004E1FE7" w:rsidRPr="00D404A6">
        <w:rPr>
          <w:i/>
          <w:iCs/>
        </w:rPr>
        <w:t>Motivo</w:t>
      </w:r>
      <w:r w:rsidR="004E1FE7">
        <w:t xml:space="preserve">” con il nuovo codice </w:t>
      </w:r>
      <w:r w:rsidR="004E1FE7" w:rsidRPr="004E1FE7">
        <w:rPr>
          <w:b/>
          <w:bCs/>
        </w:rPr>
        <w:t>1Y</w:t>
      </w:r>
      <w:r w:rsidR="004E1FE7">
        <w:t xml:space="preserve"> “</w:t>
      </w:r>
      <w:r w:rsidR="004E1FE7" w:rsidRPr="004E1FE7">
        <w:rPr>
          <w:b/>
          <w:bCs/>
          <w:i/>
          <w:iCs/>
        </w:rPr>
        <w:t>Risoluzione art26 co7-bis Dlgs 151/15 no contributo licenziamento</w:t>
      </w:r>
      <w:r w:rsidR="004E1FE7">
        <w:t>”, in luogo del codice 1C.</w:t>
      </w:r>
    </w:p>
    <w:p w14:paraId="363BE6EB" w14:textId="77777777" w:rsidR="005F17D8" w:rsidRPr="00FE1456" w:rsidRDefault="005F17D8" w:rsidP="00FE1456">
      <w:pPr>
        <w:pStyle w:val="CorpoAltF0"/>
      </w:pPr>
    </w:p>
    <w:p w14:paraId="4A0A6693" w14:textId="77777777" w:rsidR="008C2128" w:rsidRDefault="008C2128" w:rsidP="003F589C">
      <w:pPr>
        <w:pStyle w:val="CorpoAltF0"/>
      </w:pPr>
    </w:p>
    <w:p w14:paraId="4599CF60" w14:textId="77777777" w:rsidR="002643CD" w:rsidRPr="00160CAB" w:rsidRDefault="002643CD" w:rsidP="00160CAB">
      <w:pPr>
        <w:pStyle w:val="CorpoAltF0"/>
      </w:pPr>
    </w:p>
    <w:sectPr w:rsidR="002643CD" w:rsidRPr="00160CAB">
      <w:headerReference w:type="default" r:id="rId14"/>
      <w:footerReference w:type="default" r:id="rId15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59FFA" w14:textId="77777777" w:rsidR="00E570C7" w:rsidRDefault="00E570C7">
      <w:r>
        <w:separator/>
      </w:r>
    </w:p>
  </w:endnote>
  <w:endnote w:type="continuationSeparator" w:id="0">
    <w:p w14:paraId="4EBF74DD" w14:textId="77777777" w:rsidR="00E570C7" w:rsidRDefault="00E570C7">
      <w:r>
        <w:continuationSeparator/>
      </w:r>
    </w:p>
  </w:endnote>
  <w:endnote w:type="continuationNotice" w:id="1">
    <w:p w14:paraId="0596744B" w14:textId="77777777" w:rsidR="00E570C7" w:rsidRDefault="00E570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023C" w14:textId="77777777" w:rsidR="003D1701" w:rsidRDefault="007329F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0CDD0250" wp14:editId="0CDD0251">
          <wp:extent cx="6120000" cy="3600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3D1701" w14:paraId="0CDD0241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0CDD023D" w14:textId="77777777" w:rsidR="003D1701" w:rsidRDefault="003D1701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0CDD023E" w14:textId="77777777" w:rsidR="003D1701" w:rsidRDefault="007329F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0CDD023F" w14:textId="6DFEB489" w:rsidR="003D1701" w:rsidRDefault="007329F0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Sistema Studio Paghe 202</w:t>
          </w:r>
          <w:r w:rsidR="00076922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76922">
            <w:rPr>
              <w:rFonts w:ascii="Arial" w:hAnsi="Arial" w:cs="Arial"/>
              <w:i/>
              <w:sz w:val="20"/>
              <w:szCs w:val="20"/>
            </w:rPr>
            <w:t>0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04A57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0CDD0240" w14:textId="77777777" w:rsidR="003D1701" w:rsidRDefault="007329F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0CDD0242" w14:textId="77777777" w:rsidR="003D1701" w:rsidRDefault="003D1701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0246" w14:textId="77777777" w:rsidR="003D1701" w:rsidRDefault="007329F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0CDD0252" wp14:editId="0CDD0253">
          <wp:extent cx="6120000" cy="3600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3D1701" w14:paraId="0CDD024C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0CDD0247" w14:textId="77777777" w:rsidR="003D1701" w:rsidRDefault="007329F0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0CDD0254" wp14:editId="0CDD0255">
                <wp:extent cx="1612800" cy="349200"/>
                <wp:effectExtent l="0" t="0" r="0" b="0"/>
                <wp:docPr id="12" name="Picture 1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14:paraId="0CDD0248" w14:textId="77777777" w:rsidR="003D1701" w:rsidRDefault="007329F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0CDD0249" w14:textId="4B589346" w:rsidR="003D1701" w:rsidRDefault="007329F0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Sistema Studio Paghe 202</w:t>
          </w:r>
          <w:r w:rsidR="00076922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76922">
            <w:rPr>
              <w:rFonts w:ascii="Arial" w:hAnsi="Arial" w:cs="Arial"/>
              <w:i/>
              <w:sz w:val="20"/>
              <w:szCs w:val="20"/>
            </w:rPr>
            <w:t>0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04A57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0CDD024A" w14:textId="77777777" w:rsidR="003D1701" w:rsidRDefault="007329F0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14:paraId="0CDD024B" w14:textId="77777777" w:rsidR="003D1701" w:rsidRDefault="007329F0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 wp14:anchorId="0CDD0256" wp14:editId="0CDD0257">
                    <wp:extent cx="871220" cy="158115"/>
                    <wp:effectExtent l="9525" t="9525" r="5080" b="13335"/>
                    <wp:docPr id="1" name="Rectangle: Rounded Corners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DD0258" w14:textId="77777777" w:rsidR="003D1701" w:rsidRDefault="007329F0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0CDD0256" id="Rectangle: Rounded Corners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 w14:paraId="0CDD0258" w14:textId="77777777" w:rsidR="003D1701" w:rsidRDefault="007329F0"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14:paraId="0CDD024D" w14:textId="77777777" w:rsidR="003D1701" w:rsidRDefault="003D1701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A6CE5" w14:textId="77777777" w:rsidR="00E570C7" w:rsidRDefault="00E570C7">
      <w:r>
        <w:separator/>
      </w:r>
    </w:p>
  </w:footnote>
  <w:footnote w:type="continuationSeparator" w:id="0">
    <w:p w14:paraId="00AD8023" w14:textId="77777777" w:rsidR="00E570C7" w:rsidRDefault="00E570C7">
      <w:r>
        <w:continuationSeparator/>
      </w:r>
    </w:p>
  </w:footnote>
  <w:footnote w:type="continuationNotice" w:id="1">
    <w:p w14:paraId="38C3248C" w14:textId="77777777" w:rsidR="00E570C7" w:rsidRDefault="00E570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left w:w="0" w:type="dxa"/>
        <w:bottom w:w="28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3D1701" w14:paraId="0CDD0236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CDD0233" w14:textId="77777777" w:rsidR="003D1701" w:rsidRDefault="007329F0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0CDD024E" wp14:editId="0CDD024F">
                <wp:extent cx="1693545" cy="367030"/>
                <wp:effectExtent l="0" t="0" r="1905" b="0"/>
                <wp:docPr id="8" name="Picture 8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CDD0234" w14:textId="77777777" w:rsidR="003D1701" w:rsidRDefault="007329F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CDD0235" w14:textId="77777777" w:rsidR="003D1701" w:rsidRDefault="003D1701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3D1701" w14:paraId="0CDD023A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0CDD0237" w14:textId="77777777" w:rsidR="003D1701" w:rsidRDefault="003D1701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0CDD0238" w14:textId="77777777" w:rsidR="003D1701" w:rsidRDefault="007329F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0CDD0239" w14:textId="77777777" w:rsidR="003D1701" w:rsidRDefault="003D1701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0CDD023B" w14:textId="77777777" w:rsidR="003D1701" w:rsidRDefault="003D1701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3D1701" w14:paraId="0CDD0244" w14:textId="77777777">
      <w:trPr>
        <w:trHeight w:hRule="exact" w:val="567"/>
      </w:trPr>
      <w:tc>
        <w:tcPr>
          <w:tcW w:w="9639" w:type="dxa"/>
        </w:tcPr>
        <w:p w14:paraId="0CDD0243" w14:textId="77777777" w:rsidR="003D1701" w:rsidRDefault="007329F0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STUDIO PAGHE – IMPLEMENTAZIONI</w:t>
          </w:r>
        </w:p>
      </w:tc>
    </w:tr>
  </w:tbl>
  <w:p w14:paraId="0CDD0245" w14:textId="77777777" w:rsidR="003D1701" w:rsidRDefault="003D1701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BA7"/>
    <w:multiLevelType w:val="multilevel"/>
    <w:tmpl w:val="73EC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5D5352"/>
    <w:multiLevelType w:val="multilevel"/>
    <w:tmpl w:val="515C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EC0A10"/>
    <w:multiLevelType w:val="hybridMultilevel"/>
    <w:tmpl w:val="3B2C94DC"/>
    <w:lvl w:ilvl="0" w:tplc="9392D6F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F052E70"/>
    <w:multiLevelType w:val="multilevel"/>
    <w:tmpl w:val="8D3A8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DA176A"/>
    <w:multiLevelType w:val="multilevel"/>
    <w:tmpl w:val="014C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E996CA9"/>
    <w:multiLevelType w:val="multilevel"/>
    <w:tmpl w:val="A7AC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16E42BD"/>
    <w:multiLevelType w:val="multilevel"/>
    <w:tmpl w:val="3AFE8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8A0640"/>
    <w:multiLevelType w:val="hybridMultilevel"/>
    <w:tmpl w:val="AB903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E05ED"/>
    <w:multiLevelType w:val="hybridMultilevel"/>
    <w:tmpl w:val="0A4A20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D1577"/>
    <w:multiLevelType w:val="multilevel"/>
    <w:tmpl w:val="38FC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66C6FB0"/>
    <w:multiLevelType w:val="hybridMultilevel"/>
    <w:tmpl w:val="E9F4FCC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215844">
    <w:abstractNumId w:val="3"/>
  </w:num>
  <w:num w:numId="2" w16cid:durableId="548995148">
    <w:abstractNumId w:val="10"/>
  </w:num>
  <w:num w:numId="3" w16cid:durableId="593169750">
    <w:abstractNumId w:val="2"/>
  </w:num>
  <w:num w:numId="4" w16cid:durableId="1432167211">
    <w:abstractNumId w:val="9"/>
  </w:num>
  <w:num w:numId="5" w16cid:durableId="892236020">
    <w:abstractNumId w:val="0"/>
  </w:num>
  <w:num w:numId="6" w16cid:durableId="266734619">
    <w:abstractNumId w:val="1"/>
  </w:num>
  <w:num w:numId="7" w16cid:durableId="1867019016">
    <w:abstractNumId w:val="4"/>
  </w:num>
  <w:num w:numId="8" w16cid:durableId="1894121481">
    <w:abstractNumId w:val="6"/>
  </w:num>
  <w:num w:numId="9" w16cid:durableId="1243612357">
    <w:abstractNumId w:val="5"/>
  </w:num>
  <w:num w:numId="10" w16cid:durableId="1539976384">
    <w:abstractNumId w:val="7"/>
  </w:num>
  <w:num w:numId="11" w16cid:durableId="1891763492">
    <w:abstractNumId w:val="8"/>
  </w:num>
  <w:num w:numId="12" w16cid:durableId="71862995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701"/>
    <w:rsid w:val="00000A5C"/>
    <w:rsid w:val="00000B1D"/>
    <w:rsid w:val="00004A57"/>
    <w:rsid w:val="000051CA"/>
    <w:rsid w:val="0000556F"/>
    <w:rsid w:val="00006B69"/>
    <w:rsid w:val="00006E05"/>
    <w:rsid w:val="000101BD"/>
    <w:rsid w:val="00011BA4"/>
    <w:rsid w:val="000138BF"/>
    <w:rsid w:val="0001503D"/>
    <w:rsid w:val="0001703C"/>
    <w:rsid w:val="0002056F"/>
    <w:rsid w:val="00021C1F"/>
    <w:rsid w:val="00024163"/>
    <w:rsid w:val="000320EF"/>
    <w:rsid w:val="00035547"/>
    <w:rsid w:val="00041772"/>
    <w:rsid w:val="000453FC"/>
    <w:rsid w:val="00046018"/>
    <w:rsid w:val="00046B52"/>
    <w:rsid w:val="000507E9"/>
    <w:rsid w:val="0005182F"/>
    <w:rsid w:val="00055BA4"/>
    <w:rsid w:val="00060081"/>
    <w:rsid w:val="00060E78"/>
    <w:rsid w:val="00064BB0"/>
    <w:rsid w:val="000706B8"/>
    <w:rsid w:val="00071334"/>
    <w:rsid w:val="00076922"/>
    <w:rsid w:val="00076DA5"/>
    <w:rsid w:val="00077D4B"/>
    <w:rsid w:val="00081706"/>
    <w:rsid w:val="00086124"/>
    <w:rsid w:val="00092F50"/>
    <w:rsid w:val="000944B3"/>
    <w:rsid w:val="00094739"/>
    <w:rsid w:val="00094C27"/>
    <w:rsid w:val="00096176"/>
    <w:rsid w:val="00096B43"/>
    <w:rsid w:val="000971D1"/>
    <w:rsid w:val="000A0151"/>
    <w:rsid w:val="000A2F42"/>
    <w:rsid w:val="000A6DB1"/>
    <w:rsid w:val="000A71FC"/>
    <w:rsid w:val="000A7D90"/>
    <w:rsid w:val="000B0049"/>
    <w:rsid w:val="000B055A"/>
    <w:rsid w:val="000B26DE"/>
    <w:rsid w:val="000B736B"/>
    <w:rsid w:val="000C0588"/>
    <w:rsid w:val="000C167D"/>
    <w:rsid w:val="000C3CFE"/>
    <w:rsid w:val="000C3E0A"/>
    <w:rsid w:val="000C589F"/>
    <w:rsid w:val="000C5FD0"/>
    <w:rsid w:val="000C7B8E"/>
    <w:rsid w:val="000D0F44"/>
    <w:rsid w:val="000D42EE"/>
    <w:rsid w:val="000D7E70"/>
    <w:rsid w:val="000E0BE3"/>
    <w:rsid w:val="000E19B7"/>
    <w:rsid w:val="000E222E"/>
    <w:rsid w:val="000E30CD"/>
    <w:rsid w:val="000E64FA"/>
    <w:rsid w:val="000F0A01"/>
    <w:rsid w:val="000F333B"/>
    <w:rsid w:val="000F5033"/>
    <w:rsid w:val="000F6D04"/>
    <w:rsid w:val="000F73C6"/>
    <w:rsid w:val="00102418"/>
    <w:rsid w:val="00102918"/>
    <w:rsid w:val="001057E7"/>
    <w:rsid w:val="00105F7F"/>
    <w:rsid w:val="00112C26"/>
    <w:rsid w:val="00114735"/>
    <w:rsid w:val="00116040"/>
    <w:rsid w:val="001215B8"/>
    <w:rsid w:val="001217B0"/>
    <w:rsid w:val="00122328"/>
    <w:rsid w:val="001224B3"/>
    <w:rsid w:val="00122A4C"/>
    <w:rsid w:val="001230B4"/>
    <w:rsid w:val="00130146"/>
    <w:rsid w:val="001301C6"/>
    <w:rsid w:val="00132BCA"/>
    <w:rsid w:val="00133D05"/>
    <w:rsid w:val="001346CB"/>
    <w:rsid w:val="00134DA2"/>
    <w:rsid w:val="00135B91"/>
    <w:rsid w:val="001375BF"/>
    <w:rsid w:val="00142098"/>
    <w:rsid w:val="00142D29"/>
    <w:rsid w:val="00143BCF"/>
    <w:rsid w:val="00147D1D"/>
    <w:rsid w:val="00153BC8"/>
    <w:rsid w:val="001552D4"/>
    <w:rsid w:val="00155D55"/>
    <w:rsid w:val="00160CAB"/>
    <w:rsid w:val="0016423A"/>
    <w:rsid w:val="0016485F"/>
    <w:rsid w:val="00166686"/>
    <w:rsid w:val="00170E64"/>
    <w:rsid w:val="00172175"/>
    <w:rsid w:val="00173EED"/>
    <w:rsid w:val="0017526F"/>
    <w:rsid w:val="00175B87"/>
    <w:rsid w:val="00176285"/>
    <w:rsid w:val="001770B6"/>
    <w:rsid w:val="00182C66"/>
    <w:rsid w:val="00183088"/>
    <w:rsid w:val="0018315D"/>
    <w:rsid w:val="00190C7F"/>
    <w:rsid w:val="00192478"/>
    <w:rsid w:val="00193133"/>
    <w:rsid w:val="00197097"/>
    <w:rsid w:val="001A2705"/>
    <w:rsid w:val="001A3A45"/>
    <w:rsid w:val="001A3C94"/>
    <w:rsid w:val="001A6292"/>
    <w:rsid w:val="001B194B"/>
    <w:rsid w:val="001B63DF"/>
    <w:rsid w:val="001C23AB"/>
    <w:rsid w:val="001C5165"/>
    <w:rsid w:val="001C605D"/>
    <w:rsid w:val="001C685A"/>
    <w:rsid w:val="001D314B"/>
    <w:rsid w:val="001D665B"/>
    <w:rsid w:val="001E089B"/>
    <w:rsid w:val="001E1C45"/>
    <w:rsid w:val="001E3BEF"/>
    <w:rsid w:val="001E5460"/>
    <w:rsid w:val="001E7476"/>
    <w:rsid w:val="001F0BA0"/>
    <w:rsid w:val="00201F3B"/>
    <w:rsid w:val="0020342D"/>
    <w:rsid w:val="00205991"/>
    <w:rsid w:val="00206FE1"/>
    <w:rsid w:val="002110FF"/>
    <w:rsid w:val="002149CE"/>
    <w:rsid w:val="00214A35"/>
    <w:rsid w:val="00215011"/>
    <w:rsid w:val="00215316"/>
    <w:rsid w:val="00220C05"/>
    <w:rsid w:val="002212D6"/>
    <w:rsid w:val="00221F20"/>
    <w:rsid w:val="00222D13"/>
    <w:rsid w:val="002243EC"/>
    <w:rsid w:val="00227868"/>
    <w:rsid w:val="00227B2D"/>
    <w:rsid w:val="00230A6C"/>
    <w:rsid w:val="002321A2"/>
    <w:rsid w:val="00232CC2"/>
    <w:rsid w:val="00234D7C"/>
    <w:rsid w:val="00235C53"/>
    <w:rsid w:val="00243C58"/>
    <w:rsid w:val="002460FB"/>
    <w:rsid w:val="00246D0F"/>
    <w:rsid w:val="00250E35"/>
    <w:rsid w:val="00254AE7"/>
    <w:rsid w:val="002550B5"/>
    <w:rsid w:val="0025762F"/>
    <w:rsid w:val="00257EA3"/>
    <w:rsid w:val="002600A1"/>
    <w:rsid w:val="00263B96"/>
    <w:rsid w:val="002643CD"/>
    <w:rsid w:val="00264F68"/>
    <w:rsid w:val="00265FD2"/>
    <w:rsid w:val="0026726B"/>
    <w:rsid w:val="00270350"/>
    <w:rsid w:val="00276313"/>
    <w:rsid w:val="00276320"/>
    <w:rsid w:val="00283602"/>
    <w:rsid w:val="00283CD0"/>
    <w:rsid w:val="00287ADA"/>
    <w:rsid w:val="0029219E"/>
    <w:rsid w:val="0029296D"/>
    <w:rsid w:val="002A1473"/>
    <w:rsid w:val="002A338A"/>
    <w:rsid w:val="002B14AB"/>
    <w:rsid w:val="002B6D51"/>
    <w:rsid w:val="002B768A"/>
    <w:rsid w:val="002C1527"/>
    <w:rsid w:val="002C4184"/>
    <w:rsid w:val="002C6EA3"/>
    <w:rsid w:val="002C7850"/>
    <w:rsid w:val="002D535B"/>
    <w:rsid w:val="002D5BBE"/>
    <w:rsid w:val="002D5EE3"/>
    <w:rsid w:val="002D7943"/>
    <w:rsid w:val="002E3BB9"/>
    <w:rsid w:val="002E42FF"/>
    <w:rsid w:val="002F142B"/>
    <w:rsid w:val="002F20E4"/>
    <w:rsid w:val="002F2DCC"/>
    <w:rsid w:val="002F3411"/>
    <w:rsid w:val="002F6765"/>
    <w:rsid w:val="002F74CD"/>
    <w:rsid w:val="002F798A"/>
    <w:rsid w:val="00300D69"/>
    <w:rsid w:val="003028B0"/>
    <w:rsid w:val="00303AB8"/>
    <w:rsid w:val="00304401"/>
    <w:rsid w:val="00306856"/>
    <w:rsid w:val="00310C9D"/>
    <w:rsid w:val="00312646"/>
    <w:rsid w:val="0031619B"/>
    <w:rsid w:val="00317687"/>
    <w:rsid w:val="0032123D"/>
    <w:rsid w:val="003237D0"/>
    <w:rsid w:val="003265E1"/>
    <w:rsid w:val="00326C9B"/>
    <w:rsid w:val="00331719"/>
    <w:rsid w:val="003319C5"/>
    <w:rsid w:val="00342274"/>
    <w:rsid w:val="00343CC8"/>
    <w:rsid w:val="00344D6B"/>
    <w:rsid w:val="00345B0A"/>
    <w:rsid w:val="00346024"/>
    <w:rsid w:val="00346A0A"/>
    <w:rsid w:val="003503B3"/>
    <w:rsid w:val="0035362A"/>
    <w:rsid w:val="0035455F"/>
    <w:rsid w:val="00355935"/>
    <w:rsid w:val="00357363"/>
    <w:rsid w:val="00361ABE"/>
    <w:rsid w:val="00363196"/>
    <w:rsid w:val="003639B9"/>
    <w:rsid w:val="00364F61"/>
    <w:rsid w:val="003651AE"/>
    <w:rsid w:val="003651EA"/>
    <w:rsid w:val="00365A9F"/>
    <w:rsid w:val="00375F55"/>
    <w:rsid w:val="00376286"/>
    <w:rsid w:val="00382E81"/>
    <w:rsid w:val="00384972"/>
    <w:rsid w:val="0038744F"/>
    <w:rsid w:val="003953EE"/>
    <w:rsid w:val="0039596F"/>
    <w:rsid w:val="0039615B"/>
    <w:rsid w:val="00396CBF"/>
    <w:rsid w:val="003A1C32"/>
    <w:rsid w:val="003A1FD7"/>
    <w:rsid w:val="003A22F7"/>
    <w:rsid w:val="003A2703"/>
    <w:rsid w:val="003A2D65"/>
    <w:rsid w:val="003A4A31"/>
    <w:rsid w:val="003A56FD"/>
    <w:rsid w:val="003A690E"/>
    <w:rsid w:val="003A6A52"/>
    <w:rsid w:val="003B272B"/>
    <w:rsid w:val="003B296A"/>
    <w:rsid w:val="003B344F"/>
    <w:rsid w:val="003B7099"/>
    <w:rsid w:val="003C1437"/>
    <w:rsid w:val="003C3648"/>
    <w:rsid w:val="003C3F81"/>
    <w:rsid w:val="003C65E5"/>
    <w:rsid w:val="003C7E66"/>
    <w:rsid w:val="003D1701"/>
    <w:rsid w:val="003D2F36"/>
    <w:rsid w:val="003D5B8A"/>
    <w:rsid w:val="003D5CEC"/>
    <w:rsid w:val="003E08B3"/>
    <w:rsid w:val="003E4CB8"/>
    <w:rsid w:val="003E4EBB"/>
    <w:rsid w:val="003E58C9"/>
    <w:rsid w:val="003E7A3B"/>
    <w:rsid w:val="003F0C4D"/>
    <w:rsid w:val="003F46A2"/>
    <w:rsid w:val="003F589C"/>
    <w:rsid w:val="004027DD"/>
    <w:rsid w:val="00404529"/>
    <w:rsid w:val="00407E6D"/>
    <w:rsid w:val="0041038B"/>
    <w:rsid w:val="004117C8"/>
    <w:rsid w:val="00416006"/>
    <w:rsid w:val="00421D02"/>
    <w:rsid w:val="00424189"/>
    <w:rsid w:val="004259FC"/>
    <w:rsid w:val="00425FE8"/>
    <w:rsid w:val="00431B87"/>
    <w:rsid w:val="004323D5"/>
    <w:rsid w:val="0043411C"/>
    <w:rsid w:val="0044433A"/>
    <w:rsid w:val="00445028"/>
    <w:rsid w:val="00446AC2"/>
    <w:rsid w:val="00447EB3"/>
    <w:rsid w:val="00451D22"/>
    <w:rsid w:val="00454E5B"/>
    <w:rsid w:val="00460A69"/>
    <w:rsid w:val="0046462F"/>
    <w:rsid w:val="004656C2"/>
    <w:rsid w:val="0047119A"/>
    <w:rsid w:val="00473419"/>
    <w:rsid w:val="004738E8"/>
    <w:rsid w:val="00474F97"/>
    <w:rsid w:val="00475401"/>
    <w:rsid w:val="00477F5D"/>
    <w:rsid w:val="00480E0C"/>
    <w:rsid w:val="004832F6"/>
    <w:rsid w:val="00483C3D"/>
    <w:rsid w:val="00486004"/>
    <w:rsid w:val="00491E8A"/>
    <w:rsid w:val="00495A3D"/>
    <w:rsid w:val="00495D37"/>
    <w:rsid w:val="004964C6"/>
    <w:rsid w:val="004A1BF8"/>
    <w:rsid w:val="004A52EE"/>
    <w:rsid w:val="004A5FD4"/>
    <w:rsid w:val="004B27AE"/>
    <w:rsid w:val="004B53D1"/>
    <w:rsid w:val="004B5D93"/>
    <w:rsid w:val="004B7B45"/>
    <w:rsid w:val="004C241B"/>
    <w:rsid w:val="004C3650"/>
    <w:rsid w:val="004C5A05"/>
    <w:rsid w:val="004D0854"/>
    <w:rsid w:val="004D08AB"/>
    <w:rsid w:val="004D3C16"/>
    <w:rsid w:val="004D3D4D"/>
    <w:rsid w:val="004D525E"/>
    <w:rsid w:val="004D5C84"/>
    <w:rsid w:val="004D7460"/>
    <w:rsid w:val="004E0A3C"/>
    <w:rsid w:val="004E1FE7"/>
    <w:rsid w:val="004E3ECA"/>
    <w:rsid w:val="004E6384"/>
    <w:rsid w:val="004E6F6D"/>
    <w:rsid w:val="004E70C5"/>
    <w:rsid w:val="004E7CA6"/>
    <w:rsid w:val="004F152F"/>
    <w:rsid w:val="004F21CE"/>
    <w:rsid w:val="004F3CEB"/>
    <w:rsid w:val="005008A2"/>
    <w:rsid w:val="00500FF6"/>
    <w:rsid w:val="00501536"/>
    <w:rsid w:val="0050170A"/>
    <w:rsid w:val="00501DEC"/>
    <w:rsid w:val="005033D3"/>
    <w:rsid w:val="005058E4"/>
    <w:rsid w:val="00506DF2"/>
    <w:rsid w:val="005135AD"/>
    <w:rsid w:val="00514A85"/>
    <w:rsid w:val="00517067"/>
    <w:rsid w:val="005171A8"/>
    <w:rsid w:val="0052203C"/>
    <w:rsid w:val="00522ACB"/>
    <w:rsid w:val="0052526D"/>
    <w:rsid w:val="005252FD"/>
    <w:rsid w:val="00527C11"/>
    <w:rsid w:val="00534D77"/>
    <w:rsid w:val="005362A3"/>
    <w:rsid w:val="00537915"/>
    <w:rsid w:val="00537A21"/>
    <w:rsid w:val="005435C2"/>
    <w:rsid w:val="00544FD0"/>
    <w:rsid w:val="00547A69"/>
    <w:rsid w:val="00547AD3"/>
    <w:rsid w:val="00551AAB"/>
    <w:rsid w:val="0055200A"/>
    <w:rsid w:val="00553EFF"/>
    <w:rsid w:val="00555A38"/>
    <w:rsid w:val="00560D4B"/>
    <w:rsid w:val="00565B87"/>
    <w:rsid w:val="005718FF"/>
    <w:rsid w:val="0057227F"/>
    <w:rsid w:val="0057276C"/>
    <w:rsid w:val="00575B88"/>
    <w:rsid w:val="00576465"/>
    <w:rsid w:val="0058055F"/>
    <w:rsid w:val="00582CE9"/>
    <w:rsid w:val="00583E2E"/>
    <w:rsid w:val="00586E64"/>
    <w:rsid w:val="005906AB"/>
    <w:rsid w:val="0059110B"/>
    <w:rsid w:val="00592697"/>
    <w:rsid w:val="00593925"/>
    <w:rsid w:val="005955FE"/>
    <w:rsid w:val="005961FA"/>
    <w:rsid w:val="00597811"/>
    <w:rsid w:val="005A1BD6"/>
    <w:rsid w:val="005A301B"/>
    <w:rsid w:val="005A4354"/>
    <w:rsid w:val="005A61AE"/>
    <w:rsid w:val="005B444B"/>
    <w:rsid w:val="005B5ED3"/>
    <w:rsid w:val="005B62AA"/>
    <w:rsid w:val="005B6731"/>
    <w:rsid w:val="005B6858"/>
    <w:rsid w:val="005B68D0"/>
    <w:rsid w:val="005C1704"/>
    <w:rsid w:val="005C64CE"/>
    <w:rsid w:val="005C7EF5"/>
    <w:rsid w:val="005D3D43"/>
    <w:rsid w:val="005D4073"/>
    <w:rsid w:val="005D41DA"/>
    <w:rsid w:val="005D7A0B"/>
    <w:rsid w:val="005E0998"/>
    <w:rsid w:val="005E169B"/>
    <w:rsid w:val="005E4232"/>
    <w:rsid w:val="005E4F7E"/>
    <w:rsid w:val="005E6311"/>
    <w:rsid w:val="005F17D8"/>
    <w:rsid w:val="005F565A"/>
    <w:rsid w:val="005F77E6"/>
    <w:rsid w:val="00603BBB"/>
    <w:rsid w:val="006059FB"/>
    <w:rsid w:val="00607F47"/>
    <w:rsid w:val="00611457"/>
    <w:rsid w:val="00611ED0"/>
    <w:rsid w:val="00612671"/>
    <w:rsid w:val="006148B3"/>
    <w:rsid w:val="006209EB"/>
    <w:rsid w:val="00622602"/>
    <w:rsid w:val="00624D28"/>
    <w:rsid w:val="006262AE"/>
    <w:rsid w:val="00630613"/>
    <w:rsid w:val="00631C87"/>
    <w:rsid w:val="00632645"/>
    <w:rsid w:val="006353B0"/>
    <w:rsid w:val="00636EB8"/>
    <w:rsid w:val="0064266E"/>
    <w:rsid w:val="00646759"/>
    <w:rsid w:val="006470F9"/>
    <w:rsid w:val="00650267"/>
    <w:rsid w:val="0065095E"/>
    <w:rsid w:val="006509F8"/>
    <w:rsid w:val="00654501"/>
    <w:rsid w:val="00657EFC"/>
    <w:rsid w:val="00661BDC"/>
    <w:rsid w:val="00672621"/>
    <w:rsid w:val="0067574A"/>
    <w:rsid w:val="00677287"/>
    <w:rsid w:val="006777A5"/>
    <w:rsid w:val="006779E3"/>
    <w:rsid w:val="00681E38"/>
    <w:rsid w:val="00684F83"/>
    <w:rsid w:val="00686B7C"/>
    <w:rsid w:val="00692D6B"/>
    <w:rsid w:val="00694F0C"/>
    <w:rsid w:val="006955BC"/>
    <w:rsid w:val="00696185"/>
    <w:rsid w:val="006A027B"/>
    <w:rsid w:val="006A4119"/>
    <w:rsid w:val="006A472A"/>
    <w:rsid w:val="006B0E6A"/>
    <w:rsid w:val="006B4242"/>
    <w:rsid w:val="006B46A8"/>
    <w:rsid w:val="006B489A"/>
    <w:rsid w:val="006B57B0"/>
    <w:rsid w:val="006C1630"/>
    <w:rsid w:val="006C7140"/>
    <w:rsid w:val="006D03A2"/>
    <w:rsid w:val="006D0D34"/>
    <w:rsid w:val="006D21D1"/>
    <w:rsid w:val="006D3CD9"/>
    <w:rsid w:val="006D50C2"/>
    <w:rsid w:val="006D5257"/>
    <w:rsid w:val="006D7438"/>
    <w:rsid w:val="006D7EDB"/>
    <w:rsid w:val="006E52BC"/>
    <w:rsid w:val="006E62C4"/>
    <w:rsid w:val="006E6B18"/>
    <w:rsid w:val="006F5F5D"/>
    <w:rsid w:val="007022EC"/>
    <w:rsid w:val="00706879"/>
    <w:rsid w:val="00706F65"/>
    <w:rsid w:val="00710B24"/>
    <w:rsid w:val="00721F96"/>
    <w:rsid w:val="00723E65"/>
    <w:rsid w:val="00723E82"/>
    <w:rsid w:val="00724238"/>
    <w:rsid w:val="00724297"/>
    <w:rsid w:val="00725D33"/>
    <w:rsid w:val="00726AF8"/>
    <w:rsid w:val="007270FA"/>
    <w:rsid w:val="00730918"/>
    <w:rsid w:val="0073265D"/>
    <w:rsid w:val="007329F0"/>
    <w:rsid w:val="00733769"/>
    <w:rsid w:val="00735D29"/>
    <w:rsid w:val="00735D2E"/>
    <w:rsid w:val="0074062C"/>
    <w:rsid w:val="00745B44"/>
    <w:rsid w:val="007467D4"/>
    <w:rsid w:val="0074743F"/>
    <w:rsid w:val="00754E68"/>
    <w:rsid w:val="00757416"/>
    <w:rsid w:val="00760D6F"/>
    <w:rsid w:val="007611D0"/>
    <w:rsid w:val="00761312"/>
    <w:rsid w:val="00762B75"/>
    <w:rsid w:val="007669A2"/>
    <w:rsid w:val="00766F03"/>
    <w:rsid w:val="0076774E"/>
    <w:rsid w:val="0077012D"/>
    <w:rsid w:val="00771D19"/>
    <w:rsid w:val="007730DA"/>
    <w:rsid w:val="007739D0"/>
    <w:rsid w:val="0077433F"/>
    <w:rsid w:val="0078150A"/>
    <w:rsid w:val="00786223"/>
    <w:rsid w:val="007879A7"/>
    <w:rsid w:val="00792982"/>
    <w:rsid w:val="00795F2B"/>
    <w:rsid w:val="00796B90"/>
    <w:rsid w:val="00797AB2"/>
    <w:rsid w:val="007A1948"/>
    <w:rsid w:val="007A3351"/>
    <w:rsid w:val="007A38D1"/>
    <w:rsid w:val="007A48F0"/>
    <w:rsid w:val="007A5889"/>
    <w:rsid w:val="007A63A0"/>
    <w:rsid w:val="007B3401"/>
    <w:rsid w:val="007B35D1"/>
    <w:rsid w:val="007C1A64"/>
    <w:rsid w:val="007C5100"/>
    <w:rsid w:val="007C53D2"/>
    <w:rsid w:val="007C6C0F"/>
    <w:rsid w:val="007D1643"/>
    <w:rsid w:val="007D3953"/>
    <w:rsid w:val="007D636A"/>
    <w:rsid w:val="007D6656"/>
    <w:rsid w:val="007E0257"/>
    <w:rsid w:val="007E05FA"/>
    <w:rsid w:val="007E0C3D"/>
    <w:rsid w:val="007E41F0"/>
    <w:rsid w:val="007E77D6"/>
    <w:rsid w:val="00802C89"/>
    <w:rsid w:val="0080684B"/>
    <w:rsid w:val="008103A0"/>
    <w:rsid w:val="00810E53"/>
    <w:rsid w:val="0081399F"/>
    <w:rsid w:val="00814FD2"/>
    <w:rsid w:val="00814FE2"/>
    <w:rsid w:val="00815244"/>
    <w:rsid w:val="008211F3"/>
    <w:rsid w:val="00821AD0"/>
    <w:rsid w:val="00823225"/>
    <w:rsid w:val="00825632"/>
    <w:rsid w:val="0082615C"/>
    <w:rsid w:val="00830D91"/>
    <w:rsid w:val="00831A0F"/>
    <w:rsid w:val="008375BD"/>
    <w:rsid w:val="00837F72"/>
    <w:rsid w:val="0084232F"/>
    <w:rsid w:val="00843C5E"/>
    <w:rsid w:val="00843FFA"/>
    <w:rsid w:val="00844943"/>
    <w:rsid w:val="00847D02"/>
    <w:rsid w:val="0085397A"/>
    <w:rsid w:val="00855968"/>
    <w:rsid w:val="008565FC"/>
    <w:rsid w:val="008569FF"/>
    <w:rsid w:val="00856BDB"/>
    <w:rsid w:val="00860E53"/>
    <w:rsid w:val="008627ED"/>
    <w:rsid w:val="00864E4C"/>
    <w:rsid w:val="00867815"/>
    <w:rsid w:val="0087065A"/>
    <w:rsid w:val="008718A4"/>
    <w:rsid w:val="00872B63"/>
    <w:rsid w:val="00874225"/>
    <w:rsid w:val="00880C2B"/>
    <w:rsid w:val="00886592"/>
    <w:rsid w:val="008866F4"/>
    <w:rsid w:val="00893792"/>
    <w:rsid w:val="008944F7"/>
    <w:rsid w:val="008965BF"/>
    <w:rsid w:val="008965FC"/>
    <w:rsid w:val="008A023C"/>
    <w:rsid w:val="008A04EB"/>
    <w:rsid w:val="008A08FF"/>
    <w:rsid w:val="008A1588"/>
    <w:rsid w:val="008A1AD5"/>
    <w:rsid w:val="008A30EC"/>
    <w:rsid w:val="008A334D"/>
    <w:rsid w:val="008A3744"/>
    <w:rsid w:val="008A696E"/>
    <w:rsid w:val="008B123B"/>
    <w:rsid w:val="008B2295"/>
    <w:rsid w:val="008C1516"/>
    <w:rsid w:val="008C1C3E"/>
    <w:rsid w:val="008C2128"/>
    <w:rsid w:val="008C2588"/>
    <w:rsid w:val="008C3B4E"/>
    <w:rsid w:val="008C6591"/>
    <w:rsid w:val="008C7BFC"/>
    <w:rsid w:val="008D0490"/>
    <w:rsid w:val="008D10F0"/>
    <w:rsid w:val="008D2C24"/>
    <w:rsid w:val="008D2E6B"/>
    <w:rsid w:val="008D5E43"/>
    <w:rsid w:val="008D7869"/>
    <w:rsid w:val="008E2D14"/>
    <w:rsid w:val="008E3957"/>
    <w:rsid w:val="008E3B47"/>
    <w:rsid w:val="008E58BB"/>
    <w:rsid w:val="008F1AE8"/>
    <w:rsid w:val="008F30F3"/>
    <w:rsid w:val="008F3198"/>
    <w:rsid w:val="008F5B87"/>
    <w:rsid w:val="008F5D99"/>
    <w:rsid w:val="009108A1"/>
    <w:rsid w:val="00912CEA"/>
    <w:rsid w:val="00913553"/>
    <w:rsid w:val="00914E2A"/>
    <w:rsid w:val="00914FD7"/>
    <w:rsid w:val="00915272"/>
    <w:rsid w:val="00916142"/>
    <w:rsid w:val="00916832"/>
    <w:rsid w:val="00916962"/>
    <w:rsid w:val="00916A11"/>
    <w:rsid w:val="00920827"/>
    <w:rsid w:val="009209AD"/>
    <w:rsid w:val="00922F18"/>
    <w:rsid w:val="00926C89"/>
    <w:rsid w:val="00927486"/>
    <w:rsid w:val="009308C5"/>
    <w:rsid w:val="009316B7"/>
    <w:rsid w:val="0093253B"/>
    <w:rsid w:val="0093783D"/>
    <w:rsid w:val="00937863"/>
    <w:rsid w:val="00937A58"/>
    <w:rsid w:val="00941052"/>
    <w:rsid w:val="00941F03"/>
    <w:rsid w:val="00942065"/>
    <w:rsid w:val="00947D57"/>
    <w:rsid w:val="009507D0"/>
    <w:rsid w:val="009518DD"/>
    <w:rsid w:val="00954AE1"/>
    <w:rsid w:val="00954CBA"/>
    <w:rsid w:val="00957037"/>
    <w:rsid w:val="009602B0"/>
    <w:rsid w:val="00961AC6"/>
    <w:rsid w:val="009666FC"/>
    <w:rsid w:val="00971027"/>
    <w:rsid w:val="00973EC4"/>
    <w:rsid w:val="009749D0"/>
    <w:rsid w:val="00975191"/>
    <w:rsid w:val="0097550D"/>
    <w:rsid w:val="00980741"/>
    <w:rsid w:val="00984926"/>
    <w:rsid w:val="00985F29"/>
    <w:rsid w:val="00997CFA"/>
    <w:rsid w:val="009A08F9"/>
    <w:rsid w:val="009A30F7"/>
    <w:rsid w:val="009A34AB"/>
    <w:rsid w:val="009A5865"/>
    <w:rsid w:val="009A7AF1"/>
    <w:rsid w:val="009A7E12"/>
    <w:rsid w:val="009B5606"/>
    <w:rsid w:val="009B5A60"/>
    <w:rsid w:val="009B7E00"/>
    <w:rsid w:val="009C058C"/>
    <w:rsid w:val="009C0B71"/>
    <w:rsid w:val="009C4091"/>
    <w:rsid w:val="009C56E2"/>
    <w:rsid w:val="009D07C4"/>
    <w:rsid w:val="009D5D93"/>
    <w:rsid w:val="009D67E2"/>
    <w:rsid w:val="009D6FD7"/>
    <w:rsid w:val="009D7AFB"/>
    <w:rsid w:val="009E1827"/>
    <w:rsid w:val="009E3FB4"/>
    <w:rsid w:val="009E6395"/>
    <w:rsid w:val="009F1169"/>
    <w:rsid w:val="009F1572"/>
    <w:rsid w:val="009F2799"/>
    <w:rsid w:val="009F554C"/>
    <w:rsid w:val="00A01699"/>
    <w:rsid w:val="00A01797"/>
    <w:rsid w:val="00A02178"/>
    <w:rsid w:val="00A049D7"/>
    <w:rsid w:val="00A04BBE"/>
    <w:rsid w:val="00A05787"/>
    <w:rsid w:val="00A05DD0"/>
    <w:rsid w:val="00A067BB"/>
    <w:rsid w:val="00A06A63"/>
    <w:rsid w:val="00A07CC9"/>
    <w:rsid w:val="00A10861"/>
    <w:rsid w:val="00A10B5E"/>
    <w:rsid w:val="00A11848"/>
    <w:rsid w:val="00A13A0E"/>
    <w:rsid w:val="00A14512"/>
    <w:rsid w:val="00A1460F"/>
    <w:rsid w:val="00A15E49"/>
    <w:rsid w:val="00A161BC"/>
    <w:rsid w:val="00A23A97"/>
    <w:rsid w:val="00A2430E"/>
    <w:rsid w:val="00A324C1"/>
    <w:rsid w:val="00A40CB5"/>
    <w:rsid w:val="00A446A4"/>
    <w:rsid w:val="00A45C73"/>
    <w:rsid w:val="00A502EA"/>
    <w:rsid w:val="00A50519"/>
    <w:rsid w:val="00A52C65"/>
    <w:rsid w:val="00A54B8E"/>
    <w:rsid w:val="00A5665D"/>
    <w:rsid w:val="00A57D46"/>
    <w:rsid w:val="00A6271D"/>
    <w:rsid w:val="00A64392"/>
    <w:rsid w:val="00A64A55"/>
    <w:rsid w:val="00A6795E"/>
    <w:rsid w:val="00A701DD"/>
    <w:rsid w:val="00A71013"/>
    <w:rsid w:val="00A71559"/>
    <w:rsid w:val="00A74761"/>
    <w:rsid w:val="00A762BC"/>
    <w:rsid w:val="00A77CA5"/>
    <w:rsid w:val="00A80F78"/>
    <w:rsid w:val="00A8705F"/>
    <w:rsid w:val="00A900DE"/>
    <w:rsid w:val="00A914BE"/>
    <w:rsid w:val="00A92C6C"/>
    <w:rsid w:val="00A92DA2"/>
    <w:rsid w:val="00A94E4B"/>
    <w:rsid w:val="00AA04D9"/>
    <w:rsid w:val="00AA0DFF"/>
    <w:rsid w:val="00AA171B"/>
    <w:rsid w:val="00AA1B11"/>
    <w:rsid w:val="00AB2888"/>
    <w:rsid w:val="00AC0C15"/>
    <w:rsid w:val="00AC11EF"/>
    <w:rsid w:val="00AC5123"/>
    <w:rsid w:val="00AC6A38"/>
    <w:rsid w:val="00AC6CA6"/>
    <w:rsid w:val="00AD4AF6"/>
    <w:rsid w:val="00AD4FB4"/>
    <w:rsid w:val="00AE1885"/>
    <w:rsid w:val="00AE1C5D"/>
    <w:rsid w:val="00AE1FEE"/>
    <w:rsid w:val="00AE5419"/>
    <w:rsid w:val="00AE5A46"/>
    <w:rsid w:val="00AF064C"/>
    <w:rsid w:val="00AF4C72"/>
    <w:rsid w:val="00AF4C8F"/>
    <w:rsid w:val="00AF75A8"/>
    <w:rsid w:val="00B03624"/>
    <w:rsid w:val="00B04908"/>
    <w:rsid w:val="00B051E5"/>
    <w:rsid w:val="00B07D3C"/>
    <w:rsid w:val="00B10AA3"/>
    <w:rsid w:val="00B10BA6"/>
    <w:rsid w:val="00B1642D"/>
    <w:rsid w:val="00B214AB"/>
    <w:rsid w:val="00B25BA6"/>
    <w:rsid w:val="00B26E64"/>
    <w:rsid w:val="00B30FD7"/>
    <w:rsid w:val="00B312E9"/>
    <w:rsid w:val="00B31CB5"/>
    <w:rsid w:val="00B44AE7"/>
    <w:rsid w:val="00B4563B"/>
    <w:rsid w:val="00B5236F"/>
    <w:rsid w:val="00B53CB5"/>
    <w:rsid w:val="00B564BA"/>
    <w:rsid w:val="00B60ADD"/>
    <w:rsid w:val="00B62C2E"/>
    <w:rsid w:val="00B6484C"/>
    <w:rsid w:val="00B67F78"/>
    <w:rsid w:val="00B71A5E"/>
    <w:rsid w:val="00B7611B"/>
    <w:rsid w:val="00B76509"/>
    <w:rsid w:val="00B81293"/>
    <w:rsid w:val="00B82585"/>
    <w:rsid w:val="00B8346C"/>
    <w:rsid w:val="00B8387B"/>
    <w:rsid w:val="00B8455E"/>
    <w:rsid w:val="00B845B8"/>
    <w:rsid w:val="00B86864"/>
    <w:rsid w:val="00B8767A"/>
    <w:rsid w:val="00B87CD2"/>
    <w:rsid w:val="00B90FDA"/>
    <w:rsid w:val="00B9145C"/>
    <w:rsid w:val="00B91DC8"/>
    <w:rsid w:val="00B9246C"/>
    <w:rsid w:val="00BA069B"/>
    <w:rsid w:val="00BA26B4"/>
    <w:rsid w:val="00BA764D"/>
    <w:rsid w:val="00BA78AC"/>
    <w:rsid w:val="00BB621D"/>
    <w:rsid w:val="00BB6617"/>
    <w:rsid w:val="00BB711F"/>
    <w:rsid w:val="00BC34A1"/>
    <w:rsid w:val="00BC3B69"/>
    <w:rsid w:val="00BC6B9D"/>
    <w:rsid w:val="00BD0E46"/>
    <w:rsid w:val="00BD5B89"/>
    <w:rsid w:val="00BE0A2B"/>
    <w:rsid w:val="00BE0CD7"/>
    <w:rsid w:val="00BE1E38"/>
    <w:rsid w:val="00BE2088"/>
    <w:rsid w:val="00BE2DAC"/>
    <w:rsid w:val="00BE3C6D"/>
    <w:rsid w:val="00BE4CFD"/>
    <w:rsid w:val="00BE7489"/>
    <w:rsid w:val="00BE7B97"/>
    <w:rsid w:val="00BF0A52"/>
    <w:rsid w:val="00BF0E39"/>
    <w:rsid w:val="00BF17D7"/>
    <w:rsid w:val="00BF2710"/>
    <w:rsid w:val="00BF273D"/>
    <w:rsid w:val="00BF3322"/>
    <w:rsid w:val="00BF3A55"/>
    <w:rsid w:val="00C015A9"/>
    <w:rsid w:val="00C016DE"/>
    <w:rsid w:val="00C05A69"/>
    <w:rsid w:val="00C10323"/>
    <w:rsid w:val="00C13087"/>
    <w:rsid w:val="00C159E1"/>
    <w:rsid w:val="00C17442"/>
    <w:rsid w:val="00C179E6"/>
    <w:rsid w:val="00C23201"/>
    <w:rsid w:val="00C24FDB"/>
    <w:rsid w:val="00C2573C"/>
    <w:rsid w:val="00C364B4"/>
    <w:rsid w:val="00C372CF"/>
    <w:rsid w:val="00C40575"/>
    <w:rsid w:val="00C41749"/>
    <w:rsid w:val="00C4646B"/>
    <w:rsid w:val="00C51894"/>
    <w:rsid w:val="00C5366E"/>
    <w:rsid w:val="00C545C7"/>
    <w:rsid w:val="00C57D27"/>
    <w:rsid w:val="00C61855"/>
    <w:rsid w:val="00C629ED"/>
    <w:rsid w:val="00C63FC8"/>
    <w:rsid w:val="00C66B47"/>
    <w:rsid w:val="00C74841"/>
    <w:rsid w:val="00C75E2A"/>
    <w:rsid w:val="00C82A2D"/>
    <w:rsid w:val="00C83C2B"/>
    <w:rsid w:val="00C849E8"/>
    <w:rsid w:val="00C85406"/>
    <w:rsid w:val="00C86F99"/>
    <w:rsid w:val="00C9422C"/>
    <w:rsid w:val="00C94799"/>
    <w:rsid w:val="00C970C2"/>
    <w:rsid w:val="00CA1E60"/>
    <w:rsid w:val="00CA5BCF"/>
    <w:rsid w:val="00CA5F65"/>
    <w:rsid w:val="00CA7AF1"/>
    <w:rsid w:val="00CB0B29"/>
    <w:rsid w:val="00CB0EB8"/>
    <w:rsid w:val="00CB38B3"/>
    <w:rsid w:val="00CB5BDF"/>
    <w:rsid w:val="00CB6C4C"/>
    <w:rsid w:val="00CB780F"/>
    <w:rsid w:val="00CC0610"/>
    <w:rsid w:val="00CC4321"/>
    <w:rsid w:val="00CC500C"/>
    <w:rsid w:val="00CC5947"/>
    <w:rsid w:val="00CC5D6A"/>
    <w:rsid w:val="00CC603A"/>
    <w:rsid w:val="00CC6985"/>
    <w:rsid w:val="00CC7C0D"/>
    <w:rsid w:val="00CD1959"/>
    <w:rsid w:val="00CD1E95"/>
    <w:rsid w:val="00CD2B68"/>
    <w:rsid w:val="00CD2F9A"/>
    <w:rsid w:val="00CE4ABB"/>
    <w:rsid w:val="00CE7276"/>
    <w:rsid w:val="00CF21BF"/>
    <w:rsid w:val="00CF249B"/>
    <w:rsid w:val="00CF40CB"/>
    <w:rsid w:val="00CF769C"/>
    <w:rsid w:val="00D03912"/>
    <w:rsid w:val="00D0528C"/>
    <w:rsid w:val="00D0698C"/>
    <w:rsid w:val="00D10D2A"/>
    <w:rsid w:val="00D1317C"/>
    <w:rsid w:val="00D149B8"/>
    <w:rsid w:val="00D17C10"/>
    <w:rsid w:val="00D17FA4"/>
    <w:rsid w:val="00D232A2"/>
    <w:rsid w:val="00D271FC"/>
    <w:rsid w:val="00D30261"/>
    <w:rsid w:val="00D3276E"/>
    <w:rsid w:val="00D35A5B"/>
    <w:rsid w:val="00D35D61"/>
    <w:rsid w:val="00D404A6"/>
    <w:rsid w:val="00D4059F"/>
    <w:rsid w:val="00D440D0"/>
    <w:rsid w:val="00D50650"/>
    <w:rsid w:val="00D51733"/>
    <w:rsid w:val="00D5787F"/>
    <w:rsid w:val="00D6009B"/>
    <w:rsid w:val="00D60AFF"/>
    <w:rsid w:val="00D60F19"/>
    <w:rsid w:val="00D62AC7"/>
    <w:rsid w:val="00D62ED6"/>
    <w:rsid w:val="00D64167"/>
    <w:rsid w:val="00D64B04"/>
    <w:rsid w:val="00D65871"/>
    <w:rsid w:val="00D703D3"/>
    <w:rsid w:val="00D70AF6"/>
    <w:rsid w:val="00D74F31"/>
    <w:rsid w:val="00D753CC"/>
    <w:rsid w:val="00D763E2"/>
    <w:rsid w:val="00D76B8E"/>
    <w:rsid w:val="00D778EF"/>
    <w:rsid w:val="00D80148"/>
    <w:rsid w:val="00D81725"/>
    <w:rsid w:val="00D822B4"/>
    <w:rsid w:val="00D85380"/>
    <w:rsid w:val="00D872A4"/>
    <w:rsid w:val="00D907BE"/>
    <w:rsid w:val="00D93C64"/>
    <w:rsid w:val="00D946CD"/>
    <w:rsid w:val="00D95B6B"/>
    <w:rsid w:val="00DA5C72"/>
    <w:rsid w:val="00DA62AD"/>
    <w:rsid w:val="00DA68D0"/>
    <w:rsid w:val="00DB5347"/>
    <w:rsid w:val="00DB7AD9"/>
    <w:rsid w:val="00DC0C46"/>
    <w:rsid w:val="00DC3647"/>
    <w:rsid w:val="00DC41A0"/>
    <w:rsid w:val="00DC4892"/>
    <w:rsid w:val="00DC7E2F"/>
    <w:rsid w:val="00DD451F"/>
    <w:rsid w:val="00DD55A4"/>
    <w:rsid w:val="00DD5D2D"/>
    <w:rsid w:val="00DE5626"/>
    <w:rsid w:val="00DE5B14"/>
    <w:rsid w:val="00DF3662"/>
    <w:rsid w:val="00DF6153"/>
    <w:rsid w:val="00DF6938"/>
    <w:rsid w:val="00E022D4"/>
    <w:rsid w:val="00E05545"/>
    <w:rsid w:val="00E07354"/>
    <w:rsid w:val="00E11A12"/>
    <w:rsid w:val="00E14A65"/>
    <w:rsid w:val="00E1556B"/>
    <w:rsid w:val="00E15A28"/>
    <w:rsid w:val="00E25351"/>
    <w:rsid w:val="00E30BAD"/>
    <w:rsid w:val="00E32520"/>
    <w:rsid w:val="00E35570"/>
    <w:rsid w:val="00E36213"/>
    <w:rsid w:val="00E3623E"/>
    <w:rsid w:val="00E41D5B"/>
    <w:rsid w:val="00E42173"/>
    <w:rsid w:val="00E42E9D"/>
    <w:rsid w:val="00E45412"/>
    <w:rsid w:val="00E47891"/>
    <w:rsid w:val="00E50AD3"/>
    <w:rsid w:val="00E54436"/>
    <w:rsid w:val="00E54D5D"/>
    <w:rsid w:val="00E570C7"/>
    <w:rsid w:val="00E618CD"/>
    <w:rsid w:val="00E622CD"/>
    <w:rsid w:val="00E62C06"/>
    <w:rsid w:val="00E6694F"/>
    <w:rsid w:val="00E75059"/>
    <w:rsid w:val="00E77374"/>
    <w:rsid w:val="00E777D5"/>
    <w:rsid w:val="00E815D4"/>
    <w:rsid w:val="00E86F02"/>
    <w:rsid w:val="00E906B6"/>
    <w:rsid w:val="00E90D75"/>
    <w:rsid w:val="00E93B17"/>
    <w:rsid w:val="00E945B0"/>
    <w:rsid w:val="00E94664"/>
    <w:rsid w:val="00E9490C"/>
    <w:rsid w:val="00E95488"/>
    <w:rsid w:val="00E968C1"/>
    <w:rsid w:val="00E974E1"/>
    <w:rsid w:val="00EA20AA"/>
    <w:rsid w:val="00EA24F9"/>
    <w:rsid w:val="00EA6715"/>
    <w:rsid w:val="00EB1288"/>
    <w:rsid w:val="00EB156D"/>
    <w:rsid w:val="00EB27D5"/>
    <w:rsid w:val="00EB3E8A"/>
    <w:rsid w:val="00EC1754"/>
    <w:rsid w:val="00EC18EA"/>
    <w:rsid w:val="00EC201B"/>
    <w:rsid w:val="00EC2BA3"/>
    <w:rsid w:val="00EC3487"/>
    <w:rsid w:val="00ED3012"/>
    <w:rsid w:val="00ED4AC3"/>
    <w:rsid w:val="00EE171C"/>
    <w:rsid w:val="00EE3F4F"/>
    <w:rsid w:val="00EE4B9F"/>
    <w:rsid w:val="00EE763F"/>
    <w:rsid w:val="00EF233A"/>
    <w:rsid w:val="00EF41F0"/>
    <w:rsid w:val="00F00E57"/>
    <w:rsid w:val="00F01A65"/>
    <w:rsid w:val="00F02929"/>
    <w:rsid w:val="00F05F9B"/>
    <w:rsid w:val="00F0785A"/>
    <w:rsid w:val="00F106BE"/>
    <w:rsid w:val="00F1453E"/>
    <w:rsid w:val="00F20A98"/>
    <w:rsid w:val="00F21F0E"/>
    <w:rsid w:val="00F223D6"/>
    <w:rsid w:val="00F26B31"/>
    <w:rsid w:val="00F27324"/>
    <w:rsid w:val="00F32E75"/>
    <w:rsid w:val="00F34281"/>
    <w:rsid w:val="00F3613B"/>
    <w:rsid w:val="00F37A77"/>
    <w:rsid w:val="00F37C70"/>
    <w:rsid w:val="00F41A90"/>
    <w:rsid w:val="00F43643"/>
    <w:rsid w:val="00F4685A"/>
    <w:rsid w:val="00F46AB6"/>
    <w:rsid w:val="00F52859"/>
    <w:rsid w:val="00F547AD"/>
    <w:rsid w:val="00F564ED"/>
    <w:rsid w:val="00F61040"/>
    <w:rsid w:val="00F6202B"/>
    <w:rsid w:val="00F63365"/>
    <w:rsid w:val="00F66154"/>
    <w:rsid w:val="00F66C79"/>
    <w:rsid w:val="00F7074E"/>
    <w:rsid w:val="00F70B5F"/>
    <w:rsid w:val="00F722FC"/>
    <w:rsid w:val="00F73301"/>
    <w:rsid w:val="00F73721"/>
    <w:rsid w:val="00F73F66"/>
    <w:rsid w:val="00F7501B"/>
    <w:rsid w:val="00F7795F"/>
    <w:rsid w:val="00F81BA4"/>
    <w:rsid w:val="00F83F1A"/>
    <w:rsid w:val="00F85D56"/>
    <w:rsid w:val="00F91F50"/>
    <w:rsid w:val="00F9386F"/>
    <w:rsid w:val="00F943E6"/>
    <w:rsid w:val="00F94757"/>
    <w:rsid w:val="00F94AF1"/>
    <w:rsid w:val="00F95B39"/>
    <w:rsid w:val="00F9631B"/>
    <w:rsid w:val="00F973D4"/>
    <w:rsid w:val="00FA0C3D"/>
    <w:rsid w:val="00FA388B"/>
    <w:rsid w:val="00FA4B3B"/>
    <w:rsid w:val="00FA4B94"/>
    <w:rsid w:val="00FA54CD"/>
    <w:rsid w:val="00FB1BD3"/>
    <w:rsid w:val="00FB254F"/>
    <w:rsid w:val="00FB29AD"/>
    <w:rsid w:val="00FB4D47"/>
    <w:rsid w:val="00FB65FE"/>
    <w:rsid w:val="00FB6B12"/>
    <w:rsid w:val="00FC2776"/>
    <w:rsid w:val="00FC39BB"/>
    <w:rsid w:val="00FC41B3"/>
    <w:rsid w:val="00FD1BFF"/>
    <w:rsid w:val="00FD45CD"/>
    <w:rsid w:val="00FD5A84"/>
    <w:rsid w:val="00FD5EF8"/>
    <w:rsid w:val="00FE1456"/>
    <w:rsid w:val="00FE3DBF"/>
    <w:rsid w:val="00FE54EC"/>
    <w:rsid w:val="00FE7A81"/>
    <w:rsid w:val="00FE7F3D"/>
    <w:rsid w:val="00FF291C"/>
    <w:rsid w:val="00FF3253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0CDD01A1"/>
  <w15:docId w15:val="{127CEB5C-AE47-4C8E-B503-B5BDC8A4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uiPriority="9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  <w:jc w:val="both"/>
      <w:outlineLvl w:val="0"/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uiPriority w:val="9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character" w:customStyle="1" w:styleId="TestonormaleCarattere">
    <w:name w:val="Testo normale Carattere"/>
    <w:link w:val="Testonormale"/>
    <w:locked/>
    <w:rPr>
      <w:rFonts w:ascii="Courier New" w:hAnsi="Courier New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abstract">
    <w:name w:val="abstract"/>
    <w:basedOn w:val="Normale"/>
    <w:pPr>
      <w:spacing w:after="300" w:line="315" w:lineRule="atLeast"/>
    </w:pPr>
    <w:rPr>
      <w:rFonts w:ascii="Arial" w:hAnsi="Arial" w:cs="Arial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808080"/>
      <w:shd w:val="clear" w:color="auto" w:fill="E6E6E6"/>
    </w:rPr>
  </w:style>
  <w:style w:type="paragraph" w:customStyle="1" w:styleId="2MADescrizioneCampo">
    <w:name w:val="2_MA_DescrizioneCampo"/>
    <w:basedOn w:val="corpo"/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  <w:style w:type="character" w:customStyle="1" w:styleId="searchresulthighlight">
    <w:name w:val="search_result_highlight"/>
    <w:basedOn w:val="Carpredefinitoparagrafo"/>
  </w:style>
  <w:style w:type="character" w:customStyle="1" w:styleId="normaltextrun">
    <w:name w:val="normaltextrun"/>
    <w:basedOn w:val="Carpredefinitoparagrafo"/>
  </w:style>
  <w:style w:type="character" w:customStyle="1" w:styleId="eop">
    <w:name w:val="eop"/>
    <w:basedOn w:val="Carpredefinitoparagrafo"/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collegamentoipertestuale0">
    <w:name w:val="collegamento_ipertestuale"/>
    <w:basedOn w:val="Carpredefinitoparagrafo"/>
  </w:style>
  <w:style w:type="character" w:customStyle="1" w:styleId="nobr">
    <w:name w:val="nobr"/>
    <w:basedOn w:val="Carpredefinitoparagrafo"/>
  </w:style>
  <w:style w:type="character" w:customStyle="1" w:styleId="ui-provider">
    <w:name w:val="ui-provider"/>
    <w:basedOn w:val="Carpredefinitoparagrafo"/>
  </w:style>
  <w:style w:type="character" w:customStyle="1" w:styleId="loader-wrapper">
    <w:name w:val="loader-wrapper"/>
    <w:basedOn w:val="Carpredefinitoparagrafo"/>
  </w:style>
  <w:style w:type="character" w:customStyle="1" w:styleId="smart-link-title-wrapper">
    <w:name w:val="smart-link-title-wrapp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29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45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8977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843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74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1219">
          <w:marLeft w:val="4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2637">
          <w:marLeft w:val="4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0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2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87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303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819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7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03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77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7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30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98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9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57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7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81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61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77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4932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69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5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12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32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08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1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8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8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5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77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4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6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61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011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2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46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70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5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74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6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3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248">
          <w:marLeft w:val="-11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449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92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8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1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9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01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81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93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5525">
          <w:marLeft w:val="-11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833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09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6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8364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787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7386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013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222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696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4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267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97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0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3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1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20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68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2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3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25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7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37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92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5926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748840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3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6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68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6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4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951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87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481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699617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23492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20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0540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2616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4206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4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979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78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05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96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7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86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18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3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48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2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5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5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35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9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34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2281">
          <w:marLeft w:val="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1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626">
          <w:marLeft w:val="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106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20206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2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1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4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21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2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0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78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7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61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4806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782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57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0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36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80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7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4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5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37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6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508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2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694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60654">
          <w:marLeft w:val="-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126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7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36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1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23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00587">
              <w:marLeft w:val="0"/>
              <w:marRight w:val="0"/>
              <w:marTop w:val="240"/>
              <w:marBottom w:val="60"/>
              <w:divBdr>
                <w:top w:val="single" w:sz="4" w:space="0" w:color="000000"/>
                <w:left w:val="none" w:sz="0" w:space="0" w:color="auto"/>
                <w:bottom w:val="single" w:sz="4" w:space="0" w:color="000000"/>
                <w:right w:val="none" w:sz="0" w:space="0" w:color="auto"/>
              </w:divBdr>
            </w:div>
            <w:div w:id="19271539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4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0972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948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7056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60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11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5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1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47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6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675">
          <w:marLeft w:val="-15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19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9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2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07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7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42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53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3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5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20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9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58395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0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71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47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2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435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0119495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5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42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0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9026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055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0021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4841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2322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479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258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03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502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576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98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621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775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8038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063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3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22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2185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66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0520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6591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79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1994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79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2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53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345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704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241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0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265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4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4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6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5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4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56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9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0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70211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54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299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69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54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5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42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047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190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5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9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7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83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439">
      <w:bodyDiv w:val="1"/>
      <w:marLeft w:val="0"/>
      <w:marRight w:val="0"/>
      <w:marTop w:val="4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9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3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5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1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70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90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438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73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93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54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98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85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47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3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09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0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2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3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0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381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3445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0328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528711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89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60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80574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746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331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286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36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40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8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0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152">
              <w:marLeft w:val="426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141">
              <w:marLeft w:val="426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49607">
              <w:marLeft w:val="426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309">
              <w:marLeft w:val="426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7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01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3815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7538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90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05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37589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3943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254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50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2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88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1294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73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24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069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7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66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64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98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8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0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028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0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2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4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6434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66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8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5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4784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98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164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091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3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678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131481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770">
          <w:marLeft w:val="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03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1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623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</w:divsChild>
    </w:div>
    <w:div w:id="14509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9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5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84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15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4" w:space="0" w:color="auto"/>
                                        <w:right w:val="single" w:sz="24" w:space="0" w:color="auto"/>
                                      </w:divBdr>
                                      <w:divsChild>
                                        <w:div w:id="2486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6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27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786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43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1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3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255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5934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570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7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0880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2032758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941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973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864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792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466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791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15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17644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6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6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7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60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8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7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6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64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7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6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586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54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3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5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547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3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6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4152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709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7539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059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97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2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053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09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0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32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4158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498303127">
          <w:marLeft w:val="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78550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0105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02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694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896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5683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6071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3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7336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60051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2321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2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6309">
          <w:marLeft w:val="1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84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673">
          <w:marLeft w:val="1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2999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7874">
          <w:marLeft w:val="1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5662">
          <w:marLeft w:val="1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78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95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85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97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56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9927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3203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8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5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308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24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13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1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2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62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4" w:space="0" w:color="auto"/>
                                        <w:right w:val="single" w:sz="24" w:space="0" w:color="auto"/>
                                      </w:divBdr>
                                      <w:divsChild>
                                        <w:div w:id="178267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8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26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85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29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69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4307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8755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04392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51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2726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4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3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84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0983">
          <w:marLeft w:val="28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80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207">
          <w:marLeft w:val="28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33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871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8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981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</w:divsChild>
    </w:div>
    <w:div w:id="1870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7353">
          <w:marLeft w:val="34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4299">
          <w:marLeft w:val="34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45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7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7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9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96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2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0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5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45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7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0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5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2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4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3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28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19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238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43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06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332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1278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303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4042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4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22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2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1305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725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6447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587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93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5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071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172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9771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70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055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6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8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381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109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0343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511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1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589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2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79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3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0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8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75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9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0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451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7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995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35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042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29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4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80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7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7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4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591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</w:divsChild>
    </w:div>
    <w:div w:id="21375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7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5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19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3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873734-6a2a-4971-8466-450e78e76bd8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C3F29F-A0B2-4996-BF40-E2243BCC64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6176F-B346-47BE-8B17-4DE97A8715A6}">
  <ds:schemaRefs>
    <ds:schemaRef ds:uri="c9db7bbe-c69f-4bba-aa33-fde829c4d86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b1873734-6a2a-4971-8466-450e78e76bd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FAE206-54CB-425D-A711-01BF646FF7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604E36-EA4C-48AB-B60C-272F78A9D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b7bbe-c69f-4bba-aa33-fde829c4d867"/>
    <ds:schemaRef ds:uri="b1873734-6a2a-4971-8466-450e78e76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9436</TotalTime>
  <Pages>2</Pages>
  <Words>310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Teamsystem S.p.A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Moricoli</dc:creator>
  <cp:keywords/>
  <cp:lastModifiedBy>Simone Marani</cp:lastModifiedBy>
  <cp:revision>3222</cp:revision>
  <cp:lastPrinted>2025-03-06T09:57:00Z</cp:lastPrinted>
  <dcterms:created xsi:type="dcterms:W3CDTF">2022-12-21T22:50:00Z</dcterms:created>
  <dcterms:modified xsi:type="dcterms:W3CDTF">2025-03-06T09:57:00Z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