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77F5AA" w14:textId="77777777" w:rsidR="00970DCF" w:rsidRDefault="00CB2723">
      <w:pPr>
        <w:pStyle w:val="WWTipoDocumento"/>
      </w:pPr>
      <w:bookmarkStart w:id="0" w:name="_Toc33011301"/>
      <w:r>
        <w:t>ANOMALIE CORRETTE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1"/>
        <w:gridCol w:w="3539"/>
        <w:gridCol w:w="3824"/>
      </w:tblGrid>
      <w:tr w:rsidR="00970DCF" w14:paraId="3FD8FBF2" w14:textId="77777777">
        <w:trPr>
          <w:cantSplit/>
          <w:trHeight w:val="221"/>
          <w:jc w:val="center"/>
        </w:trPr>
        <w:tc>
          <w:tcPr>
            <w:tcW w:w="2273" w:type="dxa"/>
            <w:vMerge w:val="restart"/>
            <w:tcBorders>
              <w:top w:val="nil"/>
              <w:left w:val="nil"/>
              <w:bottom w:val="nil"/>
              <w:right w:val="single" w:sz="4" w:space="0" w:color="365F91"/>
            </w:tcBorders>
            <w:tcMar>
              <w:left w:w="28" w:type="dxa"/>
              <w:right w:w="28" w:type="dxa"/>
            </w:tcMar>
          </w:tcPr>
          <w:p w14:paraId="04185B7F" w14:textId="77777777" w:rsidR="00970DCF" w:rsidRDefault="00CB2723">
            <w:pPr>
              <w:pStyle w:val="CorpoAltF0"/>
              <w:jc w:val="center"/>
              <w:rPr>
                <w:rFonts w:cs="Arial"/>
              </w:rPr>
            </w:pPr>
            <w:r>
              <w:rPr>
                <w:rFonts w:cs="Arial"/>
                <w:noProof/>
              </w:rPr>
              <w:drawing>
                <wp:inline distT="0" distB="0" distL="0" distR="0" wp14:anchorId="3DFE6A6D" wp14:editId="64459D81">
                  <wp:extent cx="1158875" cy="1384300"/>
                  <wp:effectExtent l="0" t="0" r="3175" b="6350"/>
                  <wp:docPr id="8" name="Immagine 1" descr="PAGHE_spla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HE_splash"/>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8875" cy="1384300"/>
                          </a:xfrm>
                          <a:prstGeom prst="rect">
                            <a:avLst/>
                          </a:prstGeom>
                          <a:noFill/>
                          <a:ln>
                            <a:noFill/>
                          </a:ln>
                        </pic:spPr>
                      </pic:pic>
                    </a:graphicData>
                  </a:graphic>
                </wp:inline>
              </w:drawing>
            </w:r>
          </w:p>
        </w:tc>
        <w:tc>
          <w:tcPr>
            <w:tcW w:w="7375" w:type="dxa"/>
            <w:gridSpan w:val="2"/>
            <w:tcBorders>
              <w:top w:val="single" w:sz="4" w:space="0" w:color="365F91"/>
              <w:left w:val="single" w:sz="4" w:space="0" w:color="365F91"/>
              <w:bottom w:val="single" w:sz="4" w:space="0" w:color="365F91"/>
              <w:right w:val="single" w:sz="4" w:space="0" w:color="365F91"/>
            </w:tcBorders>
            <w:shd w:val="clear" w:color="auto" w:fill="CCCCCC"/>
            <w:vAlign w:val="center"/>
          </w:tcPr>
          <w:p w14:paraId="357AB75B" w14:textId="77777777" w:rsidR="00970DCF" w:rsidRDefault="00CB2723">
            <w:pPr>
              <w:pStyle w:val="CorpoAltF0"/>
              <w:rPr>
                <w:rFonts w:cs="Arial"/>
                <w:b/>
                <w:lang w:val="en-US"/>
              </w:rPr>
            </w:pPr>
            <w:r>
              <w:rPr>
                <w:rFonts w:cs="Arial"/>
                <w:b/>
                <w:lang w:val="en-US"/>
              </w:rPr>
              <w:t xml:space="preserve">RELEASE </w:t>
            </w:r>
            <w:proofErr w:type="spellStart"/>
            <w:r>
              <w:rPr>
                <w:rFonts w:cs="Arial"/>
                <w:b/>
                <w:lang w:val="en-US"/>
              </w:rPr>
              <w:t>Versione</w:t>
            </w:r>
            <w:proofErr w:type="spellEnd"/>
            <w:r>
              <w:rPr>
                <w:rFonts w:cs="Arial"/>
                <w:b/>
                <w:lang w:val="en-US"/>
              </w:rPr>
              <w:t xml:space="preserve"> 2019.1.2</w:t>
            </w:r>
          </w:p>
        </w:tc>
      </w:tr>
      <w:tr w:rsidR="00970DCF" w14:paraId="71E1C066" w14:textId="77777777">
        <w:trPr>
          <w:cantSplit/>
          <w:trHeight w:val="268"/>
          <w:jc w:val="center"/>
        </w:trPr>
        <w:tc>
          <w:tcPr>
            <w:tcW w:w="2273" w:type="dxa"/>
            <w:vMerge/>
            <w:tcBorders>
              <w:left w:val="nil"/>
              <w:bottom w:val="nil"/>
              <w:right w:val="single" w:sz="4" w:space="0" w:color="365F91"/>
            </w:tcBorders>
            <w:tcMar>
              <w:left w:w="28" w:type="dxa"/>
              <w:right w:w="28" w:type="dxa"/>
            </w:tcMar>
          </w:tcPr>
          <w:p w14:paraId="02463D3F" w14:textId="77777777" w:rsidR="00970DCF" w:rsidRDefault="00970DCF">
            <w:pPr>
              <w:rPr>
                <w:color w:val="000000"/>
                <w:lang w:val="en-US"/>
              </w:rPr>
            </w:pPr>
          </w:p>
        </w:tc>
        <w:tc>
          <w:tcPr>
            <w:tcW w:w="3544" w:type="dxa"/>
            <w:tcBorders>
              <w:top w:val="single" w:sz="4" w:space="0" w:color="365F91"/>
              <w:left w:val="single" w:sz="4" w:space="0" w:color="365F91"/>
              <w:bottom w:val="single" w:sz="4" w:space="0" w:color="365F91"/>
              <w:right w:val="single" w:sz="4" w:space="0" w:color="365F91"/>
            </w:tcBorders>
            <w:vAlign w:val="center"/>
          </w:tcPr>
          <w:p w14:paraId="5BA8548E" w14:textId="77777777" w:rsidR="00970DCF" w:rsidRDefault="00CB2723">
            <w:pPr>
              <w:pStyle w:val="Intestazione"/>
              <w:tabs>
                <w:tab w:val="clear" w:pos="4819"/>
                <w:tab w:val="clear" w:pos="9638"/>
              </w:tabs>
              <w:ind w:right="227"/>
              <w:jc w:val="right"/>
              <w:rPr>
                <w:rFonts w:ascii="Arial" w:hAnsi="Arial" w:cs="Arial"/>
                <w:b/>
                <w:bCs/>
              </w:rPr>
            </w:pPr>
            <w:r>
              <w:rPr>
                <w:rFonts w:ascii="Arial" w:hAnsi="Arial" w:cs="Arial"/>
                <w:b/>
                <w:bCs/>
              </w:rPr>
              <w:t>Applicativo:</w:t>
            </w:r>
          </w:p>
        </w:tc>
        <w:tc>
          <w:tcPr>
            <w:tcW w:w="3831" w:type="dxa"/>
            <w:tcBorders>
              <w:top w:val="single" w:sz="4" w:space="0" w:color="365F91"/>
              <w:left w:val="single" w:sz="4" w:space="0" w:color="365F91"/>
              <w:bottom w:val="single" w:sz="4" w:space="0" w:color="365F91"/>
              <w:right w:val="single" w:sz="4" w:space="0" w:color="365F91"/>
            </w:tcBorders>
            <w:vAlign w:val="center"/>
          </w:tcPr>
          <w:p w14:paraId="63C0AE0B" w14:textId="77777777" w:rsidR="00970DCF" w:rsidRDefault="00CB2723">
            <w:pPr>
              <w:pStyle w:val="Intestazione"/>
              <w:tabs>
                <w:tab w:val="clear" w:pos="4819"/>
                <w:tab w:val="clear" w:pos="9638"/>
              </w:tabs>
              <w:spacing w:before="120" w:after="120"/>
              <w:jc w:val="both"/>
              <w:rPr>
                <w:rFonts w:ascii="Arial" w:hAnsi="Arial" w:cs="Arial"/>
                <w:sz w:val="28"/>
                <w:szCs w:val="28"/>
              </w:rPr>
            </w:pPr>
            <w:r>
              <w:rPr>
                <w:rFonts w:ascii="Arial" w:hAnsi="Arial" w:cs="Arial"/>
                <w:b/>
                <w:sz w:val="28"/>
                <w:szCs w:val="28"/>
              </w:rPr>
              <w:t>PAGHE</w:t>
            </w:r>
          </w:p>
        </w:tc>
      </w:tr>
      <w:tr w:rsidR="00970DCF" w14:paraId="3462C546" w14:textId="77777777">
        <w:trPr>
          <w:cantSplit/>
          <w:trHeight w:val="266"/>
          <w:jc w:val="center"/>
        </w:trPr>
        <w:tc>
          <w:tcPr>
            <w:tcW w:w="2273" w:type="dxa"/>
            <w:vMerge/>
            <w:tcBorders>
              <w:left w:val="nil"/>
              <w:bottom w:val="nil"/>
              <w:right w:val="single" w:sz="4" w:space="0" w:color="365F91"/>
            </w:tcBorders>
            <w:tcMar>
              <w:left w:w="28" w:type="dxa"/>
              <w:right w:w="28" w:type="dxa"/>
            </w:tcMar>
          </w:tcPr>
          <w:p w14:paraId="7C9EF22D" w14:textId="77777777" w:rsidR="00970DCF" w:rsidRDefault="00970DCF">
            <w:pPr>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14:paraId="78BDA28D" w14:textId="77777777" w:rsidR="00970DCF" w:rsidRDefault="00CB2723">
            <w:pPr>
              <w:pStyle w:val="Intestazione"/>
              <w:tabs>
                <w:tab w:val="clear" w:pos="4819"/>
                <w:tab w:val="clear" w:pos="9638"/>
              </w:tabs>
              <w:ind w:right="227"/>
              <w:jc w:val="right"/>
              <w:rPr>
                <w:rFonts w:ascii="Arial" w:hAnsi="Arial" w:cs="Arial"/>
                <w:b/>
                <w:bCs/>
              </w:rPr>
            </w:pPr>
            <w:r>
              <w:rPr>
                <w:rFonts w:ascii="Arial" w:hAnsi="Arial" w:cs="Arial"/>
                <w:b/>
                <w:bCs/>
              </w:rPr>
              <w:t>Oggetto:</w:t>
            </w:r>
          </w:p>
        </w:tc>
        <w:tc>
          <w:tcPr>
            <w:tcW w:w="3831" w:type="dxa"/>
            <w:tcBorders>
              <w:top w:val="single" w:sz="4" w:space="0" w:color="365F91"/>
              <w:left w:val="single" w:sz="4" w:space="0" w:color="365F91"/>
              <w:bottom w:val="single" w:sz="4" w:space="0" w:color="365F91"/>
              <w:right w:val="single" w:sz="4" w:space="0" w:color="365F91"/>
            </w:tcBorders>
            <w:vAlign w:val="center"/>
          </w:tcPr>
          <w:p w14:paraId="1E120551" w14:textId="77777777" w:rsidR="00970DCF" w:rsidRDefault="00CB2723">
            <w:pPr>
              <w:pStyle w:val="Intestazione"/>
              <w:tabs>
                <w:tab w:val="clear" w:pos="4819"/>
                <w:tab w:val="clear" w:pos="9638"/>
              </w:tabs>
              <w:rPr>
                <w:rFonts w:ascii="Arial" w:hAnsi="Arial" w:cs="Arial"/>
                <w:b/>
              </w:rPr>
            </w:pPr>
            <w:r>
              <w:rPr>
                <w:rFonts w:ascii="Arial" w:hAnsi="Arial" w:cs="Arial"/>
              </w:rPr>
              <w:t>Aggiornamento procedura</w:t>
            </w:r>
          </w:p>
        </w:tc>
      </w:tr>
      <w:tr w:rsidR="00970DCF" w14:paraId="55171BEF" w14:textId="77777777">
        <w:trPr>
          <w:cantSplit/>
          <w:trHeight w:val="266"/>
          <w:jc w:val="center"/>
        </w:trPr>
        <w:tc>
          <w:tcPr>
            <w:tcW w:w="2273" w:type="dxa"/>
            <w:vMerge/>
            <w:tcBorders>
              <w:left w:val="nil"/>
              <w:bottom w:val="nil"/>
              <w:right w:val="single" w:sz="4" w:space="0" w:color="365F91"/>
            </w:tcBorders>
            <w:tcMar>
              <w:left w:w="28" w:type="dxa"/>
              <w:right w:w="28" w:type="dxa"/>
            </w:tcMar>
          </w:tcPr>
          <w:p w14:paraId="4C36E7E5" w14:textId="77777777" w:rsidR="00970DCF" w:rsidRDefault="00970DCF">
            <w:pPr>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14:paraId="716B1162" w14:textId="77777777" w:rsidR="00970DCF" w:rsidRDefault="00CB2723">
            <w:pPr>
              <w:pStyle w:val="Intestazione"/>
              <w:tabs>
                <w:tab w:val="clear" w:pos="4819"/>
                <w:tab w:val="clear" w:pos="9638"/>
              </w:tabs>
              <w:ind w:right="227"/>
              <w:jc w:val="right"/>
              <w:rPr>
                <w:rFonts w:ascii="Arial" w:hAnsi="Arial" w:cs="Arial"/>
                <w:b/>
                <w:bCs/>
              </w:rPr>
            </w:pPr>
            <w:r>
              <w:rPr>
                <w:rFonts w:ascii="Arial" w:hAnsi="Arial" w:cs="Arial"/>
                <w:b/>
                <w:bCs/>
              </w:rPr>
              <w:t>Versione:</w:t>
            </w:r>
          </w:p>
        </w:tc>
        <w:tc>
          <w:tcPr>
            <w:tcW w:w="3831" w:type="dxa"/>
            <w:tcBorders>
              <w:top w:val="single" w:sz="4" w:space="0" w:color="365F91"/>
              <w:left w:val="single" w:sz="4" w:space="0" w:color="365F91"/>
              <w:bottom w:val="single" w:sz="4" w:space="0" w:color="365F91"/>
              <w:right w:val="single" w:sz="4" w:space="0" w:color="365F91"/>
            </w:tcBorders>
            <w:vAlign w:val="center"/>
          </w:tcPr>
          <w:p w14:paraId="3386CA99" w14:textId="77777777" w:rsidR="00970DCF" w:rsidRDefault="00CB2723">
            <w:pPr>
              <w:pStyle w:val="Intestazione"/>
              <w:tabs>
                <w:tab w:val="clear" w:pos="4819"/>
                <w:tab w:val="clear" w:pos="9638"/>
              </w:tabs>
              <w:rPr>
                <w:rFonts w:ascii="Arial" w:hAnsi="Arial" w:cs="Arial"/>
                <w:b/>
              </w:rPr>
            </w:pPr>
            <w:r>
              <w:rPr>
                <w:rFonts w:ascii="Arial" w:hAnsi="Arial" w:cs="Arial"/>
                <w:b/>
              </w:rPr>
              <w:t>2019.1.2 (Update)</w:t>
            </w:r>
          </w:p>
        </w:tc>
      </w:tr>
      <w:tr w:rsidR="00970DCF" w14:paraId="44530552" w14:textId="77777777">
        <w:trPr>
          <w:cantSplit/>
          <w:trHeight w:val="266"/>
          <w:jc w:val="center"/>
        </w:trPr>
        <w:tc>
          <w:tcPr>
            <w:tcW w:w="2273" w:type="dxa"/>
            <w:vMerge/>
            <w:tcBorders>
              <w:left w:val="nil"/>
              <w:bottom w:val="nil"/>
              <w:right w:val="single" w:sz="4" w:space="0" w:color="365F91"/>
            </w:tcBorders>
            <w:tcMar>
              <w:left w:w="28" w:type="dxa"/>
              <w:right w:w="28" w:type="dxa"/>
            </w:tcMar>
          </w:tcPr>
          <w:p w14:paraId="72977D2F" w14:textId="77777777" w:rsidR="00970DCF" w:rsidRDefault="00970DCF">
            <w:pPr>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14:paraId="38AA5A5A" w14:textId="77777777" w:rsidR="00970DCF" w:rsidRDefault="00CB2723">
            <w:pPr>
              <w:pStyle w:val="Intestazione"/>
              <w:tabs>
                <w:tab w:val="clear" w:pos="4819"/>
                <w:tab w:val="clear" w:pos="9638"/>
              </w:tabs>
              <w:ind w:right="227"/>
              <w:jc w:val="right"/>
              <w:rPr>
                <w:rFonts w:ascii="Arial" w:hAnsi="Arial" w:cs="Arial"/>
                <w:b/>
                <w:bCs/>
              </w:rPr>
            </w:pPr>
            <w:r>
              <w:rPr>
                <w:rFonts w:ascii="Arial" w:hAnsi="Arial" w:cs="Arial"/>
                <w:b/>
                <w:bCs/>
              </w:rPr>
              <w:t>Data di rilascio:</w:t>
            </w:r>
          </w:p>
        </w:tc>
        <w:tc>
          <w:tcPr>
            <w:tcW w:w="3831" w:type="dxa"/>
            <w:tcBorders>
              <w:top w:val="single" w:sz="4" w:space="0" w:color="365F91"/>
              <w:left w:val="single" w:sz="4" w:space="0" w:color="365F91"/>
              <w:bottom w:val="single" w:sz="4" w:space="0" w:color="365F91"/>
              <w:right w:val="single" w:sz="4" w:space="0" w:color="365F91"/>
            </w:tcBorders>
            <w:vAlign w:val="center"/>
          </w:tcPr>
          <w:p w14:paraId="7A590649" w14:textId="77777777" w:rsidR="00970DCF" w:rsidRDefault="00CB2723">
            <w:pPr>
              <w:pStyle w:val="Intestazione"/>
              <w:tabs>
                <w:tab w:val="clear" w:pos="4819"/>
                <w:tab w:val="clear" w:pos="9638"/>
              </w:tabs>
              <w:rPr>
                <w:rFonts w:ascii="Arial" w:hAnsi="Arial" w:cs="Arial"/>
                <w:b/>
              </w:rPr>
            </w:pPr>
            <w:r>
              <w:rPr>
                <w:rFonts w:ascii="Arial" w:hAnsi="Arial" w:cs="Arial"/>
                <w:b/>
              </w:rPr>
              <w:t>16.04.2019</w:t>
            </w:r>
          </w:p>
        </w:tc>
      </w:tr>
      <w:tr w:rsidR="00970DCF" w14:paraId="1E2FA0A5" w14:textId="77777777">
        <w:trPr>
          <w:cantSplit/>
          <w:trHeight w:val="266"/>
          <w:jc w:val="center"/>
        </w:trPr>
        <w:tc>
          <w:tcPr>
            <w:tcW w:w="2273" w:type="dxa"/>
            <w:vMerge/>
            <w:tcBorders>
              <w:left w:val="nil"/>
              <w:bottom w:val="nil"/>
              <w:right w:val="single" w:sz="4" w:space="0" w:color="365F91"/>
            </w:tcBorders>
            <w:tcMar>
              <w:left w:w="28" w:type="dxa"/>
              <w:right w:w="28" w:type="dxa"/>
            </w:tcMar>
          </w:tcPr>
          <w:p w14:paraId="3FFFFCB8" w14:textId="77777777" w:rsidR="00970DCF" w:rsidRDefault="00970DCF">
            <w:pPr>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14:paraId="5A8F0831" w14:textId="77777777" w:rsidR="00970DCF" w:rsidRDefault="00CB2723">
            <w:pPr>
              <w:pStyle w:val="Intestazione"/>
              <w:tabs>
                <w:tab w:val="clear" w:pos="4819"/>
                <w:tab w:val="clear" w:pos="9638"/>
              </w:tabs>
              <w:ind w:right="227"/>
              <w:jc w:val="right"/>
              <w:rPr>
                <w:rFonts w:ascii="Arial" w:hAnsi="Arial" w:cs="Arial"/>
                <w:b/>
                <w:bCs/>
              </w:rPr>
            </w:pPr>
            <w:r>
              <w:rPr>
                <w:rFonts w:ascii="Arial" w:hAnsi="Arial" w:cs="Arial"/>
                <w:b/>
                <w:bCs/>
              </w:rPr>
              <w:t>Riferimento:</w:t>
            </w:r>
          </w:p>
        </w:tc>
        <w:tc>
          <w:tcPr>
            <w:tcW w:w="3831" w:type="dxa"/>
            <w:tcBorders>
              <w:top w:val="single" w:sz="4" w:space="0" w:color="365F91"/>
              <w:left w:val="single" w:sz="4" w:space="0" w:color="365F91"/>
              <w:bottom w:val="single" w:sz="4" w:space="0" w:color="365F91"/>
              <w:right w:val="single" w:sz="4" w:space="0" w:color="365F91"/>
            </w:tcBorders>
            <w:vAlign w:val="center"/>
          </w:tcPr>
          <w:p w14:paraId="3C3A287A" w14:textId="77777777" w:rsidR="00970DCF" w:rsidRDefault="00CB2723">
            <w:pPr>
              <w:pStyle w:val="Intestazione"/>
              <w:tabs>
                <w:tab w:val="clear" w:pos="4819"/>
                <w:tab w:val="clear" w:pos="9638"/>
              </w:tabs>
              <w:rPr>
                <w:rFonts w:ascii="Arial" w:hAnsi="Arial" w:cs="Arial"/>
                <w:b/>
              </w:rPr>
            </w:pPr>
            <w:r>
              <w:rPr>
                <w:rFonts w:ascii="Arial" w:hAnsi="Arial" w:cs="Arial"/>
                <w:b/>
              </w:rPr>
              <w:t>Anomalie Corrette</w:t>
            </w:r>
          </w:p>
        </w:tc>
      </w:tr>
      <w:tr w:rsidR="00970DCF" w14:paraId="5A89E14F" w14:textId="77777777">
        <w:trPr>
          <w:cantSplit/>
          <w:trHeight w:val="266"/>
          <w:jc w:val="center"/>
        </w:trPr>
        <w:tc>
          <w:tcPr>
            <w:tcW w:w="2273" w:type="dxa"/>
            <w:vMerge/>
            <w:tcBorders>
              <w:left w:val="nil"/>
              <w:bottom w:val="nil"/>
              <w:right w:val="single" w:sz="4" w:space="0" w:color="365F91"/>
            </w:tcBorders>
            <w:tcMar>
              <w:left w:w="28" w:type="dxa"/>
              <w:right w:w="28" w:type="dxa"/>
            </w:tcMar>
          </w:tcPr>
          <w:p w14:paraId="2432A8FE" w14:textId="77777777" w:rsidR="00970DCF" w:rsidRDefault="00970DCF">
            <w:pPr>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14:paraId="4689E3F3" w14:textId="77777777" w:rsidR="00970DCF" w:rsidRDefault="00CB2723">
            <w:pPr>
              <w:pStyle w:val="Intestazione"/>
              <w:tabs>
                <w:tab w:val="clear" w:pos="4819"/>
                <w:tab w:val="clear" w:pos="9638"/>
              </w:tabs>
              <w:ind w:right="227"/>
              <w:jc w:val="right"/>
              <w:rPr>
                <w:rFonts w:ascii="Arial" w:hAnsi="Arial" w:cs="Arial"/>
                <w:b/>
                <w:bCs/>
              </w:rPr>
            </w:pPr>
            <w:r>
              <w:rPr>
                <w:rFonts w:ascii="Arial" w:hAnsi="Arial" w:cs="Arial"/>
                <w:b/>
                <w:bCs/>
              </w:rPr>
              <w:t>Classificazione:</w:t>
            </w:r>
          </w:p>
        </w:tc>
        <w:tc>
          <w:tcPr>
            <w:tcW w:w="3831" w:type="dxa"/>
            <w:tcBorders>
              <w:top w:val="single" w:sz="4" w:space="0" w:color="365F91"/>
              <w:left w:val="single" w:sz="4" w:space="0" w:color="365F91"/>
              <w:bottom w:val="single" w:sz="4" w:space="0" w:color="365F91"/>
              <w:right w:val="single" w:sz="4" w:space="0" w:color="365F91"/>
            </w:tcBorders>
            <w:vAlign w:val="center"/>
          </w:tcPr>
          <w:p w14:paraId="32FACCA7" w14:textId="77777777" w:rsidR="00970DCF" w:rsidRDefault="00CB2723">
            <w:pPr>
              <w:pStyle w:val="Intestazione"/>
              <w:tabs>
                <w:tab w:val="clear" w:pos="4819"/>
                <w:tab w:val="clear" w:pos="9638"/>
              </w:tabs>
              <w:rPr>
                <w:rFonts w:ascii="Arial" w:hAnsi="Arial" w:cs="Arial"/>
                <w:b/>
              </w:rPr>
            </w:pPr>
            <w:r>
              <w:rPr>
                <w:rFonts w:ascii="Arial" w:hAnsi="Arial" w:cs="Arial"/>
                <w:b/>
              </w:rPr>
              <w:t>Guida utente</w:t>
            </w:r>
          </w:p>
        </w:tc>
      </w:tr>
    </w:tbl>
    <w:p w14:paraId="769567D7" w14:textId="77777777" w:rsidR="00970DCF" w:rsidRDefault="00970DCF">
      <w:pPr>
        <w:pStyle w:val="Ignora"/>
      </w:pPr>
    </w:p>
    <w:p w14:paraId="5CBDA2A2" w14:textId="77777777" w:rsidR="00970DCF" w:rsidRDefault="00970DCF">
      <w:pPr>
        <w:pStyle w:val="Ignora"/>
      </w:pPr>
    </w:p>
    <w:p w14:paraId="721500AF" w14:textId="77777777" w:rsidR="00970DCF" w:rsidRDefault="00970DCF">
      <w:pPr>
        <w:pStyle w:val="WWNewPage"/>
      </w:pPr>
    </w:p>
    <w:p w14:paraId="2AC81FA1" w14:textId="77777777" w:rsidR="00970DCF" w:rsidRDefault="00CB2723">
      <w:pPr>
        <w:pStyle w:val="CorpoAltF0"/>
        <w:pBdr>
          <w:top w:val="single" w:sz="12" w:space="1" w:color="1F497D" w:themeColor="text2"/>
          <w:left w:val="single" w:sz="12" w:space="4" w:color="1F497D" w:themeColor="text2"/>
          <w:bottom w:val="single" w:sz="18" w:space="1" w:color="1F497D" w:themeColor="text2"/>
          <w:right w:val="single" w:sz="18" w:space="4" w:color="1F497D" w:themeColor="text2"/>
        </w:pBdr>
        <w:ind w:left="142" w:right="141"/>
        <w:jc w:val="center"/>
        <w:rPr>
          <w:b/>
          <w:i/>
          <w:sz w:val="28"/>
          <w:szCs w:val="28"/>
        </w:rPr>
      </w:pPr>
      <w:bookmarkStart w:id="1" w:name="INDICE"/>
      <w:bookmarkEnd w:id="1"/>
      <w:r>
        <w:rPr>
          <w:b/>
          <w:i/>
          <w:sz w:val="28"/>
          <w:szCs w:val="28"/>
        </w:rPr>
        <w:t>ANOMALIE CORRETTE</w:t>
      </w:r>
    </w:p>
    <w:p w14:paraId="5A722640" w14:textId="77777777" w:rsidR="00970DCF" w:rsidRDefault="00970DCF">
      <w:pPr>
        <w:pStyle w:val="Ignora"/>
      </w:pPr>
    </w:p>
    <w:p w14:paraId="404E7D5B" w14:textId="0D2E1408" w:rsidR="007F1BE9" w:rsidRDefault="00CB2723">
      <w:pPr>
        <w:pStyle w:val="Sommario4"/>
        <w:rPr>
          <w:rFonts w:asciiTheme="minorHAnsi" w:eastAsiaTheme="minorEastAsia" w:hAnsiTheme="minorHAnsi" w:cstheme="minorBidi"/>
          <w:i w:val="0"/>
          <w:sz w:val="22"/>
          <w:szCs w:val="22"/>
        </w:rPr>
      </w:pPr>
      <w:r>
        <w:rPr>
          <w:rStyle w:val="Collegamentoipertestuale"/>
          <w:i w:val="0"/>
          <w:iCs/>
          <w:color w:val="auto"/>
          <w:spacing w:val="-20"/>
          <w:szCs w:val="28"/>
          <w:u w:val="none"/>
        </w:rPr>
        <w:fldChar w:fldCharType="begin"/>
      </w:r>
      <w:r>
        <w:rPr>
          <w:rStyle w:val="Collegamentoipertestuale"/>
          <w:iCs/>
          <w:color w:val="auto"/>
          <w:spacing w:val="-20"/>
          <w:szCs w:val="28"/>
          <w:u w:val="none"/>
        </w:rPr>
        <w:instrText xml:space="preserve"> TOC \h \z \t "TS-titolo-01;1;TS-titolo-04;4;TS-titolo-Comando;2;TS-titolo-05;5;WW_NormativaSoftware;3" </w:instrText>
      </w:r>
      <w:r>
        <w:rPr>
          <w:rStyle w:val="Collegamentoipertestuale"/>
          <w:i w:val="0"/>
          <w:iCs/>
          <w:color w:val="auto"/>
          <w:spacing w:val="-20"/>
          <w:szCs w:val="28"/>
          <w:u w:val="none"/>
        </w:rPr>
        <w:fldChar w:fldCharType="separate"/>
      </w:r>
      <w:hyperlink w:anchor="_Toc6336647" w:history="1">
        <w:r w:rsidR="007F1BE9" w:rsidRPr="000D104E">
          <w:rPr>
            <w:rStyle w:val="Collegamentoipertestuale"/>
          </w:rPr>
          <w:t>AGGTAS – Aggiornamento tassi</w:t>
        </w:r>
        <w:r w:rsidR="007F1BE9">
          <w:rPr>
            <w:webHidden/>
          </w:rPr>
          <w:tab/>
        </w:r>
        <w:r w:rsidR="007F1BE9">
          <w:rPr>
            <w:webHidden/>
          </w:rPr>
          <w:fldChar w:fldCharType="begin"/>
        </w:r>
        <w:r w:rsidR="007F1BE9">
          <w:rPr>
            <w:webHidden/>
          </w:rPr>
          <w:instrText xml:space="preserve"> PAGEREF _Toc6336647 \h </w:instrText>
        </w:r>
        <w:r w:rsidR="007F1BE9">
          <w:rPr>
            <w:webHidden/>
          </w:rPr>
        </w:r>
        <w:r w:rsidR="007F1BE9">
          <w:rPr>
            <w:webHidden/>
          </w:rPr>
          <w:fldChar w:fldCharType="separate"/>
        </w:r>
        <w:r w:rsidR="007F1BE9">
          <w:rPr>
            <w:webHidden/>
          </w:rPr>
          <w:t>2</w:t>
        </w:r>
        <w:r w:rsidR="007F1BE9">
          <w:rPr>
            <w:webHidden/>
          </w:rPr>
          <w:fldChar w:fldCharType="end"/>
        </w:r>
      </w:hyperlink>
    </w:p>
    <w:p w14:paraId="1E2BE36D" w14:textId="0794C3F4" w:rsidR="007F1BE9" w:rsidRDefault="007F1BE9">
      <w:pPr>
        <w:pStyle w:val="Sommario4"/>
        <w:rPr>
          <w:rFonts w:asciiTheme="minorHAnsi" w:eastAsiaTheme="minorEastAsia" w:hAnsiTheme="minorHAnsi" w:cstheme="minorBidi"/>
          <w:i w:val="0"/>
          <w:sz w:val="22"/>
          <w:szCs w:val="22"/>
        </w:rPr>
      </w:pPr>
      <w:hyperlink w:anchor="_Toc6336648" w:history="1">
        <w:r w:rsidRPr="000D104E">
          <w:rPr>
            <w:rStyle w:val="Collegamentoipertestuale"/>
          </w:rPr>
          <w:t>UTY1911 - Utility verifica cedolini aggiuntivi con ced. Totalizzato</w:t>
        </w:r>
        <w:r>
          <w:rPr>
            <w:webHidden/>
          </w:rPr>
          <w:tab/>
        </w:r>
        <w:r>
          <w:rPr>
            <w:webHidden/>
          </w:rPr>
          <w:fldChar w:fldCharType="begin"/>
        </w:r>
        <w:r>
          <w:rPr>
            <w:webHidden/>
          </w:rPr>
          <w:instrText xml:space="preserve"> PAGEREF _Toc6336648 \h </w:instrText>
        </w:r>
        <w:r>
          <w:rPr>
            <w:webHidden/>
          </w:rPr>
        </w:r>
        <w:r>
          <w:rPr>
            <w:webHidden/>
          </w:rPr>
          <w:fldChar w:fldCharType="separate"/>
        </w:r>
        <w:r>
          <w:rPr>
            <w:webHidden/>
          </w:rPr>
          <w:t>2</w:t>
        </w:r>
        <w:r>
          <w:rPr>
            <w:webHidden/>
          </w:rPr>
          <w:fldChar w:fldCharType="end"/>
        </w:r>
      </w:hyperlink>
    </w:p>
    <w:p w14:paraId="14C09E7F" w14:textId="0E3B1D73" w:rsidR="007F1BE9" w:rsidRDefault="007F1BE9">
      <w:pPr>
        <w:pStyle w:val="Sommario4"/>
        <w:rPr>
          <w:rFonts w:asciiTheme="minorHAnsi" w:eastAsiaTheme="minorEastAsia" w:hAnsiTheme="minorHAnsi" w:cstheme="minorBidi"/>
          <w:i w:val="0"/>
          <w:sz w:val="22"/>
          <w:szCs w:val="22"/>
        </w:rPr>
      </w:pPr>
      <w:hyperlink w:anchor="_Toc6336649" w:history="1">
        <w:r w:rsidRPr="000D104E">
          <w:rPr>
            <w:rStyle w:val="Collegamentoipertestuale"/>
          </w:rPr>
          <w:t>UTY1818A – Utility per calcolo arretrati casse edili</w:t>
        </w:r>
        <w:r>
          <w:rPr>
            <w:webHidden/>
          </w:rPr>
          <w:tab/>
        </w:r>
        <w:r>
          <w:rPr>
            <w:webHidden/>
          </w:rPr>
          <w:fldChar w:fldCharType="begin"/>
        </w:r>
        <w:r>
          <w:rPr>
            <w:webHidden/>
          </w:rPr>
          <w:instrText xml:space="preserve"> PAGEREF _Toc6336649 \h </w:instrText>
        </w:r>
        <w:r>
          <w:rPr>
            <w:webHidden/>
          </w:rPr>
        </w:r>
        <w:r>
          <w:rPr>
            <w:webHidden/>
          </w:rPr>
          <w:fldChar w:fldCharType="separate"/>
        </w:r>
        <w:r>
          <w:rPr>
            <w:webHidden/>
          </w:rPr>
          <w:t>2</w:t>
        </w:r>
        <w:r>
          <w:rPr>
            <w:webHidden/>
          </w:rPr>
          <w:fldChar w:fldCharType="end"/>
        </w:r>
      </w:hyperlink>
    </w:p>
    <w:p w14:paraId="3C8D3612" w14:textId="5923B437" w:rsidR="007F1BE9" w:rsidRDefault="007F1BE9">
      <w:pPr>
        <w:pStyle w:val="Sommario4"/>
        <w:rPr>
          <w:rFonts w:asciiTheme="minorHAnsi" w:eastAsiaTheme="minorEastAsia" w:hAnsiTheme="minorHAnsi" w:cstheme="minorBidi"/>
          <w:i w:val="0"/>
          <w:sz w:val="22"/>
          <w:szCs w:val="22"/>
        </w:rPr>
      </w:pPr>
      <w:hyperlink w:anchor="_Toc6336650" w:history="1">
        <w:r w:rsidRPr="000D104E">
          <w:rPr>
            <w:rStyle w:val="Collegamentoipertestuale"/>
          </w:rPr>
          <w:t>DMAG – Prelievo trimestrale</w:t>
        </w:r>
        <w:r>
          <w:rPr>
            <w:webHidden/>
          </w:rPr>
          <w:tab/>
        </w:r>
        <w:r>
          <w:rPr>
            <w:webHidden/>
          </w:rPr>
          <w:fldChar w:fldCharType="begin"/>
        </w:r>
        <w:r>
          <w:rPr>
            <w:webHidden/>
          </w:rPr>
          <w:instrText xml:space="preserve"> PAGEREF _Toc6336650 \h </w:instrText>
        </w:r>
        <w:r>
          <w:rPr>
            <w:webHidden/>
          </w:rPr>
        </w:r>
        <w:r>
          <w:rPr>
            <w:webHidden/>
          </w:rPr>
          <w:fldChar w:fldCharType="separate"/>
        </w:r>
        <w:r>
          <w:rPr>
            <w:webHidden/>
          </w:rPr>
          <w:t>2</w:t>
        </w:r>
        <w:r>
          <w:rPr>
            <w:webHidden/>
          </w:rPr>
          <w:fldChar w:fldCharType="end"/>
        </w:r>
      </w:hyperlink>
    </w:p>
    <w:p w14:paraId="10601267" w14:textId="3C5F0898" w:rsidR="007F1BE9" w:rsidRDefault="007F1BE9">
      <w:pPr>
        <w:pStyle w:val="Sommario4"/>
        <w:rPr>
          <w:rFonts w:asciiTheme="minorHAnsi" w:eastAsiaTheme="minorEastAsia" w:hAnsiTheme="minorHAnsi" w:cstheme="minorBidi"/>
          <w:i w:val="0"/>
          <w:sz w:val="22"/>
          <w:szCs w:val="22"/>
        </w:rPr>
      </w:pPr>
      <w:hyperlink w:anchor="_Toc6336651" w:history="1">
        <w:r w:rsidRPr="000D104E">
          <w:rPr>
            <w:rStyle w:val="Collegamentoipertestuale"/>
          </w:rPr>
          <w:t>DI</w:t>
        </w:r>
        <w:bookmarkStart w:id="2" w:name="_GoBack"/>
        <w:bookmarkEnd w:id="2"/>
        <w:r w:rsidRPr="000D104E">
          <w:rPr>
            <w:rStyle w:val="Collegamentoipertestuale"/>
          </w:rPr>
          <w:t>PINT</w:t>
        </w:r>
        <w:r>
          <w:rPr>
            <w:webHidden/>
          </w:rPr>
          <w:tab/>
        </w:r>
        <w:r>
          <w:rPr>
            <w:webHidden/>
          </w:rPr>
          <w:fldChar w:fldCharType="begin"/>
        </w:r>
        <w:r>
          <w:rPr>
            <w:webHidden/>
          </w:rPr>
          <w:instrText xml:space="preserve"> PAGEREF _Toc6336651 \h </w:instrText>
        </w:r>
        <w:r>
          <w:rPr>
            <w:webHidden/>
          </w:rPr>
        </w:r>
        <w:r>
          <w:rPr>
            <w:webHidden/>
          </w:rPr>
          <w:fldChar w:fldCharType="separate"/>
        </w:r>
        <w:r>
          <w:rPr>
            <w:webHidden/>
          </w:rPr>
          <w:t>2</w:t>
        </w:r>
        <w:r>
          <w:rPr>
            <w:webHidden/>
          </w:rPr>
          <w:fldChar w:fldCharType="end"/>
        </w:r>
      </w:hyperlink>
    </w:p>
    <w:p w14:paraId="50AEC64B" w14:textId="4757E289" w:rsidR="007F1BE9" w:rsidRDefault="007F1BE9">
      <w:pPr>
        <w:pStyle w:val="Sommario4"/>
        <w:rPr>
          <w:rFonts w:asciiTheme="minorHAnsi" w:eastAsiaTheme="minorEastAsia" w:hAnsiTheme="minorHAnsi" w:cstheme="minorBidi"/>
          <w:i w:val="0"/>
          <w:sz w:val="22"/>
          <w:szCs w:val="22"/>
        </w:rPr>
      </w:pPr>
      <w:hyperlink w:anchor="_Toc6336652" w:history="1">
        <w:r w:rsidRPr="000D104E">
          <w:rPr>
            <w:rStyle w:val="Collegamentoipertestuale"/>
          </w:rPr>
          <w:t>Anomalie corrette con BUG FIX 2019.1.1a del 12.04.2019</w:t>
        </w:r>
        <w:r>
          <w:rPr>
            <w:webHidden/>
          </w:rPr>
          <w:tab/>
        </w:r>
        <w:r>
          <w:rPr>
            <w:webHidden/>
          </w:rPr>
          <w:fldChar w:fldCharType="begin"/>
        </w:r>
        <w:r>
          <w:rPr>
            <w:webHidden/>
          </w:rPr>
          <w:instrText xml:space="preserve"> PAGEREF _Toc6336652 \h </w:instrText>
        </w:r>
        <w:r>
          <w:rPr>
            <w:webHidden/>
          </w:rPr>
        </w:r>
        <w:r>
          <w:rPr>
            <w:webHidden/>
          </w:rPr>
          <w:fldChar w:fldCharType="separate"/>
        </w:r>
        <w:r>
          <w:rPr>
            <w:webHidden/>
          </w:rPr>
          <w:t>2</w:t>
        </w:r>
        <w:r>
          <w:rPr>
            <w:webHidden/>
          </w:rPr>
          <w:fldChar w:fldCharType="end"/>
        </w:r>
      </w:hyperlink>
    </w:p>
    <w:p w14:paraId="5BFA1305" w14:textId="703F8D6D" w:rsidR="007F1BE9" w:rsidRDefault="007F1BE9">
      <w:pPr>
        <w:pStyle w:val="Sommario5"/>
        <w:tabs>
          <w:tab w:val="right" w:leader="dot" w:pos="9629"/>
        </w:tabs>
        <w:rPr>
          <w:rFonts w:asciiTheme="minorHAnsi" w:eastAsiaTheme="minorEastAsia" w:hAnsiTheme="minorHAnsi" w:cstheme="minorBidi"/>
          <w:i w:val="0"/>
          <w:noProof/>
          <w:sz w:val="22"/>
          <w:szCs w:val="22"/>
        </w:rPr>
      </w:pPr>
      <w:hyperlink w:anchor="_Toc6336653" w:history="1">
        <w:r w:rsidRPr="000D104E">
          <w:rPr>
            <w:rStyle w:val="Collegamentoipertestuale"/>
            <w:noProof/>
          </w:rPr>
          <w:t>AGGTAS – Soggetti autonomi artigiani</w:t>
        </w:r>
        <w:r>
          <w:rPr>
            <w:noProof/>
            <w:webHidden/>
          </w:rPr>
          <w:tab/>
        </w:r>
        <w:r>
          <w:rPr>
            <w:noProof/>
            <w:webHidden/>
          </w:rPr>
          <w:fldChar w:fldCharType="begin"/>
        </w:r>
        <w:r>
          <w:rPr>
            <w:noProof/>
            <w:webHidden/>
          </w:rPr>
          <w:instrText xml:space="preserve"> PAGEREF _Toc6336653 \h </w:instrText>
        </w:r>
        <w:r>
          <w:rPr>
            <w:noProof/>
            <w:webHidden/>
          </w:rPr>
        </w:r>
        <w:r>
          <w:rPr>
            <w:noProof/>
            <w:webHidden/>
          </w:rPr>
          <w:fldChar w:fldCharType="separate"/>
        </w:r>
        <w:r>
          <w:rPr>
            <w:noProof/>
            <w:webHidden/>
          </w:rPr>
          <w:t>2</w:t>
        </w:r>
        <w:r>
          <w:rPr>
            <w:noProof/>
            <w:webHidden/>
          </w:rPr>
          <w:fldChar w:fldCharType="end"/>
        </w:r>
      </w:hyperlink>
    </w:p>
    <w:p w14:paraId="0A7C15E1" w14:textId="4571F846" w:rsidR="00970DCF" w:rsidRDefault="00CB2723">
      <w:pPr>
        <w:pStyle w:val="corpoAltF"/>
        <w:rPr>
          <w:rStyle w:val="Collegamentoipertestuale"/>
          <w:i/>
          <w:iCs/>
          <w:noProof/>
          <w:color w:val="auto"/>
          <w:spacing w:val="-20"/>
          <w:szCs w:val="28"/>
          <w:u w:val="none"/>
        </w:rPr>
      </w:pPr>
      <w:r>
        <w:rPr>
          <w:rStyle w:val="Collegamentoipertestuale"/>
          <w:b/>
          <w:i/>
          <w:iCs/>
          <w:noProof/>
          <w:color w:val="auto"/>
          <w:spacing w:val="-20"/>
          <w:szCs w:val="28"/>
          <w:u w:val="none"/>
        </w:rPr>
        <w:fldChar w:fldCharType="end"/>
      </w:r>
    </w:p>
    <w:p w14:paraId="556014FB" w14:textId="77777777" w:rsidR="00970DCF" w:rsidRDefault="00970DCF">
      <w:pPr>
        <w:pStyle w:val="Ignora"/>
      </w:pPr>
    </w:p>
    <w:p w14:paraId="6211BC85" w14:textId="77777777" w:rsidR="00970DCF" w:rsidRDefault="00970DCF">
      <w:pPr>
        <w:pStyle w:val="Ignora"/>
      </w:pPr>
    </w:p>
    <w:p w14:paraId="5D7A2443" w14:textId="77777777" w:rsidR="00970DCF" w:rsidRDefault="00970DCF">
      <w:pPr>
        <w:pStyle w:val="Ignora"/>
        <w:sectPr w:rsidR="00970DCF">
          <w:headerReference w:type="default" r:id="rId9"/>
          <w:footerReference w:type="default" r:id="rId10"/>
          <w:pgSz w:w="11907" w:h="16840" w:code="9"/>
          <w:pgMar w:top="567" w:right="1134" w:bottom="1134" w:left="1134" w:header="397" w:footer="397" w:gutter="0"/>
          <w:pgNumType w:chapStyle="1" w:chapSep="period"/>
          <w:cols w:space="720"/>
          <w:noEndnote/>
        </w:sectPr>
      </w:pPr>
    </w:p>
    <w:bookmarkEnd w:id="0"/>
    <w:p w14:paraId="31CE1866" w14:textId="77777777" w:rsidR="00970DCF" w:rsidRDefault="00970DCF">
      <w:pPr>
        <w:pStyle w:val="CorpoAltF0"/>
      </w:pPr>
    </w:p>
    <w:p w14:paraId="4A8AD6C6" w14:textId="77777777" w:rsidR="00970DCF" w:rsidRDefault="00CB2723">
      <w:pPr>
        <w:pStyle w:val="TS-titolo-04"/>
      </w:pPr>
      <w:bookmarkStart w:id="3" w:name="_Toc6336647"/>
      <w:r>
        <w:t>AGGTAS – Aggiornamento tassi</w:t>
      </w:r>
      <w:bookmarkEnd w:id="3"/>
    </w:p>
    <w:p w14:paraId="4B5E3BFA" w14:textId="77777777" w:rsidR="00970DCF" w:rsidRDefault="00CB2723">
      <w:pPr>
        <w:pStyle w:val="CorpoAltF0"/>
      </w:pPr>
      <w:r>
        <w:t>Con riferimento ai soggetti autonomi artigiani, nella stampa generata con la funzione in oggetto veniva evidenziato in misura errata l’importo del premio di rata 2019 (veniva riportato il valore presente nelle basi diviso per 100); si precisa che l’anomalia interessava esclusivamente la stampa stessa.</w:t>
      </w:r>
    </w:p>
    <w:p w14:paraId="792FBBAF" w14:textId="77777777" w:rsidR="00970DCF" w:rsidRDefault="00970DCF">
      <w:pPr>
        <w:pStyle w:val="CorpoAltF0"/>
      </w:pPr>
    </w:p>
    <w:p w14:paraId="37402EEC" w14:textId="77777777" w:rsidR="00970DCF" w:rsidRDefault="00CB2723">
      <w:pPr>
        <w:pStyle w:val="TS-titolo-04"/>
      </w:pPr>
      <w:bookmarkStart w:id="4" w:name="_Toc6336648"/>
      <w:r>
        <w:t xml:space="preserve">UTY1911 - Utility verifica cedolini aggiuntivi con </w:t>
      </w:r>
      <w:proofErr w:type="spellStart"/>
      <w:r>
        <w:t>ced</w:t>
      </w:r>
      <w:proofErr w:type="spellEnd"/>
      <w:r>
        <w:t>. Totalizzato</w:t>
      </w:r>
      <w:bookmarkEnd w:id="4"/>
    </w:p>
    <w:p w14:paraId="3454E170" w14:textId="77777777" w:rsidR="00970DCF" w:rsidRDefault="00CB2723">
      <w:pPr>
        <w:pStyle w:val="CorpoAltF0"/>
        <w:numPr>
          <w:ilvl w:val="0"/>
          <w:numId w:val="24"/>
        </w:numPr>
        <w:spacing w:before="120"/>
        <w:ind w:left="284" w:hanging="284"/>
      </w:pPr>
      <w:r>
        <w:t>Il programma non rilevava le matricole interessate dall’anomalia se dopo la stampa del cedolino era stata eseguita la quadratura della mensilità.</w:t>
      </w:r>
    </w:p>
    <w:p w14:paraId="37594707" w14:textId="77777777" w:rsidR="00970DCF" w:rsidRDefault="00CB2723">
      <w:pPr>
        <w:pStyle w:val="CorpoAltF0"/>
        <w:numPr>
          <w:ilvl w:val="0"/>
          <w:numId w:val="24"/>
        </w:numPr>
        <w:spacing w:before="120"/>
        <w:ind w:left="284" w:hanging="284"/>
      </w:pPr>
      <w:r>
        <w:t>Nel caso di elaborazione eseguita per più aziende inserite nella scheda “</w:t>
      </w:r>
      <w:r>
        <w:rPr>
          <w:i/>
        </w:rPr>
        <w:t>Aziende</w:t>
      </w:r>
      <w:r>
        <w:t>” del comando, le matricole interessate dall’anomalia venivano esposte tutte con riferimento alla prima azienda.</w:t>
      </w:r>
    </w:p>
    <w:p w14:paraId="77069A00" w14:textId="77777777" w:rsidR="00970DCF" w:rsidRDefault="00CB2723">
      <w:pPr>
        <w:pStyle w:val="CorpoAltF0"/>
        <w:spacing w:before="120"/>
      </w:pPr>
      <w:r>
        <w:rPr>
          <w:u w:val="single"/>
        </w:rPr>
        <w:t>Precisazione</w:t>
      </w:r>
    </w:p>
    <w:p w14:paraId="534EF69F" w14:textId="77777777" w:rsidR="00970DCF" w:rsidRDefault="00CB2723">
      <w:pPr>
        <w:pStyle w:val="CorpoAltF0"/>
        <w:spacing w:before="60"/>
      </w:pPr>
      <w:r>
        <w:t xml:space="preserve">Con riferimento all’anomalia verificata dal comando </w:t>
      </w:r>
      <w:r>
        <w:rPr>
          <w:b/>
        </w:rPr>
        <w:t>UTY1911</w:t>
      </w:r>
      <w:r>
        <w:t>, si sottolinea che interessava anche i giorni del minimale esposti in testata; a tal proposito si precisa che per le aziende che elaborano i cedolini in modalità automatica la scelta “</w:t>
      </w:r>
      <w:r>
        <w:rPr>
          <w:i/>
        </w:rPr>
        <w:t>Stampa e aggiorna</w:t>
      </w:r>
      <w:r>
        <w:t>” provvede alla correzione anche di tale errore, ripristinando il numero corretto dei giorni per ciascun cedolino. Diversamente, per le aziende che elaborano i cedolino in modalità manuale sarà cura dell’utente effettuare tale modifica per i dipendenti interessati dall’anomalia.</w:t>
      </w:r>
    </w:p>
    <w:p w14:paraId="17581F16" w14:textId="77777777" w:rsidR="00970DCF" w:rsidRDefault="00CB2723">
      <w:pPr>
        <w:pStyle w:val="CorpoAltF0"/>
        <w:spacing w:before="60"/>
      </w:pPr>
      <w:r>
        <w:t xml:space="preserve">A tal fine, con la presente versione il comando </w:t>
      </w:r>
      <w:r>
        <w:rPr>
          <w:b/>
        </w:rPr>
        <w:t>UTY1911</w:t>
      </w:r>
      <w:r>
        <w:t xml:space="preserve"> è stato implementato per evidenziare in stampa, mediante apposita segnalazione esposta nella colonna “</w:t>
      </w:r>
      <w:r>
        <w:rPr>
          <w:i/>
        </w:rPr>
        <w:t>Stato</w:t>
      </w:r>
      <w:r>
        <w:t>”, se il cedolino è stato sviluppato in modalità manuale.</w:t>
      </w:r>
    </w:p>
    <w:p w14:paraId="2AAD42FE" w14:textId="77777777" w:rsidR="00970DCF" w:rsidRDefault="00970DCF">
      <w:pPr>
        <w:pStyle w:val="CorpoAltF0"/>
      </w:pPr>
    </w:p>
    <w:p w14:paraId="53EFE65C" w14:textId="77777777" w:rsidR="00970DCF" w:rsidRDefault="00CB2723">
      <w:pPr>
        <w:pStyle w:val="TS-titolo-04"/>
      </w:pPr>
      <w:bookmarkStart w:id="5" w:name="_Toc6336649"/>
      <w:r>
        <w:t>UTY1818A – Utility per calcolo arretrati casse edili</w:t>
      </w:r>
      <w:bookmarkEnd w:id="5"/>
    </w:p>
    <w:p w14:paraId="35653A54" w14:textId="77777777" w:rsidR="00970DCF" w:rsidRDefault="00CB2723">
      <w:pPr>
        <w:pStyle w:val="CorpoAltF0"/>
        <w:spacing w:before="120"/>
      </w:pPr>
      <w:r>
        <w:t>Nel caso di recupero da effettuare con riferimento ad un cantiere per il quale il campo “</w:t>
      </w:r>
      <w:r>
        <w:rPr>
          <w:i/>
        </w:rPr>
        <w:t>Provincia elementi retributivi</w:t>
      </w:r>
      <w:r>
        <w:t>” (</w:t>
      </w:r>
      <w:r>
        <w:rPr>
          <w:b/>
        </w:rPr>
        <w:t>AZIE</w:t>
      </w:r>
      <w:r>
        <w:t xml:space="preserve"> &gt; “</w:t>
      </w:r>
      <w:r>
        <w:rPr>
          <w:i/>
        </w:rPr>
        <w:t xml:space="preserve">Altri dati &gt; Gestione cantieri edili &gt; Gestione anagrafica cantieri &gt; Edilizia </w:t>
      </w:r>
      <w:proofErr w:type="spellStart"/>
      <w:r>
        <w:rPr>
          <w:i/>
        </w:rPr>
        <w:t>retrib</w:t>
      </w:r>
      <w:proofErr w:type="spellEnd"/>
      <w:r>
        <w:t>.”) risulta valorizzato a “</w:t>
      </w:r>
      <w:r>
        <w:rPr>
          <w:i/>
        </w:rPr>
        <w:t xml:space="preserve">Provincia di lavoro </w:t>
      </w:r>
      <w:proofErr w:type="spellStart"/>
      <w:r>
        <w:rPr>
          <w:i/>
        </w:rPr>
        <w:t>dipe</w:t>
      </w:r>
      <w:proofErr w:type="spellEnd"/>
      <w:r>
        <w:rPr>
          <w:i/>
        </w:rPr>
        <w:t>/</w:t>
      </w:r>
      <w:proofErr w:type="spellStart"/>
      <w:r>
        <w:rPr>
          <w:i/>
        </w:rPr>
        <w:t>azie</w:t>
      </w:r>
      <w:proofErr w:type="spellEnd"/>
      <w:r>
        <w:t>” o “</w:t>
      </w:r>
      <w:r>
        <w:rPr>
          <w:i/>
        </w:rPr>
        <w:t xml:space="preserve">Regione di lavoro </w:t>
      </w:r>
      <w:proofErr w:type="spellStart"/>
      <w:r>
        <w:rPr>
          <w:i/>
        </w:rPr>
        <w:t>dipe</w:t>
      </w:r>
      <w:proofErr w:type="spellEnd"/>
      <w:r>
        <w:rPr>
          <w:i/>
        </w:rPr>
        <w:t>/</w:t>
      </w:r>
      <w:proofErr w:type="spellStart"/>
      <w:r>
        <w:rPr>
          <w:i/>
        </w:rPr>
        <w:t>azie</w:t>
      </w:r>
      <w:proofErr w:type="spellEnd"/>
      <w:r>
        <w:t>”, il programma terminava in errore.</w:t>
      </w:r>
    </w:p>
    <w:p w14:paraId="077B795E" w14:textId="77777777" w:rsidR="00970DCF" w:rsidRDefault="00970DCF">
      <w:pPr>
        <w:pStyle w:val="CorpoAltF0"/>
      </w:pPr>
    </w:p>
    <w:p w14:paraId="26EBBE40" w14:textId="77777777" w:rsidR="00970DCF" w:rsidRDefault="00CB2723">
      <w:pPr>
        <w:pStyle w:val="TS-titolo-04"/>
      </w:pPr>
      <w:bookmarkStart w:id="6" w:name="_Toc6336650"/>
      <w:r>
        <w:t>DMAG – Prelievo trimestrale</w:t>
      </w:r>
      <w:bookmarkEnd w:id="6"/>
    </w:p>
    <w:p w14:paraId="3CEE7272" w14:textId="41876268" w:rsidR="00970DCF" w:rsidRDefault="00CB2723">
      <w:pPr>
        <w:pStyle w:val="CorpoAltF0"/>
        <w:spacing w:before="120"/>
      </w:pPr>
      <w:r>
        <w:t>Nel caso di prelievo trimestrale il programma non rilevava le variazioni storiche dell’azienda avvenute nel trimestre, ciò poteva determinare un errata compilazione della denuncia nel caso i</w:t>
      </w:r>
      <w:r w:rsidR="006776E7">
        <w:t>n</w:t>
      </w:r>
      <w:r>
        <w:t xml:space="preserve"> cui </w:t>
      </w:r>
      <w:r w:rsidR="006776E7">
        <w:t>la variazione storica comportasse un cambio del codice raggruppamento voci di calcolo applicato all’azienda</w:t>
      </w:r>
      <w:r>
        <w:t>.</w:t>
      </w:r>
    </w:p>
    <w:p w14:paraId="22A9470C" w14:textId="77777777" w:rsidR="00970DCF" w:rsidRDefault="00CB2723">
      <w:pPr>
        <w:pStyle w:val="CorpoAltF0"/>
        <w:spacing w:before="60"/>
      </w:pPr>
      <w:r>
        <w:t>Si precisa che il prelievo mensile e quello effettuato dalla quadratura operavano correttamente.</w:t>
      </w:r>
    </w:p>
    <w:p w14:paraId="531763B6" w14:textId="77777777" w:rsidR="00970DCF" w:rsidRDefault="00970DCF">
      <w:pPr>
        <w:pStyle w:val="CorpoAltF0"/>
      </w:pPr>
    </w:p>
    <w:p w14:paraId="43591A7A" w14:textId="77777777" w:rsidR="00970DCF" w:rsidRDefault="00CB2723">
      <w:pPr>
        <w:pStyle w:val="TS-titolo-04"/>
      </w:pPr>
      <w:bookmarkStart w:id="7" w:name="_Toc6296984"/>
      <w:bookmarkStart w:id="8" w:name="_Toc6336651"/>
      <w:r>
        <w:t>DIPINT</w:t>
      </w:r>
      <w:bookmarkEnd w:id="7"/>
      <w:bookmarkEnd w:id="8"/>
    </w:p>
    <w:p w14:paraId="4C59A099" w14:textId="77777777" w:rsidR="00970DCF" w:rsidRDefault="00CB2723">
      <w:pPr>
        <w:pStyle w:val="CorpoAltF0"/>
        <w:spacing w:before="120"/>
      </w:pPr>
      <w:r>
        <w:t>In caso di creazione di una nuova matricola per un lavoratore interinale/distaccato il programma riportava in maniera errata al campo “</w:t>
      </w:r>
      <w:r>
        <w:rPr>
          <w:i/>
        </w:rPr>
        <w:t>Data di nascita</w:t>
      </w:r>
      <w:r>
        <w:t>” l’anno dei nati dal 2000 in poi.</w:t>
      </w:r>
    </w:p>
    <w:p w14:paraId="2572E51A" w14:textId="7C79AD0E" w:rsidR="00970DCF" w:rsidRDefault="00970DCF">
      <w:pPr>
        <w:pStyle w:val="CorpoAltF0"/>
      </w:pPr>
    </w:p>
    <w:p w14:paraId="77CD6155" w14:textId="73D91CE1" w:rsidR="007F1BE9" w:rsidRPr="007522CA" w:rsidRDefault="007F1BE9" w:rsidP="007F1BE9">
      <w:pPr>
        <w:pStyle w:val="TS-titolo-04"/>
      </w:pPr>
      <w:bookmarkStart w:id="9" w:name="_Toc5121361"/>
      <w:bookmarkStart w:id="10" w:name="_Toc5639751"/>
      <w:bookmarkStart w:id="11" w:name="_Toc6336652"/>
      <w:r w:rsidRPr="007522CA">
        <w:t>Anomalie corrette con BUG FIX 2019.1.</w:t>
      </w:r>
      <w:r>
        <w:t>1</w:t>
      </w:r>
      <w:r w:rsidRPr="007522CA">
        <w:t xml:space="preserve">a del </w:t>
      </w:r>
      <w:r>
        <w:t>12</w:t>
      </w:r>
      <w:r w:rsidRPr="007522CA">
        <w:t>.04.2019</w:t>
      </w:r>
      <w:bookmarkEnd w:id="9"/>
      <w:bookmarkEnd w:id="10"/>
      <w:bookmarkEnd w:id="11"/>
    </w:p>
    <w:p w14:paraId="62F0FA9A" w14:textId="5744367B" w:rsidR="007F1BE9" w:rsidRPr="007F1BE9" w:rsidRDefault="007F1BE9" w:rsidP="007F1BE9">
      <w:pPr>
        <w:pStyle w:val="TS-titolo-05"/>
      </w:pPr>
      <w:bookmarkStart w:id="12" w:name="_Toc6336653"/>
      <w:r w:rsidRPr="007F1BE9">
        <w:t>AGGTAS – Soggetti autonomi artigiani</w:t>
      </w:r>
      <w:bookmarkEnd w:id="12"/>
    </w:p>
    <w:p w14:paraId="06BDE57B" w14:textId="77777777" w:rsidR="007F1BE9" w:rsidRDefault="007F1BE9" w:rsidP="007F1BE9">
      <w:pPr>
        <w:pStyle w:val="CorpoAltF0"/>
        <w:numPr>
          <w:ilvl w:val="0"/>
          <w:numId w:val="25"/>
        </w:numPr>
        <w:spacing w:before="120"/>
        <w:ind w:left="284" w:right="312" w:hanging="284"/>
      </w:pPr>
      <w:r>
        <w:t>Modificato il programma in oggetto (sia scelta “</w:t>
      </w:r>
      <w:r>
        <w:rPr>
          <w:i/>
        </w:rPr>
        <w:t>Aggiornamento voci 2019</w:t>
      </w:r>
      <w:r>
        <w:t>” che “</w:t>
      </w:r>
      <w:r>
        <w:rPr>
          <w:i/>
        </w:rPr>
        <w:t>Aggiornamento tassi</w:t>
      </w:r>
      <w:r>
        <w:t>”) ai fini della corretta rilevazione dalle basi di calcolo della percentuale di ponderazione relativa alle voci di rata per i soggetti autonomi artigiani (</w:t>
      </w:r>
      <w:r>
        <w:rPr>
          <w:i/>
        </w:rPr>
        <w:t>record</w:t>
      </w:r>
      <w:r>
        <w:t xml:space="preserve"> 860 delle basi in formato </w:t>
      </w:r>
      <w:r>
        <w:rPr>
          <w:i/>
        </w:rPr>
        <w:t>.</w:t>
      </w:r>
      <w:proofErr w:type="spellStart"/>
      <w:r>
        <w:rPr>
          <w:i/>
        </w:rPr>
        <w:t>txt</w:t>
      </w:r>
      <w:proofErr w:type="spellEnd"/>
      <w:r>
        <w:t>).</w:t>
      </w:r>
    </w:p>
    <w:p w14:paraId="3E1945D3" w14:textId="77777777" w:rsidR="007F1BE9" w:rsidRDefault="007F1BE9" w:rsidP="007F1BE9">
      <w:pPr>
        <w:pStyle w:val="CorpoAltF0"/>
        <w:spacing w:before="120"/>
        <w:ind w:left="284" w:right="310"/>
      </w:pPr>
      <w:r>
        <w:t>Si precisa che tale modifica si è resa necessaria in funzione delle basi effettivamente fornite agli utenti, nelle quali, a differenza di quanto indicato nel relativo tracciato record INAIL, il suddetto valore risulta compilato come dato alfanumerico anziché numerico (in tal modo, una percentuale ad esempio, del 50% veniva rilevata come 500).</w:t>
      </w:r>
    </w:p>
    <w:p w14:paraId="6A988016" w14:textId="625C3CF9" w:rsidR="007F1BE9" w:rsidRDefault="007F1BE9" w:rsidP="007F1BE9">
      <w:pPr>
        <w:pStyle w:val="Ignora"/>
      </w:pPr>
      <w:r>
        <w:br w:type="page"/>
      </w:r>
    </w:p>
    <w:p w14:paraId="079BF780" w14:textId="77777777" w:rsidR="007F1BE9" w:rsidRDefault="007F1BE9" w:rsidP="007F1BE9">
      <w:pPr>
        <w:pStyle w:val="CorpoAltF0"/>
        <w:ind w:left="352" w:right="312"/>
      </w:pPr>
    </w:p>
    <w:p w14:paraId="7776B8A3" w14:textId="77777777" w:rsidR="007F1BE9" w:rsidRDefault="007F1BE9" w:rsidP="007F1BE9">
      <w:pPr>
        <w:pStyle w:val="CorpoAltF0"/>
        <w:numPr>
          <w:ilvl w:val="0"/>
          <w:numId w:val="25"/>
        </w:numPr>
        <w:spacing w:before="120"/>
        <w:ind w:left="284" w:right="312" w:hanging="284"/>
      </w:pPr>
      <w:r>
        <w:t>Con riferimento al prospetto relativo ai soggetti autonomi artigiani, generato con la scelta “</w:t>
      </w:r>
      <w:r>
        <w:rPr>
          <w:i/>
        </w:rPr>
        <w:t>Aggiornamento voci 2019 &gt; Stampa</w:t>
      </w:r>
      <w:r>
        <w:t xml:space="preserve">” di </w:t>
      </w:r>
      <w:r>
        <w:rPr>
          <w:b/>
        </w:rPr>
        <w:t>AGGTAS</w:t>
      </w:r>
      <w:r>
        <w:t>, in caso di file delle basi contenente solo PAT con soggetti autonomi artigiani e nessuna polizza dipendenti, per ciascuna azienda evidenziata in stampa venivano riportati anche i dati relativi alle PAT/soggetti artigiani delle aziende successive.</w:t>
      </w:r>
    </w:p>
    <w:p w14:paraId="0B937C07" w14:textId="3409D469" w:rsidR="007F1BE9" w:rsidRDefault="007F1BE9">
      <w:pPr>
        <w:pStyle w:val="CorpoAltF0"/>
      </w:pPr>
    </w:p>
    <w:p w14:paraId="78269F00" w14:textId="77777777" w:rsidR="007F1BE9" w:rsidRDefault="007F1BE9">
      <w:pPr>
        <w:pStyle w:val="CorpoAltF0"/>
      </w:pPr>
    </w:p>
    <w:p w14:paraId="6FA71494" w14:textId="77777777" w:rsidR="007F1BE9" w:rsidRDefault="007F1BE9">
      <w:pPr>
        <w:pStyle w:val="CorpoAltF0"/>
      </w:pPr>
    </w:p>
    <w:p w14:paraId="43CBCFEA" w14:textId="77777777" w:rsidR="00970DCF" w:rsidRDefault="00CB2723">
      <w:pPr>
        <w:pStyle w:val="WWTipoDocumento"/>
        <w:rPr>
          <w:sz w:val="20"/>
          <w:szCs w:val="20"/>
        </w:rPr>
      </w:pPr>
      <w:r>
        <w:t>----------------------------------</w:t>
      </w:r>
    </w:p>
    <w:p w14:paraId="7CF42A0F" w14:textId="77777777" w:rsidR="00970DCF" w:rsidRDefault="00970DCF">
      <w:pPr>
        <w:pStyle w:val="CorpoAltF0"/>
      </w:pPr>
    </w:p>
    <w:sectPr w:rsidR="00970DCF">
      <w:headerReference w:type="default" r:id="rId11"/>
      <w:footerReference w:type="default" r:id="rId12"/>
      <w:pgSz w:w="11907" w:h="16840" w:code="9"/>
      <w:pgMar w:top="567" w:right="1134" w:bottom="1134" w:left="1134" w:header="397" w:footer="397" w:gutter="0"/>
      <w:pgNumType w:chapStyle="1" w:chapSep="period"/>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0E0B95" w14:textId="77777777" w:rsidR="00970DCF" w:rsidRDefault="00CB2723">
      <w:r>
        <w:separator/>
      </w:r>
    </w:p>
  </w:endnote>
  <w:endnote w:type="continuationSeparator" w:id="0">
    <w:p w14:paraId="7D909A7A" w14:textId="77777777" w:rsidR="00970DCF" w:rsidRDefault="00CB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DDAE1" w14:textId="77777777" w:rsidR="00970DCF" w:rsidRDefault="00CB2723">
    <w:pPr>
      <w:pStyle w:val="CorpoAltF0"/>
      <w:jc w:val="center"/>
      <w:rPr>
        <w:sz w:val="10"/>
        <w:szCs w:val="10"/>
      </w:rPr>
    </w:pPr>
    <w:r>
      <w:rPr>
        <w:noProof/>
        <w:sz w:val="10"/>
        <w:szCs w:val="10"/>
      </w:rPr>
      <w:drawing>
        <wp:inline distT="0" distB="0" distL="0" distR="0" wp14:anchorId="3A99E6D3" wp14:editId="3D3912EE">
          <wp:extent cx="6120000" cy="3600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0" cy="36000"/>
                  </a:xfrm>
                  <a:prstGeom prst="rect">
                    <a:avLst/>
                  </a:prstGeom>
                  <a:noFill/>
                  <a:ln>
                    <a:noFill/>
                  </a:ln>
                </pic:spPr>
              </pic:pic>
            </a:graphicData>
          </a:graphic>
        </wp:inline>
      </w:drawing>
    </w:r>
  </w:p>
  <w:tbl>
    <w:tblPr>
      <w:tblW w:w="9639" w:type="dxa"/>
      <w:jc w:val="center"/>
      <w:tblLayout w:type="fixed"/>
      <w:tblCellMar>
        <w:left w:w="70" w:type="dxa"/>
        <w:right w:w="70" w:type="dxa"/>
      </w:tblCellMar>
      <w:tblLook w:val="0000" w:firstRow="0" w:lastRow="0" w:firstColumn="0" w:lastColumn="0" w:noHBand="0" w:noVBand="0"/>
    </w:tblPr>
    <w:tblGrid>
      <w:gridCol w:w="2977"/>
      <w:gridCol w:w="4961"/>
      <w:gridCol w:w="1701"/>
    </w:tblGrid>
    <w:tr w:rsidR="00970DCF" w14:paraId="11C1BD68" w14:textId="77777777">
      <w:trPr>
        <w:trHeight w:hRule="exact" w:val="567"/>
        <w:jc w:val="center"/>
      </w:trPr>
      <w:tc>
        <w:tcPr>
          <w:tcW w:w="2977" w:type="dxa"/>
          <w:tcMar>
            <w:left w:w="0" w:type="dxa"/>
          </w:tcMar>
          <w:vAlign w:val="center"/>
        </w:tcPr>
        <w:p w14:paraId="7B42B9B9" w14:textId="77777777" w:rsidR="00970DCF" w:rsidRDefault="00970DCF">
          <w:pPr>
            <w:spacing w:line="240" w:lineRule="atLeast"/>
            <w:ind w:right="360"/>
            <w:rPr>
              <w:rStyle w:val="Numeropagina"/>
              <w:rFonts w:ascii="Courier" w:hAnsi="Courier"/>
              <w:b/>
            </w:rPr>
          </w:pPr>
        </w:p>
      </w:tc>
      <w:tc>
        <w:tcPr>
          <w:tcW w:w="4961" w:type="dxa"/>
        </w:tcPr>
        <w:p w14:paraId="49DBD768" w14:textId="77777777" w:rsidR="00970DCF" w:rsidRDefault="00CB2723">
          <w:pPr>
            <w:spacing w:line="240" w:lineRule="atLeast"/>
            <w:jc w:val="center"/>
            <w:rPr>
              <w:rStyle w:val="Numeropagina"/>
              <w:rFonts w:ascii="Arial" w:hAnsi="Arial" w:cs="Arial"/>
              <w:i/>
              <w:sz w:val="20"/>
            </w:rPr>
          </w:pPr>
          <w:r>
            <w:rPr>
              <w:rStyle w:val="Numeropagina"/>
              <w:rFonts w:ascii="Arial" w:hAnsi="Arial" w:cs="Arial"/>
              <w:i/>
              <w:sz w:val="20"/>
            </w:rPr>
            <w:t>Integrazione alla guida utente</w:t>
          </w:r>
        </w:p>
        <w:p w14:paraId="11E38B86" w14:textId="77777777" w:rsidR="00970DCF" w:rsidRDefault="00CB2723">
          <w:pPr>
            <w:jc w:val="center"/>
            <w:rPr>
              <w:rFonts w:ascii="Arial" w:hAnsi="Arial" w:cs="Arial"/>
              <w:i/>
              <w:sz w:val="20"/>
              <w:szCs w:val="20"/>
            </w:rPr>
          </w:pPr>
          <w:r>
            <w:rPr>
              <w:rFonts w:ascii="Arial" w:hAnsi="Arial" w:cs="Arial"/>
              <w:i/>
              <w:sz w:val="20"/>
              <w:szCs w:val="20"/>
            </w:rPr>
            <w:t>PAGHE 2019.1.2</w:t>
          </w:r>
        </w:p>
      </w:tc>
      <w:tc>
        <w:tcPr>
          <w:tcW w:w="1701" w:type="dxa"/>
        </w:tcPr>
        <w:p w14:paraId="616C45E1" w14:textId="77777777" w:rsidR="00970DCF" w:rsidRDefault="00CB2723">
          <w:pPr>
            <w:spacing w:line="240" w:lineRule="atLeast"/>
            <w:ind w:right="141"/>
            <w:jc w:val="right"/>
            <w:rPr>
              <w:rStyle w:val="Numeropagina"/>
              <w:rFonts w:ascii="Arial" w:hAnsi="Arial" w:cs="Arial"/>
              <w:sz w:val="20"/>
            </w:rPr>
          </w:pPr>
          <w:r>
            <w:rPr>
              <w:rStyle w:val="Numeropagina"/>
              <w:rFonts w:ascii="Arial" w:hAnsi="Arial" w:cs="Arial"/>
              <w:sz w:val="20"/>
            </w:rPr>
            <w:fldChar w:fldCharType="begin"/>
          </w:r>
          <w:r>
            <w:rPr>
              <w:rStyle w:val="Numeropagina"/>
              <w:rFonts w:ascii="Arial" w:hAnsi="Arial" w:cs="Arial"/>
              <w:sz w:val="20"/>
            </w:rPr>
            <w:instrText xml:space="preserve"> PAGE </w:instrText>
          </w:r>
          <w:r>
            <w:rPr>
              <w:rStyle w:val="Numeropagina"/>
              <w:rFonts w:ascii="Arial" w:hAnsi="Arial" w:cs="Arial"/>
              <w:sz w:val="20"/>
            </w:rPr>
            <w:fldChar w:fldCharType="separate"/>
          </w:r>
          <w:r>
            <w:rPr>
              <w:rStyle w:val="Numeropagina"/>
              <w:rFonts w:ascii="Arial" w:hAnsi="Arial" w:cs="Arial"/>
              <w:noProof/>
              <w:sz w:val="20"/>
            </w:rPr>
            <w:t>1</w:t>
          </w:r>
          <w:r>
            <w:rPr>
              <w:rStyle w:val="Numeropagina"/>
              <w:rFonts w:ascii="Arial" w:hAnsi="Arial" w:cs="Arial"/>
              <w:sz w:val="20"/>
            </w:rPr>
            <w:fldChar w:fldCharType="end"/>
          </w:r>
        </w:p>
      </w:tc>
    </w:tr>
  </w:tbl>
  <w:p w14:paraId="508BEB23" w14:textId="77777777" w:rsidR="00970DCF" w:rsidRDefault="00970DCF">
    <w:pPr>
      <w:pStyle w:val="corpoAltF"/>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C7A51" w14:textId="77777777" w:rsidR="00970DCF" w:rsidRDefault="00970DCF">
    <w:pPr>
      <w:pStyle w:val="CorpoAltF0"/>
      <w:jc w:val="right"/>
      <w:rPr>
        <w:noProof/>
      </w:rPr>
    </w:pPr>
  </w:p>
  <w:p w14:paraId="3BCD3B8F" w14:textId="77777777" w:rsidR="00970DCF" w:rsidRDefault="00CB2723">
    <w:pPr>
      <w:pStyle w:val="CorpoAltF0"/>
      <w:jc w:val="center"/>
      <w:rPr>
        <w:sz w:val="10"/>
        <w:szCs w:val="10"/>
      </w:rPr>
    </w:pPr>
    <w:r>
      <w:rPr>
        <w:noProof/>
        <w:sz w:val="10"/>
        <w:szCs w:val="10"/>
      </w:rPr>
      <w:drawing>
        <wp:inline distT="0" distB="0" distL="0" distR="0" wp14:anchorId="51980BFA" wp14:editId="511055A7">
          <wp:extent cx="6120000" cy="360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0" cy="36000"/>
                  </a:xfrm>
                  <a:prstGeom prst="rect">
                    <a:avLst/>
                  </a:prstGeom>
                  <a:noFill/>
                  <a:ln>
                    <a:noFill/>
                  </a:ln>
                </pic:spPr>
              </pic:pic>
            </a:graphicData>
          </a:graphic>
        </wp:inline>
      </w:drawing>
    </w:r>
  </w:p>
  <w:tbl>
    <w:tblPr>
      <w:tblW w:w="9639" w:type="dxa"/>
      <w:jc w:val="center"/>
      <w:tblLayout w:type="fixed"/>
      <w:tblCellMar>
        <w:left w:w="70" w:type="dxa"/>
        <w:right w:w="70" w:type="dxa"/>
      </w:tblCellMar>
      <w:tblLook w:val="0000" w:firstRow="0" w:lastRow="0" w:firstColumn="0" w:lastColumn="0" w:noHBand="0" w:noVBand="0"/>
    </w:tblPr>
    <w:tblGrid>
      <w:gridCol w:w="2977"/>
      <w:gridCol w:w="4961"/>
      <w:gridCol w:w="1701"/>
    </w:tblGrid>
    <w:tr w:rsidR="00970DCF" w14:paraId="3F499D44" w14:textId="77777777">
      <w:trPr>
        <w:trHeight w:hRule="exact" w:val="567"/>
        <w:jc w:val="center"/>
      </w:trPr>
      <w:tc>
        <w:tcPr>
          <w:tcW w:w="2977" w:type="dxa"/>
          <w:tcMar>
            <w:left w:w="0" w:type="dxa"/>
          </w:tcMar>
          <w:vAlign w:val="center"/>
        </w:tcPr>
        <w:p w14:paraId="4B72B763" w14:textId="77777777" w:rsidR="00970DCF" w:rsidRDefault="00CB2723">
          <w:pPr>
            <w:spacing w:before="20" w:line="240" w:lineRule="atLeast"/>
            <w:ind w:right="357"/>
            <w:rPr>
              <w:rStyle w:val="Numeropagina"/>
              <w:rFonts w:ascii="Courier" w:hAnsi="Courier"/>
              <w:b/>
            </w:rPr>
          </w:pPr>
          <w:r>
            <w:rPr>
              <w:rFonts w:ascii="Courier" w:hAnsi="Courier"/>
              <w:b/>
              <w:noProof/>
            </w:rPr>
            <w:drawing>
              <wp:inline distT="0" distB="0" distL="0" distR="0" wp14:anchorId="7AB2CDB8" wp14:editId="388AF4D2">
                <wp:extent cx="1612800" cy="349200"/>
                <wp:effectExtent l="0" t="0" r="0" b="0"/>
                <wp:docPr id="9" name="Immagine 9" descr="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12800" cy="349200"/>
                        </a:xfrm>
                        <a:prstGeom prst="rect">
                          <a:avLst/>
                        </a:prstGeom>
                        <a:noFill/>
                        <a:ln>
                          <a:noFill/>
                        </a:ln>
                      </pic:spPr>
                    </pic:pic>
                  </a:graphicData>
                </a:graphic>
              </wp:inline>
            </w:drawing>
          </w:r>
        </w:p>
      </w:tc>
      <w:tc>
        <w:tcPr>
          <w:tcW w:w="4961" w:type="dxa"/>
        </w:tcPr>
        <w:p w14:paraId="0AF23406" w14:textId="77777777" w:rsidR="00970DCF" w:rsidRDefault="00CB2723">
          <w:pPr>
            <w:spacing w:line="240" w:lineRule="atLeast"/>
            <w:jc w:val="center"/>
            <w:rPr>
              <w:rStyle w:val="Numeropagina"/>
              <w:rFonts w:ascii="Arial" w:hAnsi="Arial" w:cs="Arial"/>
              <w:i/>
              <w:sz w:val="20"/>
            </w:rPr>
          </w:pPr>
          <w:r>
            <w:rPr>
              <w:rStyle w:val="Numeropagina"/>
              <w:rFonts w:ascii="Arial" w:hAnsi="Arial" w:cs="Arial"/>
              <w:i/>
              <w:sz w:val="20"/>
            </w:rPr>
            <w:t>Integrazione alla guida utente</w:t>
          </w:r>
        </w:p>
        <w:p w14:paraId="08C2829B" w14:textId="77777777" w:rsidR="00970DCF" w:rsidRDefault="00CB2723">
          <w:pPr>
            <w:jc w:val="center"/>
            <w:rPr>
              <w:rFonts w:ascii="Arial" w:hAnsi="Arial" w:cs="Arial"/>
              <w:i/>
              <w:sz w:val="20"/>
              <w:szCs w:val="20"/>
            </w:rPr>
          </w:pPr>
          <w:r>
            <w:rPr>
              <w:rFonts w:ascii="Arial" w:hAnsi="Arial" w:cs="Arial"/>
              <w:i/>
              <w:sz w:val="20"/>
              <w:szCs w:val="20"/>
            </w:rPr>
            <w:t>PAGHE 2019.1.2</w:t>
          </w:r>
        </w:p>
      </w:tc>
      <w:tc>
        <w:tcPr>
          <w:tcW w:w="1701" w:type="dxa"/>
        </w:tcPr>
        <w:p w14:paraId="29191F2B" w14:textId="77777777" w:rsidR="00970DCF" w:rsidRDefault="00CB2723">
          <w:pPr>
            <w:spacing w:line="240" w:lineRule="atLeast"/>
            <w:ind w:right="213"/>
            <w:jc w:val="right"/>
            <w:rPr>
              <w:rStyle w:val="Numeropagina"/>
              <w:rFonts w:ascii="Arial" w:hAnsi="Arial" w:cs="Arial"/>
              <w:sz w:val="20"/>
            </w:rPr>
          </w:pPr>
          <w:r>
            <w:rPr>
              <w:rStyle w:val="Numeropagina"/>
              <w:rFonts w:ascii="Arial" w:hAnsi="Arial" w:cs="Arial"/>
              <w:sz w:val="20"/>
            </w:rPr>
            <w:fldChar w:fldCharType="begin"/>
          </w:r>
          <w:r>
            <w:rPr>
              <w:rStyle w:val="Numeropagina"/>
              <w:rFonts w:ascii="Arial" w:hAnsi="Arial" w:cs="Arial"/>
              <w:sz w:val="20"/>
            </w:rPr>
            <w:instrText xml:space="preserve"> PAGE </w:instrText>
          </w:r>
          <w:r>
            <w:rPr>
              <w:rStyle w:val="Numeropagina"/>
              <w:rFonts w:ascii="Arial" w:hAnsi="Arial" w:cs="Arial"/>
              <w:sz w:val="20"/>
            </w:rPr>
            <w:fldChar w:fldCharType="separate"/>
          </w:r>
          <w:r>
            <w:rPr>
              <w:rStyle w:val="Numeropagina"/>
              <w:rFonts w:ascii="Arial" w:hAnsi="Arial" w:cs="Arial"/>
              <w:noProof/>
              <w:sz w:val="20"/>
            </w:rPr>
            <w:t>2</w:t>
          </w:r>
          <w:r>
            <w:rPr>
              <w:rStyle w:val="Numeropagina"/>
              <w:rFonts w:ascii="Arial" w:hAnsi="Arial" w:cs="Arial"/>
              <w:sz w:val="20"/>
            </w:rPr>
            <w:fldChar w:fldCharType="end"/>
          </w:r>
        </w:p>
        <w:p w14:paraId="43CD8A90" w14:textId="77777777" w:rsidR="00970DCF" w:rsidRDefault="00CB2723">
          <w:pPr>
            <w:spacing w:line="240" w:lineRule="atLeast"/>
            <w:jc w:val="right"/>
            <w:rPr>
              <w:rStyle w:val="Numeropagina"/>
              <w:rFonts w:ascii="Arial" w:hAnsi="Arial" w:cs="Arial"/>
              <w:sz w:val="20"/>
            </w:rPr>
          </w:pPr>
          <w:r>
            <w:rPr>
              <w:rStyle w:val="Numeropagina"/>
              <w:rFonts w:ascii="Arial" w:hAnsi="Arial" w:cs="Arial"/>
              <w:noProof/>
              <w:sz w:val="20"/>
            </w:rPr>
            <mc:AlternateContent>
              <mc:Choice Requires="wps">
                <w:drawing>
                  <wp:inline distT="0" distB="0" distL="0" distR="0" wp14:anchorId="45DEE232" wp14:editId="12988410">
                    <wp:extent cx="871220" cy="158115"/>
                    <wp:effectExtent l="9525" t="9525" r="5080" b="13335"/>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1220" cy="158115"/>
                            </a:xfrm>
                            <a:prstGeom prst="roundRect">
                              <a:avLst>
                                <a:gd name="adj" fmla="val 16667"/>
                              </a:avLst>
                            </a:prstGeom>
                            <a:noFill/>
                            <a:ln w="9525">
                              <a:solidFill>
                                <a:schemeClr val="accent1">
                                  <a:lumMod val="75000"/>
                                  <a:lumOff val="0"/>
                                </a:schemeClr>
                              </a:solidFill>
                              <a:round/>
                              <a:headEnd/>
                              <a:tailEnd/>
                            </a:ln>
                            <a:extLst>
                              <a:ext uri="{909E8E84-426E-40DD-AFC4-6F175D3DCCD1}">
                                <a14:hiddenFill xmlns:a14="http://schemas.microsoft.com/office/drawing/2010/main">
                                  <a:solidFill>
                                    <a:srgbClr val="365F91"/>
                                  </a:solidFill>
                                </a14:hiddenFill>
                              </a:ext>
                            </a:extLst>
                          </wps:spPr>
                          <wps:txbx>
                            <w:txbxContent>
                              <w:p w14:paraId="000F22DF" w14:textId="77777777" w:rsidR="00970DCF" w:rsidRDefault="007F1BE9">
                                <w:pPr>
                                  <w:jc w:val="center"/>
                                  <w:rPr>
                                    <w:rFonts w:ascii="Verdana" w:hAnsi="Verdana"/>
                                    <w:b/>
                                    <w:color w:val="365F91"/>
                                    <w:sz w:val="12"/>
                                    <w:szCs w:val="12"/>
                                  </w:rPr>
                                </w:pPr>
                                <w:hyperlink w:anchor="INDICE" w:history="1">
                                  <w:r w:rsidR="00CB2723">
                                    <w:rPr>
                                      <w:rStyle w:val="Collegamentoipertestuale"/>
                                      <w:rFonts w:ascii="Verdana" w:hAnsi="Verdana"/>
                                      <w:b/>
                                      <w:color w:val="365F91"/>
                                      <w:sz w:val="12"/>
                                      <w:szCs w:val="12"/>
                                    </w:rPr>
                                    <w:t>Torna all’indice</w:t>
                                  </w:r>
                                </w:hyperlink>
                              </w:p>
                            </w:txbxContent>
                          </wps:txbx>
                          <wps:bodyPr rot="0" vert="horz" wrap="square" lIns="91440" tIns="10800" rIns="91440" bIns="10800" anchor="t" anchorCtr="0" upright="1">
                            <a:noAutofit/>
                          </wps:bodyPr>
                        </wps:wsp>
                      </a:graphicData>
                    </a:graphic>
                  </wp:inline>
                </w:drawing>
              </mc:Choice>
              <mc:Fallback>
                <w:pict>
                  <v:roundrect w14:anchorId="45DEE232" id="AutoShape 1" o:spid="_x0000_s1026" style="width:68.6pt;height:12.4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" filled="f" fillcolor="#365f91" strokecolor="#365f91 [2404]">
                    <v:textbox inset=",.3mm,,.3mm">
                      <w:txbxContent>
                        <w:p w14:paraId="000F22DF" w14:textId="77777777" w:rsidR="00970DCF" w:rsidRDefault="007F1BE9">
                          <w:pPr>
                            <w:jc w:val="center"/>
                            <w:rPr>
                              <w:rFonts w:ascii="Verdana" w:hAnsi="Verdana"/>
                              <w:b/>
                              <w:color w:val="365F91"/>
                              <w:sz w:val="12"/>
                              <w:szCs w:val="12"/>
                            </w:rPr>
                          </w:pPr>
                          <w:hyperlink w:anchor="INDICE" w:history="1">
                            <w:r w:rsidR="00CB2723">
                              <w:rPr>
                                <w:rStyle w:val="Collegamentoipertestuale"/>
                                <w:rFonts w:ascii="Verdana" w:hAnsi="Verdana"/>
                                <w:b/>
                                <w:color w:val="365F91"/>
                                <w:sz w:val="12"/>
                                <w:szCs w:val="12"/>
                              </w:rPr>
                              <w:t>Torna all’indice</w:t>
                            </w:r>
                          </w:hyperlink>
                        </w:p>
                      </w:txbxContent>
                    </v:textbox>
                    <w10:anchorlock/>
                  </v:roundrect>
                </w:pict>
              </mc:Fallback>
            </mc:AlternateContent>
          </w:r>
        </w:p>
      </w:tc>
    </w:tr>
  </w:tbl>
  <w:p w14:paraId="06230336" w14:textId="77777777" w:rsidR="00970DCF" w:rsidRDefault="00970DCF">
    <w:pPr>
      <w:pStyle w:val="corpoAltF"/>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B849C2" w14:textId="77777777" w:rsidR="00970DCF" w:rsidRDefault="00CB2723">
      <w:r>
        <w:separator/>
      </w:r>
    </w:p>
  </w:footnote>
  <w:footnote w:type="continuationSeparator" w:id="0">
    <w:p w14:paraId="502DDCDA" w14:textId="77777777" w:rsidR="00970DCF" w:rsidRDefault="00CB27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35"/>
      <w:gridCol w:w="4663"/>
      <w:gridCol w:w="2141"/>
    </w:tblGrid>
    <w:tr w:rsidR="00970DCF" w14:paraId="174C2939" w14:textId="77777777">
      <w:trPr>
        <w:cantSplit/>
      </w:trPr>
      <w:tc>
        <w:tcPr>
          <w:tcW w:w="2835" w:type="dxa"/>
          <w:tcBorders>
            <w:top w:val="nil"/>
            <w:left w:val="nil"/>
            <w:bottom w:val="single" w:sz="4" w:space="0" w:color="auto"/>
            <w:right w:val="nil"/>
          </w:tcBorders>
        </w:tcPr>
        <w:p w14:paraId="59D0482F" w14:textId="77777777" w:rsidR="00970DCF" w:rsidRDefault="00CB2723">
          <w:pPr>
            <w:pStyle w:val="Intestazione"/>
            <w:spacing w:before="20" w:after="20"/>
            <w:rPr>
              <w:rFonts w:ascii="Courier" w:hAnsi="Courier"/>
              <w:b/>
            </w:rPr>
          </w:pPr>
          <w:r>
            <w:rPr>
              <w:rFonts w:ascii="Courier" w:hAnsi="Courier"/>
              <w:b/>
              <w:noProof/>
            </w:rPr>
            <w:drawing>
              <wp:inline distT="0" distB="0" distL="0" distR="0" wp14:anchorId="2CB5E91D" wp14:editId="59BCC9E3">
                <wp:extent cx="1693545" cy="367030"/>
                <wp:effectExtent l="0" t="0" r="1905" b="0"/>
                <wp:docPr id="7" name="Immagine 7" descr="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3545" cy="367030"/>
                        </a:xfrm>
                        <a:prstGeom prst="rect">
                          <a:avLst/>
                        </a:prstGeom>
                        <a:noFill/>
                        <a:ln>
                          <a:noFill/>
                        </a:ln>
                      </pic:spPr>
                    </pic:pic>
                  </a:graphicData>
                </a:graphic>
              </wp:inline>
            </w:drawing>
          </w:r>
        </w:p>
      </w:tc>
      <w:tc>
        <w:tcPr>
          <w:tcW w:w="4663" w:type="dxa"/>
          <w:tcBorders>
            <w:top w:val="nil"/>
            <w:left w:val="nil"/>
            <w:bottom w:val="single" w:sz="4" w:space="0" w:color="auto"/>
            <w:right w:val="nil"/>
          </w:tcBorders>
          <w:vAlign w:val="bottom"/>
        </w:tcPr>
        <w:p w14:paraId="266E226B" w14:textId="77777777" w:rsidR="00970DCF" w:rsidRDefault="00CB2723">
          <w:pPr>
            <w:pStyle w:val="Intestazione"/>
            <w:jc w:val="center"/>
            <w:rPr>
              <w:rFonts w:ascii="Arial" w:hAnsi="Arial" w:cs="Arial"/>
              <w:b/>
              <w:bCs/>
              <w:sz w:val="18"/>
            </w:rPr>
          </w:pPr>
          <w:r>
            <w:rPr>
              <w:rFonts w:ascii="Arial" w:hAnsi="Arial" w:cs="Arial"/>
              <w:b/>
              <w:bCs/>
              <w:color w:val="000080"/>
            </w:rPr>
            <w:t>NOTE OPERATIVE DI RELEASE</w:t>
          </w:r>
        </w:p>
      </w:tc>
      <w:tc>
        <w:tcPr>
          <w:tcW w:w="2141" w:type="dxa"/>
          <w:tcBorders>
            <w:top w:val="nil"/>
            <w:left w:val="nil"/>
            <w:bottom w:val="single" w:sz="4" w:space="0" w:color="auto"/>
            <w:right w:val="nil"/>
          </w:tcBorders>
          <w:vAlign w:val="bottom"/>
        </w:tcPr>
        <w:p w14:paraId="6A2B3990" w14:textId="77777777" w:rsidR="00970DCF" w:rsidRDefault="00970DCF">
          <w:pPr>
            <w:pStyle w:val="Intestazione"/>
            <w:jc w:val="right"/>
            <w:rPr>
              <w:rFonts w:ascii="Arial" w:hAnsi="Arial" w:cs="Arial"/>
            </w:rPr>
          </w:pPr>
        </w:p>
      </w:tc>
    </w:tr>
    <w:tr w:rsidR="00970DCF" w14:paraId="00E5D76E" w14:textId="77777777">
      <w:trPr>
        <w:cantSplit/>
      </w:trPr>
      <w:tc>
        <w:tcPr>
          <w:tcW w:w="9639" w:type="dxa"/>
          <w:gridSpan w:val="3"/>
          <w:tcBorders>
            <w:top w:val="single" w:sz="4" w:space="0" w:color="auto"/>
            <w:left w:val="nil"/>
            <w:bottom w:val="nil"/>
            <w:right w:val="nil"/>
          </w:tcBorders>
          <w:vAlign w:val="bottom"/>
        </w:tcPr>
        <w:p w14:paraId="5FD6365D" w14:textId="77777777" w:rsidR="00970DCF" w:rsidRDefault="00970DCF">
          <w:pPr>
            <w:pStyle w:val="Intestazione"/>
            <w:jc w:val="center"/>
            <w:rPr>
              <w:rFonts w:ascii="Arial" w:hAnsi="Arial" w:cs="Arial"/>
              <w:color w:val="000080"/>
              <w:sz w:val="12"/>
            </w:rPr>
          </w:pPr>
        </w:p>
        <w:p w14:paraId="37F072A4" w14:textId="77777777" w:rsidR="00970DCF" w:rsidRDefault="00CB2723">
          <w:pPr>
            <w:pStyle w:val="Intestazione"/>
            <w:jc w:val="center"/>
            <w:rPr>
              <w:rFonts w:ascii="Arial" w:hAnsi="Arial" w:cs="Arial"/>
              <w:color w:val="000080"/>
              <w:sz w:val="16"/>
            </w:rPr>
          </w:pPr>
          <w:r>
            <w:rPr>
              <w:rFonts w:ascii="Arial" w:hAnsi="Arial" w:cs="Arial"/>
              <w:color w:val="000080"/>
              <w:sz w:val="16"/>
            </w:rPr>
            <w:t>Il presente documento costituisce un’integrazione al manuale utente del prodotto ed evidenzia le variazioni apportate con la release.</w:t>
          </w:r>
        </w:p>
        <w:p w14:paraId="1E6AC3CA" w14:textId="77777777" w:rsidR="00970DCF" w:rsidRDefault="00970DCF">
          <w:pPr>
            <w:pStyle w:val="Intestazione"/>
            <w:rPr>
              <w:rFonts w:ascii="Arial" w:hAnsi="Arial" w:cs="Arial"/>
              <w:b/>
              <w:bCs/>
              <w:color w:val="000080"/>
              <w:sz w:val="10"/>
              <w:szCs w:val="10"/>
            </w:rPr>
          </w:pPr>
        </w:p>
      </w:tc>
    </w:tr>
  </w:tbl>
  <w:p w14:paraId="0C864F89" w14:textId="77777777" w:rsidR="00970DCF" w:rsidRDefault="00970DCF">
    <w:pPr>
      <w:pStyle w:val="CorpoAltF0"/>
      <w:rPr>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tblInd w:w="70" w:type="dxa"/>
      <w:tblBorders>
        <w:bottom w:val="single" w:sz="12" w:space="0" w:color="auto"/>
      </w:tblBorders>
      <w:tblCellMar>
        <w:left w:w="70" w:type="dxa"/>
        <w:right w:w="70" w:type="dxa"/>
      </w:tblCellMar>
      <w:tblLook w:val="0000" w:firstRow="0" w:lastRow="0" w:firstColumn="0" w:lastColumn="0" w:noHBand="0" w:noVBand="0"/>
    </w:tblPr>
    <w:tblGrid>
      <w:gridCol w:w="9639"/>
    </w:tblGrid>
    <w:tr w:rsidR="00970DCF" w14:paraId="4940C3A0" w14:textId="77777777">
      <w:trPr>
        <w:trHeight w:hRule="exact" w:val="567"/>
      </w:trPr>
      <w:tc>
        <w:tcPr>
          <w:tcW w:w="9639" w:type="dxa"/>
        </w:tcPr>
        <w:p w14:paraId="02AD3116" w14:textId="77777777" w:rsidR="00970DCF" w:rsidRDefault="00CB2723">
          <w:pPr>
            <w:pStyle w:val="TS-testata-01"/>
            <w:tabs>
              <w:tab w:val="clear" w:pos="9638"/>
            </w:tabs>
            <w:rPr>
              <w:b w:val="0"/>
              <w:color w:val="FFFFFF"/>
              <w:sz w:val="32"/>
            </w:rPr>
          </w:pPr>
          <w:r>
            <w:t>PAGHE – ANOMALIE CORRETTE</w:t>
          </w:r>
        </w:p>
      </w:tc>
    </w:tr>
  </w:tbl>
  <w:p w14:paraId="549DB887" w14:textId="77777777" w:rsidR="00970DCF" w:rsidRDefault="00970DCF">
    <w:pPr>
      <w:pStyle w:val="corpoAltF"/>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91007"/>
    <w:multiLevelType w:val="hybridMultilevel"/>
    <w:tmpl w:val="3F589400"/>
    <w:lvl w:ilvl="0" w:tplc="0410000B">
      <w:start w:val="1"/>
      <w:numFmt w:val="bullet"/>
      <w:lvlText w:val=""/>
      <w:lvlJc w:val="left"/>
      <w:pPr>
        <w:tabs>
          <w:tab w:val="num" w:pos="1276"/>
        </w:tabs>
        <w:ind w:left="1276" w:hanging="360"/>
      </w:pPr>
      <w:rPr>
        <w:rFonts w:ascii="Wingdings" w:hAnsi="Wingdings" w:hint="default"/>
      </w:rPr>
    </w:lvl>
    <w:lvl w:ilvl="1" w:tplc="04100003" w:tentative="1">
      <w:start w:val="1"/>
      <w:numFmt w:val="bullet"/>
      <w:lvlText w:val="o"/>
      <w:lvlJc w:val="left"/>
      <w:pPr>
        <w:tabs>
          <w:tab w:val="num" w:pos="1996"/>
        </w:tabs>
        <w:ind w:left="1996" w:hanging="360"/>
      </w:pPr>
      <w:rPr>
        <w:rFonts w:ascii="Courier New" w:hAnsi="Courier New" w:cs="Courier New" w:hint="default"/>
      </w:rPr>
    </w:lvl>
    <w:lvl w:ilvl="2" w:tplc="04100005" w:tentative="1">
      <w:start w:val="1"/>
      <w:numFmt w:val="bullet"/>
      <w:lvlText w:val=""/>
      <w:lvlJc w:val="left"/>
      <w:pPr>
        <w:tabs>
          <w:tab w:val="num" w:pos="2716"/>
        </w:tabs>
        <w:ind w:left="2716" w:hanging="360"/>
      </w:pPr>
      <w:rPr>
        <w:rFonts w:ascii="Wingdings" w:hAnsi="Wingdings" w:hint="default"/>
      </w:rPr>
    </w:lvl>
    <w:lvl w:ilvl="3" w:tplc="04100001" w:tentative="1">
      <w:start w:val="1"/>
      <w:numFmt w:val="bullet"/>
      <w:lvlText w:val=""/>
      <w:lvlJc w:val="left"/>
      <w:pPr>
        <w:tabs>
          <w:tab w:val="num" w:pos="3436"/>
        </w:tabs>
        <w:ind w:left="3436" w:hanging="360"/>
      </w:pPr>
      <w:rPr>
        <w:rFonts w:ascii="Symbol" w:hAnsi="Symbol" w:hint="default"/>
      </w:rPr>
    </w:lvl>
    <w:lvl w:ilvl="4" w:tplc="04100003" w:tentative="1">
      <w:start w:val="1"/>
      <w:numFmt w:val="bullet"/>
      <w:lvlText w:val="o"/>
      <w:lvlJc w:val="left"/>
      <w:pPr>
        <w:tabs>
          <w:tab w:val="num" w:pos="4156"/>
        </w:tabs>
        <w:ind w:left="4156" w:hanging="360"/>
      </w:pPr>
      <w:rPr>
        <w:rFonts w:ascii="Courier New" w:hAnsi="Courier New" w:cs="Courier New" w:hint="default"/>
      </w:rPr>
    </w:lvl>
    <w:lvl w:ilvl="5" w:tplc="04100005" w:tentative="1">
      <w:start w:val="1"/>
      <w:numFmt w:val="bullet"/>
      <w:lvlText w:val=""/>
      <w:lvlJc w:val="left"/>
      <w:pPr>
        <w:tabs>
          <w:tab w:val="num" w:pos="4876"/>
        </w:tabs>
        <w:ind w:left="4876" w:hanging="360"/>
      </w:pPr>
      <w:rPr>
        <w:rFonts w:ascii="Wingdings" w:hAnsi="Wingdings" w:hint="default"/>
      </w:rPr>
    </w:lvl>
    <w:lvl w:ilvl="6" w:tplc="04100001" w:tentative="1">
      <w:start w:val="1"/>
      <w:numFmt w:val="bullet"/>
      <w:lvlText w:val=""/>
      <w:lvlJc w:val="left"/>
      <w:pPr>
        <w:tabs>
          <w:tab w:val="num" w:pos="5596"/>
        </w:tabs>
        <w:ind w:left="5596" w:hanging="360"/>
      </w:pPr>
      <w:rPr>
        <w:rFonts w:ascii="Symbol" w:hAnsi="Symbol" w:hint="default"/>
      </w:rPr>
    </w:lvl>
    <w:lvl w:ilvl="7" w:tplc="04100003" w:tentative="1">
      <w:start w:val="1"/>
      <w:numFmt w:val="bullet"/>
      <w:lvlText w:val="o"/>
      <w:lvlJc w:val="left"/>
      <w:pPr>
        <w:tabs>
          <w:tab w:val="num" w:pos="6316"/>
        </w:tabs>
        <w:ind w:left="6316" w:hanging="360"/>
      </w:pPr>
      <w:rPr>
        <w:rFonts w:ascii="Courier New" w:hAnsi="Courier New" w:cs="Courier New" w:hint="default"/>
      </w:rPr>
    </w:lvl>
    <w:lvl w:ilvl="8" w:tplc="04100005" w:tentative="1">
      <w:start w:val="1"/>
      <w:numFmt w:val="bullet"/>
      <w:lvlText w:val=""/>
      <w:lvlJc w:val="left"/>
      <w:pPr>
        <w:tabs>
          <w:tab w:val="num" w:pos="7036"/>
        </w:tabs>
        <w:ind w:left="7036" w:hanging="360"/>
      </w:pPr>
      <w:rPr>
        <w:rFonts w:ascii="Wingdings" w:hAnsi="Wingdings" w:hint="default"/>
      </w:rPr>
    </w:lvl>
  </w:abstractNum>
  <w:abstractNum w:abstractNumId="1" w15:restartNumberingAfterBreak="0">
    <w:nsid w:val="11104A6B"/>
    <w:multiLevelType w:val="hybridMultilevel"/>
    <w:tmpl w:val="805E1FE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F976F0"/>
    <w:multiLevelType w:val="hybridMultilevel"/>
    <w:tmpl w:val="3B8CEA28"/>
    <w:lvl w:ilvl="0" w:tplc="7520EAF0">
      <w:start w:val="1"/>
      <w:numFmt w:val="bullet"/>
      <w:lvlText w:val=""/>
      <w:lvlJc w:val="left"/>
      <w:pPr>
        <w:tabs>
          <w:tab w:val="num" w:pos="720"/>
        </w:tabs>
        <w:ind w:left="720" w:hanging="360"/>
      </w:pPr>
      <w:rPr>
        <w:rFonts w:ascii="Symbol" w:hAnsi="Symbol" w:hint="default"/>
        <w:sz w:val="20"/>
        <w:szCs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B82C70"/>
    <w:multiLevelType w:val="hybridMultilevel"/>
    <w:tmpl w:val="73FC2366"/>
    <w:lvl w:ilvl="0" w:tplc="77EC24BC">
      <w:start w:val="1"/>
      <w:numFmt w:val="decimal"/>
      <w:lvlText w:val="%1."/>
      <w:lvlJc w:val="left"/>
      <w:pPr>
        <w:tabs>
          <w:tab w:val="num" w:pos="720"/>
        </w:tabs>
        <w:ind w:left="720" w:hanging="360"/>
      </w:pPr>
      <w:rPr>
        <w:rFonts w:hint="default"/>
        <w:b/>
        <w:sz w:val="20"/>
        <w:szCs w:val="2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00756B"/>
    <w:multiLevelType w:val="multilevel"/>
    <w:tmpl w:val="5F76A6EE"/>
    <w:lvl w:ilvl="0">
      <w:start w:val="1"/>
      <w:numFmt w:val="decimal"/>
      <w:pStyle w:val="Titolo1"/>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5" w15:restartNumberingAfterBreak="0">
    <w:nsid w:val="1F7511F8"/>
    <w:multiLevelType w:val="hybridMultilevel"/>
    <w:tmpl w:val="0914A65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20A24BE"/>
    <w:multiLevelType w:val="hybridMultilevel"/>
    <w:tmpl w:val="4D1A6E1C"/>
    <w:lvl w:ilvl="0" w:tplc="04100001">
      <w:start w:val="1"/>
      <w:numFmt w:val="bullet"/>
      <w:lvlText w:val=""/>
      <w:lvlJc w:val="left"/>
      <w:pPr>
        <w:ind w:left="3240" w:hanging="360"/>
      </w:pPr>
      <w:rPr>
        <w:rFonts w:ascii="Symbol" w:hAnsi="Symbol" w:hint="default"/>
      </w:rPr>
    </w:lvl>
    <w:lvl w:ilvl="1" w:tplc="04100003" w:tentative="1">
      <w:start w:val="1"/>
      <w:numFmt w:val="bullet"/>
      <w:lvlText w:val="o"/>
      <w:lvlJc w:val="left"/>
      <w:pPr>
        <w:ind w:left="3960" w:hanging="360"/>
      </w:pPr>
      <w:rPr>
        <w:rFonts w:ascii="Courier New" w:hAnsi="Courier New" w:cs="Courier New" w:hint="default"/>
      </w:rPr>
    </w:lvl>
    <w:lvl w:ilvl="2" w:tplc="04100005" w:tentative="1">
      <w:start w:val="1"/>
      <w:numFmt w:val="bullet"/>
      <w:lvlText w:val=""/>
      <w:lvlJc w:val="left"/>
      <w:pPr>
        <w:ind w:left="4680" w:hanging="360"/>
      </w:pPr>
      <w:rPr>
        <w:rFonts w:ascii="Wingdings" w:hAnsi="Wingdings" w:hint="default"/>
      </w:rPr>
    </w:lvl>
    <w:lvl w:ilvl="3" w:tplc="04100001" w:tentative="1">
      <w:start w:val="1"/>
      <w:numFmt w:val="bullet"/>
      <w:lvlText w:val=""/>
      <w:lvlJc w:val="left"/>
      <w:pPr>
        <w:ind w:left="5400" w:hanging="360"/>
      </w:pPr>
      <w:rPr>
        <w:rFonts w:ascii="Symbol" w:hAnsi="Symbol" w:hint="default"/>
      </w:rPr>
    </w:lvl>
    <w:lvl w:ilvl="4" w:tplc="04100003" w:tentative="1">
      <w:start w:val="1"/>
      <w:numFmt w:val="bullet"/>
      <w:lvlText w:val="o"/>
      <w:lvlJc w:val="left"/>
      <w:pPr>
        <w:ind w:left="6120" w:hanging="360"/>
      </w:pPr>
      <w:rPr>
        <w:rFonts w:ascii="Courier New" w:hAnsi="Courier New" w:cs="Courier New" w:hint="default"/>
      </w:rPr>
    </w:lvl>
    <w:lvl w:ilvl="5" w:tplc="04100005" w:tentative="1">
      <w:start w:val="1"/>
      <w:numFmt w:val="bullet"/>
      <w:lvlText w:val=""/>
      <w:lvlJc w:val="left"/>
      <w:pPr>
        <w:ind w:left="6840" w:hanging="360"/>
      </w:pPr>
      <w:rPr>
        <w:rFonts w:ascii="Wingdings" w:hAnsi="Wingdings" w:hint="default"/>
      </w:rPr>
    </w:lvl>
    <w:lvl w:ilvl="6" w:tplc="04100001" w:tentative="1">
      <w:start w:val="1"/>
      <w:numFmt w:val="bullet"/>
      <w:lvlText w:val=""/>
      <w:lvlJc w:val="left"/>
      <w:pPr>
        <w:ind w:left="7560" w:hanging="360"/>
      </w:pPr>
      <w:rPr>
        <w:rFonts w:ascii="Symbol" w:hAnsi="Symbol" w:hint="default"/>
      </w:rPr>
    </w:lvl>
    <w:lvl w:ilvl="7" w:tplc="04100003" w:tentative="1">
      <w:start w:val="1"/>
      <w:numFmt w:val="bullet"/>
      <w:lvlText w:val="o"/>
      <w:lvlJc w:val="left"/>
      <w:pPr>
        <w:ind w:left="8280" w:hanging="360"/>
      </w:pPr>
      <w:rPr>
        <w:rFonts w:ascii="Courier New" w:hAnsi="Courier New" w:cs="Courier New" w:hint="default"/>
      </w:rPr>
    </w:lvl>
    <w:lvl w:ilvl="8" w:tplc="04100005" w:tentative="1">
      <w:start w:val="1"/>
      <w:numFmt w:val="bullet"/>
      <w:lvlText w:val=""/>
      <w:lvlJc w:val="left"/>
      <w:pPr>
        <w:ind w:left="9000" w:hanging="360"/>
      </w:pPr>
      <w:rPr>
        <w:rFonts w:ascii="Wingdings" w:hAnsi="Wingdings" w:hint="default"/>
      </w:rPr>
    </w:lvl>
  </w:abstractNum>
  <w:abstractNum w:abstractNumId="7" w15:restartNumberingAfterBreak="0">
    <w:nsid w:val="22C87FE6"/>
    <w:multiLevelType w:val="hybridMultilevel"/>
    <w:tmpl w:val="ECEE0E7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2B2B5CA0"/>
    <w:multiLevelType w:val="hybridMultilevel"/>
    <w:tmpl w:val="AE34AE38"/>
    <w:lvl w:ilvl="0" w:tplc="0410000B">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DE09BC"/>
    <w:multiLevelType w:val="hybridMultilevel"/>
    <w:tmpl w:val="566A8FBA"/>
    <w:lvl w:ilvl="0" w:tplc="0410000B">
      <w:start w:val="1"/>
      <w:numFmt w:val="bullet"/>
      <w:lvlText w:val=""/>
      <w:lvlJc w:val="left"/>
      <w:pPr>
        <w:ind w:left="929" w:hanging="360"/>
      </w:pPr>
      <w:rPr>
        <w:rFonts w:ascii="Wingdings" w:hAnsi="Wingdings" w:hint="default"/>
      </w:rPr>
    </w:lvl>
    <w:lvl w:ilvl="1" w:tplc="04100003" w:tentative="1">
      <w:start w:val="1"/>
      <w:numFmt w:val="bullet"/>
      <w:lvlText w:val="o"/>
      <w:lvlJc w:val="left"/>
      <w:pPr>
        <w:ind w:left="1649" w:hanging="360"/>
      </w:pPr>
      <w:rPr>
        <w:rFonts w:ascii="Courier New" w:hAnsi="Courier New" w:cs="Courier New" w:hint="default"/>
      </w:rPr>
    </w:lvl>
    <w:lvl w:ilvl="2" w:tplc="04100005" w:tentative="1">
      <w:start w:val="1"/>
      <w:numFmt w:val="bullet"/>
      <w:lvlText w:val=""/>
      <w:lvlJc w:val="left"/>
      <w:pPr>
        <w:ind w:left="2369" w:hanging="360"/>
      </w:pPr>
      <w:rPr>
        <w:rFonts w:ascii="Wingdings" w:hAnsi="Wingdings" w:hint="default"/>
      </w:rPr>
    </w:lvl>
    <w:lvl w:ilvl="3" w:tplc="04100001" w:tentative="1">
      <w:start w:val="1"/>
      <w:numFmt w:val="bullet"/>
      <w:lvlText w:val=""/>
      <w:lvlJc w:val="left"/>
      <w:pPr>
        <w:ind w:left="3089" w:hanging="360"/>
      </w:pPr>
      <w:rPr>
        <w:rFonts w:ascii="Symbol" w:hAnsi="Symbol" w:hint="default"/>
      </w:rPr>
    </w:lvl>
    <w:lvl w:ilvl="4" w:tplc="04100003" w:tentative="1">
      <w:start w:val="1"/>
      <w:numFmt w:val="bullet"/>
      <w:lvlText w:val="o"/>
      <w:lvlJc w:val="left"/>
      <w:pPr>
        <w:ind w:left="3809" w:hanging="360"/>
      </w:pPr>
      <w:rPr>
        <w:rFonts w:ascii="Courier New" w:hAnsi="Courier New" w:cs="Courier New" w:hint="default"/>
      </w:rPr>
    </w:lvl>
    <w:lvl w:ilvl="5" w:tplc="04100005" w:tentative="1">
      <w:start w:val="1"/>
      <w:numFmt w:val="bullet"/>
      <w:lvlText w:val=""/>
      <w:lvlJc w:val="left"/>
      <w:pPr>
        <w:ind w:left="4529" w:hanging="360"/>
      </w:pPr>
      <w:rPr>
        <w:rFonts w:ascii="Wingdings" w:hAnsi="Wingdings" w:hint="default"/>
      </w:rPr>
    </w:lvl>
    <w:lvl w:ilvl="6" w:tplc="04100001" w:tentative="1">
      <w:start w:val="1"/>
      <w:numFmt w:val="bullet"/>
      <w:lvlText w:val=""/>
      <w:lvlJc w:val="left"/>
      <w:pPr>
        <w:ind w:left="5249" w:hanging="360"/>
      </w:pPr>
      <w:rPr>
        <w:rFonts w:ascii="Symbol" w:hAnsi="Symbol" w:hint="default"/>
      </w:rPr>
    </w:lvl>
    <w:lvl w:ilvl="7" w:tplc="04100003" w:tentative="1">
      <w:start w:val="1"/>
      <w:numFmt w:val="bullet"/>
      <w:lvlText w:val="o"/>
      <w:lvlJc w:val="left"/>
      <w:pPr>
        <w:ind w:left="5969" w:hanging="360"/>
      </w:pPr>
      <w:rPr>
        <w:rFonts w:ascii="Courier New" w:hAnsi="Courier New" w:cs="Courier New" w:hint="default"/>
      </w:rPr>
    </w:lvl>
    <w:lvl w:ilvl="8" w:tplc="04100005" w:tentative="1">
      <w:start w:val="1"/>
      <w:numFmt w:val="bullet"/>
      <w:lvlText w:val=""/>
      <w:lvlJc w:val="left"/>
      <w:pPr>
        <w:ind w:left="6689" w:hanging="360"/>
      </w:pPr>
      <w:rPr>
        <w:rFonts w:ascii="Wingdings" w:hAnsi="Wingdings" w:hint="default"/>
      </w:rPr>
    </w:lvl>
  </w:abstractNum>
  <w:abstractNum w:abstractNumId="10" w15:restartNumberingAfterBreak="0">
    <w:nsid w:val="31F07527"/>
    <w:multiLevelType w:val="hybridMultilevel"/>
    <w:tmpl w:val="39AC0430"/>
    <w:lvl w:ilvl="0" w:tplc="433CD00A">
      <w:start w:val="1"/>
      <w:numFmt w:val="bullet"/>
      <w:lvlText w:val=""/>
      <w:lvlJc w:val="left"/>
      <w:pPr>
        <w:tabs>
          <w:tab w:val="num" w:pos="1276"/>
        </w:tabs>
        <w:ind w:left="1276" w:hanging="397"/>
      </w:pPr>
      <w:rPr>
        <w:rFonts w:ascii="Wingdings" w:hAnsi="Wingdings" w:hint="default"/>
      </w:rPr>
    </w:lvl>
    <w:lvl w:ilvl="1" w:tplc="04100003" w:tentative="1">
      <w:start w:val="1"/>
      <w:numFmt w:val="bullet"/>
      <w:lvlText w:val="o"/>
      <w:lvlJc w:val="left"/>
      <w:pPr>
        <w:tabs>
          <w:tab w:val="num" w:pos="2149"/>
        </w:tabs>
        <w:ind w:left="2149" w:hanging="360"/>
      </w:pPr>
      <w:rPr>
        <w:rFonts w:ascii="Courier New" w:hAnsi="Courier New" w:cs="Courier New" w:hint="default"/>
      </w:rPr>
    </w:lvl>
    <w:lvl w:ilvl="2" w:tplc="04100005" w:tentative="1">
      <w:start w:val="1"/>
      <w:numFmt w:val="bullet"/>
      <w:lvlText w:val=""/>
      <w:lvlJc w:val="left"/>
      <w:pPr>
        <w:tabs>
          <w:tab w:val="num" w:pos="2869"/>
        </w:tabs>
        <w:ind w:left="2869" w:hanging="360"/>
      </w:pPr>
      <w:rPr>
        <w:rFonts w:ascii="Wingdings" w:hAnsi="Wingdings" w:hint="default"/>
      </w:rPr>
    </w:lvl>
    <w:lvl w:ilvl="3" w:tplc="04100001" w:tentative="1">
      <w:start w:val="1"/>
      <w:numFmt w:val="bullet"/>
      <w:lvlText w:val=""/>
      <w:lvlJc w:val="left"/>
      <w:pPr>
        <w:tabs>
          <w:tab w:val="num" w:pos="3589"/>
        </w:tabs>
        <w:ind w:left="3589" w:hanging="360"/>
      </w:pPr>
      <w:rPr>
        <w:rFonts w:ascii="Symbol" w:hAnsi="Symbol" w:hint="default"/>
      </w:rPr>
    </w:lvl>
    <w:lvl w:ilvl="4" w:tplc="04100003" w:tentative="1">
      <w:start w:val="1"/>
      <w:numFmt w:val="bullet"/>
      <w:lvlText w:val="o"/>
      <w:lvlJc w:val="left"/>
      <w:pPr>
        <w:tabs>
          <w:tab w:val="num" w:pos="4309"/>
        </w:tabs>
        <w:ind w:left="4309" w:hanging="360"/>
      </w:pPr>
      <w:rPr>
        <w:rFonts w:ascii="Courier New" w:hAnsi="Courier New" w:cs="Courier New" w:hint="default"/>
      </w:rPr>
    </w:lvl>
    <w:lvl w:ilvl="5" w:tplc="04100005" w:tentative="1">
      <w:start w:val="1"/>
      <w:numFmt w:val="bullet"/>
      <w:lvlText w:val=""/>
      <w:lvlJc w:val="left"/>
      <w:pPr>
        <w:tabs>
          <w:tab w:val="num" w:pos="5029"/>
        </w:tabs>
        <w:ind w:left="5029" w:hanging="360"/>
      </w:pPr>
      <w:rPr>
        <w:rFonts w:ascii="Wingdings" w:hAnsi="Wingdings" w:hint="default"/>
      </w:rPr>
    </w:lvl>
    <w:lvl w:ilvl="6" w:tplc="04100001" w:tentative="1">
      <w:start w:val="1"/>
      <w:numFmt w:val="bullet"/>
      <w:lvlText w:val=""/>
      <w:lvlJc w:val="left"/>
      <w:pPr>
        <w:tabs>
          <w:tab w:val="num" w:pos="5749"/>
        </w:tabs>
        <w:ind w:left="5749" w:hanging="360"/>
      </w:pPr>
      <w:rPr>
        <w:rFonts w:ascii="Symbol" w:hAnsi="Symbol" w:hint="default"/>
      </w:rPr>
    </w:lvl>
    <w:lvl w:ilvl="7" w:tplc="04100003" w:tentative="1">
      <w:start w:val="1"/>
      <w:numFmt w:val="bullet"/>
      <w:lvlText w:val="o"/>
      <w:lvlJc w:val="left"/>
      <w:pPr>
        <w:tabs>
          <w:tab w:val="num" w:pos="6469"/>
        </w:tabs>
        <w:ind w:left="6469" w:hanging="360"/>
      </w:pPr>
      <w:rPr>
        <w:rFonts w:ascii="Courier New" w:hAnsi="Courier New" w:cs="Courier New" w:hint="default"/>
      </w:rPr>
    </w:lvl>
    <w:lvl w:ilvl="8" w:tplc="04100005" w:tentative="1">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354A1615"/>
    <w:multiLevelType w:val="hybridMultilevel"/>
    <w:tmpl w:val="8E0E26E2"/>
    <w:lvl w:ilvl="0" w:tplc="04100005">
      <w:start w:val="1"/>
      <w:numFmt w:val="bullet"/>
      <w:lvlText w:val=""/>
      <w:lvlJc w:val="left"/>
      <w:pPr>
        <w:tabs>
          <w:tab w:val="num" w:pos="1047"/>
        </w:tabs>
        <w:ind w:left="1047" w:hanging="360"/>
      </w:pPr>
      <w:rPr>
        <w:rFonts w:ascii="Wingdings" w:hAnsi="Wingdings" w:hint="default"/>
      </w:rPr>
    </w:lvl>
    <w:lvl w:ilvl="1" w:tplc="04100003" w:tentative="1">
      <w:start w:val="1"/>
      <w:numFmt w:val="bullet"/>
      <w:lvlText w:val="o"/>
      <w:lvlJc w:val="left"/>
      <w:pPr>
        <w:tabs>
          <w:tab w:val="num" w:pos="1767"/>
        </w:tabs>
        <w:ind w:left="1767" w:hanging="360"/>
      </w:pPr>
      <w:rPr>
        <w:rFonts w:ascii="Courier New" w:hAnsi="Courier New" w:cs="Courier New" w:hint="default"/>
      </w:rPr>
    </w:lvl>
    <w:lvl w:ilvl="2" w:tplc="04100005" w:tentative="1">
      <w:start w:val="1"/>
      <w:numFmt w:val="bullet"/>
      <w:lvlText w:val=""/>
      <w:lvlJc w:val="left"/>
      <w:pPr>
        <w:tabs>
          <w:tab w:val="num" w:pos="2487"/>
        </w:tabs>
        <w:ind w:left="2487" w:hanging="360"/>
      </w:pPr>
      <w:rPr>
        <w:rFonts w:ascii="Wingdings" w:hAnsi="Wingdings" w:hint="default"/>
      </w:rPr>
    </w:lvl>
    <w:lvl w:ilvl="3" w:tplc="04100001" w:tentative="1">
      <w:start w:val="1"/>
      <w:numFmt w:val="bullet"/>
      <w:lvlText w:val=""/>
      <w:lvlJc w:val="left"/>
      <w:pPr>
        <w:tabs>
          <w:tab w:val="num" w:pos="3207"/>
        </w:tabs>
        <w:ind w:left="3207" w:hanging="360"/>
      </w:pPr>
      <w:rPr>
        <w:rFonts w:ascii="Symbol" w:hAnsi="Symbol" w:hint="default"/>
      </w:rPr>
    </w:lvl>
    <w:lvl w:ilvl="4" w:tplc="04100003" w:tentative="1">
      <w:start w:val="1"/>
      <w:numFmt w:val="bullet"/>
      <w:lvlText w:val="o"/>
      <w:lvlJc w:val="left"/>
      <w:pPr>
        <w:tabs>
          <w:tab w:val="num" w:pos="3927"/>
        </w:tabs>
        <w:ind w:left="3927" w:hanging="360"/>
      </w:pPr>
      <w:rPr>
        <w:rFonts w:ascii="Courier New" w:hAnsi="Courier New" w:cs="Courier New" w:hint="default"/>
      </w:rPr>
    </w:lvl>
    <w:lvl w:ilvl="5" w:tplc="04100005" w:tentative="1">
      <w:start w:val="1"/>
      <w:numFmt w:val="bullet"/>
      <w:lvlText w:val=""/>
      <w:lvlJc w:val="left"/>
      <w:pPr>
        <w:tabs>
          <w:tab w:val="num" w:pos="4647"/>
        </w:tabs>
        <w:ind w:left="4647" w:hanging="360"/>
      </w:pPr>
      <w:rPr>
        <w:rFonts w:ascii="Wingdings" w:hAnsi="Wingdings" w:hint="default"/>
      </w:rPr>
    </w:lvl>
    <w:lvl w:ilvl="6" w:tplc="04100001" w:tentative="1">
      <w:start w:val="1"/>
      <w:numFmt w:val="bullet"/>
      <w:lvlText w:val=""/>
      <w:lvlJc w:val="left"/>
      <w:pPr>
        <w:tabs>
          <w:tab w:val="num" w:pos="5367"/>
        </w:tabs>
        <w:ind w:left="5367" w:hanging="360"/>
      </w:pPr>
      <w:rPr>
        <w:rFonts w:ascii="Symbol" w:hAnsi="Symbol" w:hint="default"/>
      </w:rPr>
    </w:lvl>
    <w:lvl w:ilvl="7" w:tplc="04100003" w:tentative="1">
      <w:start w:val="1"/>
      <w:numFmt w:val="bullet"/>
      <w:lvlText w:val="o"/>
      <w:lvlJc w:val="left"/>
      <w:pPr>
        <w:tabs>
          <w:tab w:val="num" w:pos="6087"/>
        </w:tabs>
        <w:ind w:left="6087" w:hanging="360"/>
      </w:pPr>
      <w:rPr>
        <w:rFonts w:ascii="Courier New" w:hAnsi="Courier New" w:cs="Courier New" w:hint="default"/>
      </w:rPr>
    </w:lvl>
    <w:lvl w:ilvl="8" w:tplc="04100005" w:tentative="1">
      <w:start w:val="1"/>
      <w:numFmt w:val="bullet"/>
      <w:lvlText w:val=""/>
      <w:lvlJc w:val="left"/>
      <w:pPr>
        <w:tabs>
          <w:tab w:val="num" w:pos="6807"/>
        </w:tabs>
        <w:ind w:left="6807" w:hanging="360"/>
      </w:pPr>
      <w:rPr>
        <w:rFonts w:ascii="Wingdings" w:hAnsi="Wingdings" w:hint="default"/>
      </w:rPr>
    </w:lvl>
  </w:abstractNum>
  <w:abstractNum w:abstractNumId="12" w15:restartNumberingAfterBreak="0">
    <w:nsid w:val="37D76C6D"/>
    <w:multiLevelType w:val="hybridMultilevel"/>
    <w:tmpl w:val="6A581CF2"/>
    <w:lvl w:ilvl="0" w:tplc="EC8E9DC8">
      <w:start w:val="1"/>
      <w:numFmt w:val="decimal"/>
      <w:lvlText w:val="%1."/>
      <w:lvlJc w:val="left"/>
      <w:pPr>
        <w:tabs>
          <w:tab w:val="num" w:pos="720"/>
        </w:tabs>
        <w:ind w:left="720" w:hanging="360"/>
      </w:pPr>
      <w:rPr>
        <w:rFonts w:hint="default"/>
        <w:b/>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38141485"/>
    <w:multiLevelType w:val="hybridMultilevel"/>
    <w:tmpl w:val="A8427894"/>
    <w:lvl w:ilvl="0" w:tplc="0410000B">
      <w:start w:val="1"/>
      <w:numFmt w:val="bullet"/>
      <w:lvlText w:val=""/>
      <w:lvlJc w:val="left"/>
      <w:pPr>
        <w:tabs>
          <w:tab w:val="num" w:pos="720"/>
        </w:tabs>
        <w:ind w:left="720" w:hanging="360"/>
      </w:pPr>
      <w:rPr>
        <w:rFonts w:ascii="Wingdings" w:hAnsi="Wingdings" w:hint="default"/>
        <w:b/>
        <w:sz w:val="20"/>
        <w:szCs w:val="2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AA72E8"/>
    <w:multiLevelType w:val="hybridMultilevel"/>
    <w:tmpl w:val="127A46A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E4C7850"/>
    <w:multiLevelType w:val="hybridMultilevel"/>
    <w:tmpl w:val="4B3E1308"/>
    <w:lvl w:ilvl="0" w:tplc="0410000B">
      <w:start w:val="1"/>
      <w:numFmt w:val="bullet"/>
      <w:lvlText w:val=""/>
      <w:lvlJc w:val="left"/>
      <w:pPr>
        <w:tabs>
          <w:tab w:val="num" w:pos="720"/>
        </w:tabs>
        <w:ind w:left="720" w:hanging="360"/>
      </w:pPr>
      <w:rPr>
        <w:rFonts w:ascii="Wingdings" w:hAnsi="Wingdings" w:hint="default"/>
      </w:rPr>
    </w:lvl>
    <w:lvl w:ilvl="1" w:tplc="105AB2E8">
      <w:numFmt w:val="bullet"/>
      <w:lvlText w:val="-"/>
      <w:lvlJc w:val="left"/>
      <w:pPr>
        <w:tabs>
          <w:tab w:val="num" w:pos="1440"/>
        </w:tabs>
        <w:ind w:left="1440" w:hanging="360"/>
      </w:pPr>
      <w:rPr>
        <w:rFonts w:ascii="Arial" w:eastAsia="Berlin Sans FB" w:hAnsi="Arial"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FDC0330"/>
    <w:multiLevelType w:val="hybridMultilevel"/>
    <w:tmpl w:val="E5327594"/>
    <w:lvl w:ilvl="0" w:tplc="77EC24BC">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BAF0D9D"/>
    <w:multiLevelType w:val="hybridMultilevel"/>
    <w:tmpl w:val="351E409C"/>
    <w:lvl w:ilvl="0" w:tplc="630E8080">
      <w:start w:val="2019"/>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E2A2BDA"/>
    <w:multiLevelType w:val="hybridMultilevel"/>
    <w:tmpl w:val="E7844C9C"/>
    <w:lvl w:ilvl="0" w:tplc="0410000B">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9" w15:restartNumberingAfterBreak="0">
    <w:nsid w:val="65E603E9"/>
    <w:multiLevelType w:val="hybridMultilevel"/>
    <w:tmpl w:val="E6FE1D86"/>
    <w:lvl w:ilvl="0" w:tplc="DF288C4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ABD1D2E"/>
    <w:multiLevelType w:val="hybridMultilevel"/>
    <w:tmpl w:val="43FED836"/>
    <w:lvl w:ilvl="0" w:tplc="B7EA2A4E">
      <w:numFmt w:val="bullet"/>
      <w:lvlText w:val="-"/>
      <w:lvlJc w:val="left"/>
      <w:pPr>
        <w:ind w:left="720" w:hanging="360"/>
      </w:pPr>
      <w:rPr>
        <w:rFonts w:ascii="Arial" w:eastAsia="Berlin Sans FB" w:hAnsi="Arial" w:cs="Arial"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C3A30CB"/>
    <w:multiLevelType w:val="hybridMultilevel"/>
    <w:tmpl w:val="24B221C0"/>
    <w:lvl w:ilvl="0" w:tplc="41A017DC">
      <w:start w:val="1"/>
      <w:numFmt w:val="bullet"/>
      <w:lvlText w:val=""/>
      <w:lvlJc w:val="left"/>
      <w:pPr>
        <w:tabs>
          <w:tab w:val="num" w:pos="720"/>
        </w:tabs>
        <w:ind w:left="720" w:hanging="360"/>
      </w:pPr>
      <w:rPr>
        <w:rFonts w:ascii="Symbol" w:hAnsi="Symbol" w:hint="default"/>
        <w:b/>
        <w:sz w:val="20"/>
        <w:szCs w:val="2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010857"/>
    <w:multiLevelType w:val="hybridMultilevel"/>
    <w:tmpl w:val="455A0E3A"/>
    <w:lvl w:ilvl="0" w:tplc="43A2FFD0">
      <w:start w:val="1"/>
      <w:numFmt w:val="bullet"/>
      <w:lvlText w:val="-"/>
      <w:lvlJc w:val="left"/>
      <w:pPr>
        <w:tabs>
          <w:tab w:val="num" w:pos="720"/>
        </w:tabs>
        <w:ind w:left="720" w:hanging="360"/>
      </w:pPr>
      <w:rPr>
        <w:rFonts w:ascii="Times New Roman" w:hAnsi="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E10EFD"/>
    <w:multiLevelType w:val="hybridMultilevel"/>
    <w:tmpl w:val="54BC301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EE27A51"/>
    <w:multiLevelType w:val="hybridMultilevel"/>
    <w:tmpl w:val="8A0A2A2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21"/>
  </w:num>
  <w:num w:numId="5">
    <w:abstractNumId w:val="6"/>
  </w:num>
  <w:num w:numId="6">
    <w:abstractNumId w:val="16"/>
  </w:num>
  <w:num w:numId="7">
    <w:abstractNumId w:val="8"/>
  </w:num>
  <w:num w:numId="8">
    <w:abstractNumId w:val="11"/>
  </w:num>
  <w:num w:numId="9">
    <w:abstractNumId w:val="15"/>
  </w:num>
  <w:num w:numId="10">
    <w:abstractNumId w:val="7"/>
  </w:num>
  <w:num w:numId="11">
    <w:abstractNumId w:val="12"/>
  </w:num>
  <w:num w:numId="12">
    <w:abstractNumId w:val="10"/>
  </w:num>
  <w:num w:numId="13">
    <w:abstractNumId w:val="22"/>
  </w:num>
  <w:num w:numId="14">
    <w:abstractNumId w:val="2"/>
  </w:num>
  <w:num w:numId="15">
    <w:abstractNumId w:val="19"/>
  </w:num>
  <w:num w:numId="16">
    <w:abstractNumId w:val="20"/>
  </w:num>
  <w:num w:numId="17">
    <w:abstractNumId w:val="14"/>
  </w:num>
  <w:num w:numId="18">
    <w:abstractNumId w:val="24"/>
  </w:num>
  <w:num w:numId="19">
    <w:abstractNumId w:val="13"/>
  </w:num>
  <w:num w:numId="20">
    <w:abstractNumId w:val="17"/>
  </w:num>
  <w:num w:numId="21">
    <w:abstractNumId w:val="1"/>
  </w:num>
  <w:num w:numId="22">
    <w:abstractNumId w:val="5"/>
  </w:num>
  <w:num w:numId="23">
    <w:abstractNumId w:val="18"/>
  </w:num>
  <w:num w:numId="24">
    <w:abstractNumId w:val="23"/>
  </w:num>
  <w:num w:numId="25">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3" w:dllVersion="517"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283"/>
  <w:drawingGridHorizontalSpacing w:val="181"/>
  <w:drawingGridVerticalSpacing w:val="181"/>
  <w:noPunctuationKerning/>
  <w:characterSpacingControl w:val="doNotCompress"/>
  <w:hdrShapeDefaults>
    <o:shapedefaults v:ext="edit" spidmax="12289" fill="f" fillcolor="white" strokecolor="red">
      <v:fill color="white" on="f"/>
      <v:stroke color="red" weight="1.25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DCF"/>
    <w:rsid w:val="006776E7"/>
    <w:rsid w:val="007F1BE9"/>
    <w:rsid w:val="00970DCF"/>
    <w:rsid w:val="009C79ED"/>
    <w:rsid w:val="00CB27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f" fillcolor="white" strokecolor="red">
      <v:fill color="white" on="f"/>
      <v:stroke color="red" weight="1.25pt"/>
    </o:shapedefaults>
    <o:shapelayout v:ext="edit">
      <o:idmap v:ext="edit" data="1"/>
    </o:shapelayout>
  </w:shapeDefaults>
  <w:decimalSymbol w:val=","/>
  <w:listSeparator w:val=";"/>
  <w14:docId w14:val="703460D8"/>
  <w15:docId w15:val="{C9583776-70D6-4FCC-B816-E9137B5EC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rPr>
      <w:sz w:val="24"/>
      <w:szCs w:val="24"/>
    </w:rPr>
  </w:style>
  <w:style w:type="paragraph" w:styleId="Titolo1">
    <w:name w:val="heading 1"/>
    <w:basedOn w:val="Normale"/>
    <w:next w:val="Normale"/>
    <w:pPr>
      <w:keepNext/>
      <w:numPr>
        <w:numId w:val="1"/>
      </w:numPr>
      <w:spacing w:after="360" w:line="0" w:lineRule="atLeast"/>
      <w:ind w:left="431" w:hanging="431"/>
      <w:outlineLvl w:val="0"/>
    </w:pPr>
    <w:rPr>
      <w:b/>
      <w:sz w:val="32"/>
      <w:szCs w:val="20"/>
    </w:rPr>
  </w:style>
  <w:style w:type="paragraph" w:styleId="Titolo2">
    <w:name w:val="heading 2"/>
    <w:basedOn w:val="Normale"/>
    <w:next w:val="Normale"/>
    <w:link w:val="Titolo2Carattere"/>
    <w:pPr>
      <w:keepNext/>
      <w:outlineLvl w:val="1"/>
    </w:pPr>
    <w:rPr>
      <w:rFonts w:ascii="Verdana" w:hAnsi="Verdana"/>
      <w:b/>
      <w:bCs/>
      <w:sz w:val="20"/>
    </w:rPr>
  </w:style>
  <w:style w:type="paragraph" w:styleId="Titolo3">
    <w:name w:val="heading 3"/>
    <w:basedOn w:val="Normale"/>
    <w:next w:val="Normale"/>
    <w:pPr>
      <w:keepNex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outlineLvl w:val="2"/>
    </w:pPr>
    <w:rPr>
      <w:rFonts w:ascii="Arial" w:hAnsi="Arial" w:cs="Arial"/>
      <w:b/>
      <w:bCs/>
      <w:i/>
      <w:iCs/>
      <w:sz w:val="20"/>
    </w:rPr>
  </w:style>
  <w:style w:type="paragraph" w:styleId="Titolo4">
    <w:name w:val="heading 4"/>
    <w:basedOn w:val="Normale"/>
    <w:next w:val="Normale"/>
    <w:pPr>
      <w:keepNext/>
      <w:autoSpaceDE w:val="0"/>
      <w:autoSpaceDN w:val="0"/>
      <w:adjustRightInd w:val="0"/>
      <w:jc w:val="both"/>
      <w:outlineLvl w:val="3"/>
    </w:pPr>
    <w:rPr>
      <w:rFonts w:ascii="Arial" w:hAnsi="Arial" w:cs="Arial"/>
      <w:b/>
      <w:bCs/>
      <w:sz w:val="20"/>
      <w:szCs w:val="20"/>
    </w:rPr>
  </w:style>
  <w:style w:type="paragraph" w:styleId="Titolo5">
    <w:name w:val="heading 5"/>
    <w:basedOn w:val="Normale"/>
    <w:next w:val="Normale"/>
    <w:pPr>
      <w:spacing w:before="240" w:after="60"/>
      <w:outlineLvl w:val="4"/>
    </w:pPr>
    <w:rPr>
      <w:b/>
      <w:bCs/>
      <w:i/>
      <w:iCs/>
      <w:sz w:val="26"/>
      <w:szCs w:val="26"/>
    </w:rPr>
  </w:style>
  <w:style w:type="paragraph" w:styleId="Titolo6">
    <w:name w:val="heading 6"/>
    <w:basedOn w:val="Normale"/>
    <w:next w:val="Normale"/>
    <w:pPr>
      <w:numPr>
        <w:ilvl w:val="5"/>
        <w:numId w:val="1"/>
      </w:numPr>
      <w:spacing w:before="240" w:after="60"/>
      <w:outlineLvl w:val="5"/>
    </w:pPr>
    <w:rPr>
      <w:i/>
      <w:sz w:val="22"/>
      <w:szCs w:val="20"/>
    </w:rPr>
  </w:style>
  <w:style w:type="paragraph" w:styleId="Titolo7">
    <w:name w:val="heading 7"/>
    <w:basedOn w:val="Normale"/>
    <w:next w:val="Normale"/>
    <w:pPr>
      <w:numPr>
        <w:ilvl w:val="6"/>
        <w:numId w:val="1"/>
      </w:numPr>
      <w:spacing w:before="240" w:after="60"/>
      <w:outlineLvl w:val="6"/>
    </w:pPr>
    <w:rPr>
      <w:rFonts w:ascii="Arial" w:hAnsi="Arial"/>
      <w:sz w:val="20"/>
      <w:szCs w:val="20"/>
    </w:rPr>
  </w:style>
  <w:style w:type="paragraph" w:styleId="Titolo8">
    <w:name w:val="heading 8"/>
    <w:basedOn w:val="Normale"/>
    <w:next w:val="Normale"/>
    <w:pPr>
      <w:numPr>
        <w:ilvl w:val="7"/>
        <w:numId w:val="1"/>
      </w:numPr>
      <w:spacing w:before="240" w:after="60"/>
      <w:outlineLvl w:val="7"/>
    </w:pPr>
    <w:rPr>
      <w:rFonts w:ascii="Arial" w:hAnsi="Arial"/>
      <w:i/>
      <w:sz w:val="20"/>
      <w:szCs w:val="20"/>
    </w:rPr>
  </w:style>
  <w:style w:type="paragraph" w:styleId="Titolo9">
    <w:name w:val="heading 9"/>
    <w:basedOn w:val="Normale"/>
    <w:next w:val="Normale"/>
    <w:pPr>
      <w:numPr>
        <w:ilvl w:val="8"/>
        <w:numId w:val="1"/>
      </w:numPr>
      <w:spacing w:before="240" w:after="60"/>
      <w:outlineLvl w:val="8"/>
    </w:pPr>
    <w:rPr>
      <w:rFonts w:ascii="Arial" w:hAnsi="Arial"/>
      <w:b/>
      <w:i/>
      <w:sz w:val="1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mandoaltC">
    <w:name w:val="Comando(alt+C)"/>
    <w:basedOn w:val="Titolo1"/>
    <w:pPr>
      <w:numPr>
        <w:numId w:val="0"/>
      </w:numPr>
      <w:spacing w:after="0" w:line="240" w:lineRule="auto"/>
    </w:pPr>
    <w:rPr>
      <w:rFonts w:ascii="Arial" w:hAnsi="Arial"/>
    </w:rPr>
  </w:style>
  <w:style w:type="paragraph" w:customStyle="1" w:styleId="Vocedelmenaltu">
    <w:name w:val="Voce del menù(alt+u)"/>
    <w:basedOn w:val="Normale"/>
    <w:pPr>
      <w:tabs>
        <w:tab w:val="num" w:pos="360"/>
      </w:tabs>
      <w:spacing w:before="120" w:after="240" w:line="240" w:lineRule="atLeast"/>
      <w:ind w:left="357" w:hanging="357"/>
      <w:outlineLvl w:val="4"/>
    </w:pPr>
    <w:rPr>
      <w:b/>
      <w:sz w:val="28"/>
      <w:szCs w:val="20"/>
      <w:u w:val="thick"/>
    </w:rPr>
  </w:style>
  <w:style w:type="paragraph" w:customStyle="1" w:styleId="Stile1">
    <w:name w:val="Stile1"/>
    <w:basedOn w:val="Puntoelenco"/>
    <w:pPr>
      <w:tabs>
        <w:tab w:val="num" w:pos="720"/>
      </w:tabs>
      <w:ind w:left="720" w:hanging="360"/>
    </w:pPr>
    <w:rPr>
      <w:rFonts w:cs="Arial"/>
    </w:rPr>
  </w:style>
  <w:style w:type="paragraph" w:styleId="Puntoelenco">
    <w:name w:val="List Bullet"/>
    <w:basedOn w:val="Normale"/>
    <w:autoRedefine/>
    <w:pPr>
      <w:ind w:left="709"/>
      <w:jc w:val="both"/>
    </w:pPr>
    <w:rPr>
      <w:rFonts w:ascii="Arial" w:hAnsi="Arial"/>
      <w:sz w:val="20"/>
      <w:szCs w:val="20"/>
    </w:rPr>
  </w:style>
  <w:style w:type="paragraph" w:customStyle="1" w:styleId="Puntoelenco1">
    <w:name w:val="Punto elenco 1"/>
    <w:basedOn w:val="corpoAltF"/>
    <w:pPr>
      <w:tabs>
        <w:tab w:val="num" w:pos="720"/>
      </w:tabs>
      <w:ind w:left="720" w:hanging="360"/>
    </w:pPr>
  </w:style>
  <w:style w:type="paragraph" w:customStyle="1" w:styleId="corpoAltF">
    <w:name w:val="corpo (Alt+F)"/>
    <w:basedOn w:val="Normale"/>
    <w:link w:val="corpoAltFCarattere"/>
    <w:pPr>
      <w:jc w:val="both"/>
    </w:pPr>
    <w:rPr>
      <w:rFonts w:ascii="Arial" w:hAnsi="Arial" w:cs="Arial"/>
      <w:sz w:val="20"/>
      <w:szCs w:val="20"/>
    </w:rPr>
  </w:style>
  <w:style w:type="paragraph" w:styleId="Intestazione">
    <w:name w:val="header"/>
    <w:basedOn w:val="Normale"/>
    <w:link w:val="IntestazioneCarattere"/>
    <w:pPr>
      <w:tabs>
        <w:tab w:val="center" w:pos="4819"/>
        <w:tab w:val="right" w:pos="9638"/>
      </w:tabs>
    </w:pPr>
    <w:rPr>
      <w:sz w:val="20"/>
      <w:szCs w:val="20"/>
    </w:rPr>
  </w:style>
  <w:style w:type="paragraph" w:customStyle="1" w:styleId="comando">
    <w:name w:val="comando"/>
    <w:basedOn w:val="Normale"/>
    <w:pPr>
      <w:tabs>
        <w:tab w:val="right" w:leader="dot" w:pos="9639"/>
      </w:tabs>
    </w:pPr>
    <w:rPr>
      <w:rFonts w:ascii="Arial" w:hAnsi="Arial"/>
      <w:b/>
      <w:caps/>
    </w:rPr>
  </w:style>
  <w:style w:type="character" w:styleId="Collegamentoipertestuale">
    <w:name w:val="Hyperlink"/>
    <w:uiPriority w:val="99"/>
    <w:rPr>
      <w:color w:val="0000FF"/>
      <w:u w:val="single"/>
    </w:rPr>
  </w:style>
  <w:style w:type="paragraph" w:styleId="Sommario1">
    <w:name w:val="toc 1"/>
    <w:basedOn w:val="Normale"/>
    <w:next w:val="Normale"/>
    <w:autoRedefine/>
    <w:uiPriority w:val="39"/>
    <w:pPr>
      <w:pBdr>
        <w:top w:val="double" w:sz="4" w:space="1" w:color="365F91"/>
        <w:bottom w:val="double" w:sz="4" w:space="0" w:color="365F91"/>
      </w:pBdr>
      <w:shd w:val="clear" w:color="auto" w:fill="365F91"/>
      <w:tabs>
        <w:tab w:val="right" w:leader="dot" w:pos="9629"/>
      </w:tabs>
      <w:spacing w:before="180" w:after="60"/>
    </w:pPr>
    <w:rPr>
      <w:rFonts w:ascii="Arial" w:hAnsi="Arial" w:cs="Arial"/>
      <w:b/>
      <w:noProof/>
      <w:color w:val="FFFFFF"/>
      <w:sz w:val="20"/>
      <w:szCs w:val="40"/>
    </w:rPr>
  </w:style>
  <w:style w:type="paragraph" w:styleId="Sommario4">
    <w:name w:val="toc 4"/>
    <w:basedOn w:val="Normale"/>
    <w:next w:val="Normale"/>
    <w:autoRedefine/>
    <w:uiPriority w:val="39"/>
    <w:pPr>
      <w:tabs>
        <w:tab w:val="right" w:leader="dot" w:pos="9629"/>
      </w:tabs>
      <w:ind w:left="567"/>
    </w:pPr>
    <w:rPr>
      <w:rFonts w:ascii="Arial" w:hAnsi="Arial" w:cs="Arial"/>
      <w:i/>
      <w:noProof/>
      <w:sz w:val="20"/>
      <w:szCs w:val="20"/>
    </w:rPr>
  </w:style>
  <w:style w:type="paragraph" w:customStyle="1" w:styleId="TS-titolo-01">
    <w:name w:val="TS-titolo-01"/>
    <w:basedOn w:val="Intestazione"/>
    <w:autoRedefine/>
    <w:pPr>
      <w:tabs>
        <w:tab w:val="clear" w:pos="4819"/>
        <w:tab w:val="clear" w:pos="9638"/>
      </w:tabs>
    </w:pPr>
    <w:rPr>
      <w:rFonts w:ascii="Arial" w:hAnsi="Arial" w:cs="Arial"/>
      <w:b/>
      <w:i/>
      <w:sz w:val="28"/>
    </w:rPr>
  </w:style>
  <w:style w:type="paragraph" w:customStyle="1" w:styleId="TS-titolo-02">
    <w:name w:val="TS-titolo-02"/>
    <w:basedOn w:val="Intestazione"/>
    <w:autoRedefine/>
    <w:pPr>
      <w:ind w:left="69"/>
      <w:jc w:val="center"/>
    </w:pPr>
    <w:rPr>
      <w:rFonts w:ascii="Arial" w:hAnsi="Arial" w:cs="Arial"/>
      <w:b/>
      <w:color w:val="FFFFFF"/>
      <w:sz w:val="32"/>
    </w:rPr>
  </w:style>
  <w:style w:type="paragraph" w:customStyle="1" w:styleId="TS-titolo-04">
    <w:name w:val="TS-titolo-04"/>
    <w:basedOn w:val="Titolo"/>
    <w:link w:val="TS-titolo-04Carattere"/>
    <w:autoRedefine/>
    <w:qFormat/>
    <w:pPr>
      <w:pBdr>
        <w:top w:val="single" w:sz="4" w:space="0" w:color="auto"/>
      </w:pBdr>
      <w:ind w:left="0"/>
      <w:jc w:val="both"/>
    </w:pPr>
    <w:rPr>
      <w:sz w:val="24"/>
      <w:szCs w:val="24"/>
    </w:rPr>
  </w:style>
  <w:style w:type="paragraph" w:styleId="Titolo">
    <w:name w:val="Title"/>
    <w:basedOn w:val="Normale"/>
    <w:pPr>
      <w:pBdr>
        <w:top w:val="single" w:sz="4" w:space="1" w:color="auto"/>
        <w:bottom w:val="single" w:sz="4" w:space="1" w:color="auto"/>
      </w:pBdr>
      <w:spacing w:before="240" w:after="60"/>
      <w:ind w:left="-284"/>
      <w:outlineLvl w:val="0"/>
    </w:pPr>
    <w:rPr>
      <w:rFonts w:ascii="Arial" w:hAnsi="Arial"/>
      <w:b/>
      <w:kern w:val="28"/>
      <w:sz w:val="32"/>
      <w:szCs w:val="20"/>
    </w:rPr>
  </w:style>
  <w:style w:type="paragraph" w:styleId="Titoloindice">
    <w:name w:val="index heading"/>
    <w:basedOn w:val="Normale"/>
    <w:next w:val="Indice1"/>
    <w:semiHidden/>
    <w:rPr>
      <w:sz w:val="20"/>
      <w:szCs w:val="20"/>
    </w:rPr>
  </w:style>
  <w:style w:type="paragraph" w:styleId="Indice1">
    <w:name w:val="index 1"/>
    <w:basedOn w:val="Normale"/>
    <w:next w:val="Normale"/>
    <w:autoRedefine/>
    <w:semiHidden/>
    <w:pPr>
      <w:ind w:left="200" w:hanging="200"/>
    </w:pPr>
    <w:rPr>
      <w:sz w:val="20"/>
      <w:szCs w:val="20"/>
    </w:rPr>
  </w:style>
  <w:style w:type="paragraph" w:customStyle="1" w:styleId="TS-titolo-03">
    <w:name w:val="TS-titolo-03"/>
    <w:basedOn w:val="Intestazione"/>
    <w:autoRedefine/>
    <w:pPr>
      <w:jc w:val="center"/>
    </w:pPr>
    <w:rPr>
      <w:rFonts w:ascii="Arial" w:hAnsi="Arial" w:cs="Arial"/>
      <w:b/>
      <w:color w:val="000000"/>
      <w:sz w:val="32"/>
    </w:rPr>
  </w:style>
  <w:style w:type="paragraph" w:styleId="Corpodeltesto3">
    <w:name w:val="Body Text 3"/>
    <w:basedOn w:val="Normale"/>
    <w:pPr>
      <w:jc w:val="both"/>
    </w:pPr>
    <w:rPr>
      <w:rFonts w:ascii="Arial" w:hAnsi="Arial"/>
      <w:b/>
      <w:sz w:val="20"/>
      <w:szCs w:val="20"/>
    </w:rPr>
  </w:style>
  <w:style w:type="paragraph" w:customStyle="1" w:styleId="Esempi">
    <w:name w:val="Esempi"/>
    <w:basedOn w:val="Normale"/>
    <w:pPr>
      <w:jc w:val="both"/>
    </w:pPr>
    <w:rPr>
      <w:rFonts w:ascii="Arial" w:hAnsi="Arial"/>
      <w:i/>
      <w:sz w:val="20"/>
      <w:szCs w:val="20"/>
    </w:rPr>
  </w:style>
  <w:style w:type="paragraph" w:customStyle="1" w:styleId="Funzionealth">
    <w:name w:val="Funzione(alt+h)"/>
    <w:basedOn w:val="Normale"/>
    <w:link w:val="FunzionealthCarattere1"/>
    <w:pPr>
      <w:tabs>
        <w:tab w:val="right" w:pos="3260"/>
        <w:tab w:val="left" w:pos="3402"/>
      </w:tabs>
      <w:spacing w:before="60"/>
      <w:ind w:left="3402" w:hanging="3402"/>
      <w:jc w:val="both"/>
    </w:pPr>
    <w:rPr>
      <w:rFonts w:ascii="Arial" w:hAnsi="Arial"/>
      <w:i/>
      <w:sz w:val="20"/>
      <w:szCs w:val="20"/>
    </w:rPr>
  </w:style>
  <w:style w:type="paragraph" w:styleId="Testonormale">
    <w:name w:val="Plain Text"/>
    <w:basedOn w:val="Normale"/>
    <w:rPr>
      <w:rFonts w:ascii="Courier New" w:hAnsi="Courier New"/>
      <w:sz w:val="20"/>
      <w:szCs w:val="20"/>
    </w:rPr>
  </w:style>
  <w:style w:type="paragraph" w:styleId="Soggettocommento">
    <w:name w:val="annotation subject"/>
    <w:basedOn w:val="Testocommento"/>
    <w:next w:val="Testocommento"/>
    <w:semiHidden/>
    <w:rPr>
      <w:b/>
      <w:bCs/>
    </w:rPr>
  </w:style>
  <w:style w:type="paragraph" w:styleId="Testocommento">
    <w:name w:val="annotation text"/>
    <w:basedOn w:val="Normale"/>
    <w:semiHidden/>
    <w:rPr>
      <w:sz w:val="20"/>
      <w:szCs w:val="20"/>
    </w:rPr>
  </w:style>
  <w:style w:type="paragraph" w:styleId="Corpodeltesto2">
    <w:name w:val="Body Text 2"/>
    <w:basedOn w:val="Normale"/>
    <w:pPr>
      <w:tabs>
        <w:tab w:val="left" w:pos="567"/>
        <w:tab w:val="left" w:pos="1134"/>
        <w:tab w:val="left" w:pos="2552"/>
      </w:tabs>
    </w:pPr>
    <w:rPr>
      <w:i/>
      <w:sz w:val="18"/>
      <w:szCs w:val="20"/>
    </w:rPr>
  </w:style>
  <w:style w:type="paragraph" w:customStyle="1" w:styleId="corpo">
    <w:name w:val="corpo"/>
    <w:basedOn w:val="Normale"/>
    <w:link w:val="corpoCarattere"/>
    <w:pPr>
      <w:jc w:val="both"/>
    </w:pPr>
    <w:rPr>
      <w:rFonts w:ascii="Arial" w:hAnsi="Arial" w:cs="Arial"/>
      <w:sz w:val="20"/>
      <w:szCs w:val="20"/>
    </w:rPr>
  </w:style>
  <w:style w:type="character" w:styleId="Numeropagina">
    <w:name w:val="page number"/>
    <w:basedOn w:val="Carpredefinitoparagrafo"/>
  </w:style>
  <w:style w:type="paragraph" w:styleId="Pidipagina">
    <w:name w:val="footer"/>
    <w:basedOn w:val="Normale"/>
    <w:pPr>
      <w:tabs>
        <w:tab w:val="center" w:pos="4819"/>
        <w:tab w:val="right" w:pos="9638"/>
      </w:tabs>
    </w:pPr>
    <w:rPr>
      <w:sz w:val="20"/>
      <w:szCs w:val="20"/>
    </w:rPr>
  </w:style>
  <w:style w:type="paragraph" w:customStyle="1" w:styleId="TS-testata-01">
    <w:name w:val="TS-testata-01"/>
    <w:basedOn w:val="Intestazione"/>
    <w:rPr>
      <w:rFonts w:ascii="Arial" w:hAnsi="Arial" w:cs="Arial"/>
      <w:b/>
      <w:i/>
      <w:sz w:val="28"/>
    </w:rPr>
  </w:style>
  <w:style w:type="paragraph" w:styleId="NormaleWeb">
    <w:name w:val="Normal (Web)"/>
    <w:basedOn w:val="Normale"/>
    <w:pPr>
      <w:spacing w:before="100" w:beforeAutospacing="1" w:after="100" w:afterAutospacing="1"/>
    </w:pPr>
  </w:style>
  <w:style w:type="paragraph" w:styleId="Rientrocorpodeltesto2">
    <w:name w:val="Body Text Indent 2"/>
    <w:basedOn w:val="Normale"/>
    <w:pPr>
      <w:ind w:left="180"/>
      <w:jc w:val="both"/>
    </w:pPr>
    <w:rPr>
      <w:rFonts w:ascii="Verdana" w:hAnsi="Verdana" w:cs="Arial"/>
      <w:sz w:val="20"/>
    </w:rPr>
  </w:style>
  <w:style w:type="paragraph" w:styleId="Corpotesto">
    <w:name w:val="Body Text"/>
    <w:basedOn w:val="Normale"/>
    <w:pPr>
      <w:jc w:val="both"/>
    </w:pPr>
    <w:rPr>
      <w:rFonts w:ascii="Verdana" w:hAnsi="Verdana" w:cs="Arial"/>
      <w:sz w:val="20"/>
    </w:rPr>
  </w:style>
  <w:style w:type="paragraph" w:styleId="Sommario8">
    <w:name w:val="toc 8"/>
    <w:basedOn w:val="Normale"/>
    <w:next w:val="Normale"/>
    <w:autoRedefine/>
    <w:semiHidden/>
    <w:pPr>
      <w:ind w:left="1680"/>
    </w:pPr>
  </w:style>
  <w:style w:type="paragraph" w:styleId="Sommario2">
    <w:name w:val="toc 2"/>
    <w:basedOn w:val="Sommario1"/>
    <w:next w:val="Normale"/>
    <w:autoRedefine/>
    <w:uiPriority w:val="39"/>
    <w:pPr>
      <w:pBdr>
        <w:top w:val="single" w:sz="4" w:space="1" w:color="365F91"/>
        <w:bottom w:val="single" w:sz="4" w:space="0" w:color="365F91"/>
      </w:pBdr>
      <w:shd w:val="clear" w:color="auto" w:fill="auto"/>
      <w:spacing w:before="120"/>
      <w:ind w:left="113"/>
    </w:pPr>
    <w:rPr>
      <w:color w:val="auto"/>
    </w:rPr>
  </w:style>
  <w:style w:type="paragraph" w:styleId="Sommario9">
    <w:name w:val="toc 9"/>
    <w:basedOn w:val="Normale"/>
    <w:next w:val="Normale"/>
    <w:autoRedefine/>
    <w:semiHidden/>
    <w:pPr>
      <w:ind w:left="1920"/>
    </w:pPr>
  </w:style>
  <w:style w:type="paragraph" w:styleId="Sommario3">
    <w:name w:val="toc 3"/>
    <w:basedOn w:val="Sommario2"/>
    <w:next w:val="CorpoAltF0"/>
    <w:autoRedefine/>
    <w:uiPriority w:val="39"/>
    <w:pPr>
      <w:pBdr>
        <w:top w:val="none" w:sz="0" w:space="0" w:color="auto"/>
        <w:bottom w:val="none" w:sz="0" w:space="0" w:color="auto"/>
      </w:pBdr>
      <w:shd w:val="clear" w:color="auto" w:fill="D9D9D9"/>
    </w:pPr>
  </w:style>
  <w:style w:type="paragraph" w:styleId="Sommario5">
    <w:name w:val="toc 5"/>
    <w:basedOn w:val="Normale"/>
    <w:next w:val="Normale"/>
    <w:autoRedefine/>
    <w:uiPriority w:val="39"/>
    <w:pPr>
      <w:ind w:left="1134"/>
    </w:pPr>
    <w:rPr>
      <w:rFonts w:ascii="Arial" w:hAnsi="Arial"/>
      <w:i/>
      <w:sz w:val="18"/>
    </w:rPr>
  </w:style>
  <w:style w:type="paragraph" w:customStyle="1" w:styleId="Default">
    <w:name w:val="Default"/>
    <w:pPr>
      <w:autoSpaceDE w:val="0"/>
      <w:autoSpaceDN w:val="0"/>
      <w:adjustRightInd w:val="0"/>
    </w:pPr>
    <w:rPr>
      <w:rFonts w:ascii="Verdana" w:hAnsi="Verdana"/>
    </w:rPr>
  </w:style>
  <w:style w:type="paragraph" w:styleId="Sommario6">
    <w:name w:val="toc 6"/>
    <w:basedOn w:val="Normale"/>
    <w:next w:val="Normale"/>
    <w:autoRedefine/>
    <w:semiHidden/>
    <w:pPr>
      <w:ind w:left="1200"/>
    </w:pPr>
  </w:style>
  <w:style w:type="paragraph" w:styleId="Sommario7">
    <w:name w:val="toc 7"/>
    <w:basedOn w:val="Normale"/>
    <w:next w:val="Normale"/>
    <w:autoRedefine/>
    <w:semiHidden/>
    <w:pPr>
      <w:ind w:left="1440"/>
    </w:pPr>
  </w:style>
  <w:style w:type="character" w:styleId="Enfasigrassetto">
    <w:name w:val="Strong"/>
    <w:rPr>
      <w:b/>
      <w:bCs/>
    </w:rPr>
  </w:style>
  <w:style w:type="character" w:styleId="Collegamentovisitato">
    <w:name w:val="FollowedHyperlink"/>
    <w:rPr>
      <w:color w:val="800080"/>
      <w:u w:val="single"/>
    </w:rPr>
  </w:style>
  <w:style w:type="paragraph" w:customStyle="1" w:styleId="TS-titolo-Comando">
    <w:name w:val="TS-titolo-Comando"/>
    <w:basedOn w:val="TS-titolo-01"/>
    <w:pPr>
      <w:jc w:val="center"/>
    </w:pPr>
    <w:rPr>
      <w:rFonts w:cs="Times New Roman"/>
      <w:bCs/>
      <w:i w:val="0"/>
      <w:sz w:val="32"/>
    </w:rPr>
  </w:style>
  <w:style w:type="character" w:customStyle="1" w:styleId="corpoAltFCarattere">
    <w:name w:val="corpo (Alt+F) Carattere"/>
    <w:link w:val="corpoAltF"/>
    <w:rPr>
      <w:rFonts w:ascii="Arial" w:hAnsi="Arial" w:cs="Arial"/>
      <w:lang w:val="it-IT" w:eastAsia="it-IT" w:bidi="ar-SA"/>
    </w:rPr>
  </w:style>
  <w:style w:type="paragraph" w:styleId="Indice7">
    <w:name w:val="index 7"/>
    <w:basedOn w:val="Normale"/>
    <w:next w:val="Normale"/>
    <w:autoRedefine/>
    <w:semiHidden/>
    <w:pPr>
      <w:ind w:left="1400" w:hanging="200"/>
    </w:pPr>
    <w:rPr>
      <w:sz w:val="20"/>
      <w:szCs w:val="20"/>
    </w:rPr>
  </w:style>
  <w:style w:type="paragraph" w:customStyle="1" w:styleId="Paragrafoconcampialtp">
    <w:name w:val="Paragrafo con campi (alt+p)"/>
    <w:basedOn w:val="Normale"/>
    <w:pPr>
      <w:spacing w:after="120"/>
      <w:ind w:left="3402" w:hanging="3402"/>
      <w:jc w:val="both"/>
    </w:pPr>
    <w:rPr>
      <w:rFonts w:ascii="Arial" w:hAnsi="Arial"/>
      <w:i/>
      <w:sz w:val="20"/>
      <w:szCs w:val="20"/>
    </w:rPr>
  </w:style>
  <w:style w:type="paragraph" w:customStyle="1" w:styleId="Interlinafra2righeALTA">
    <w:name w:val="Interlina fra 2 righe (ALT+A)"/>
    <w:next w:val="Funzionealth"/>
    <w:pPr>
      <w:spacing w:line="120" w:lineRule="exact"/>
    </w:pPr>
    <w:rPr>
      <w:b/>
      <w:i/>
    </w:rPr>
  </w:style>
  <w:style w:type="paragraph" w:customStyle="1" w:styleId="CorpoCentrato">
    <w:name w:val="Corpo Centrato"/>
    <w:basedOn w:val="corpoAltF"/>
    <w:next w:val="corpoAltF"/>
    <w:pPr>
      <w:jc w:val="center"/>
    </w:pPr>
  </w:style>
  <w:style w:type="paragraph" w:customStyle="1" w:styleId="CorpoSpazioPrima">
    <w:name w:val="Corpo SpazioPrima"/>
    <w:basedOn w:val="corpoAltF"/>
    <w:next w:val="corpoAltF"/>
    <w:link w:val="CorpoSpazioPrimaCarattere"/>
    <w:pPr>
      <w:spacing w:before="120"/>
    </w:pPr>
  </w:style>
  <w:style w:type="paragraph" w:customStyle="1" w:styleId="TS-titolo-05">
    <w:name w:val="TS-titolo-05"/>
    <w:basedOn w:val="Normale"/>
    <w:next w:val="CorpoAltF0"/>
    <w:link w:val="TS-titolo-05Carattere"/>
    <w:qFormat/>
    <w:pPr>
      <w:pBdr>
        <w:top w:val="single" w:sz="4" w:space="1" w:color="auto"/>
        <w:bottom w:val="single" w:sz="4" w:space="1" w:color="auto"/>
      </w:pBdr>
      <w:spacing w:before="240" w:after="60"/>
    </w:pPr>
    <w:rPr>
      <w:rFonts w:ascii="Arial" w:hAnsi="Arial"/>
      <w:sz w:val="20"/>
    </w:rPr>
  </w:style>
  <w:style w:type="table" w:styleId="Grigliatabella">
    <w:name w:val="Table Grid"/>
    <w:basedOn w:val="Tabellanorma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Pr>
      <w:rFonts w:ascii="Tahoma" w:hAnsi="Tahoma" w:cs="Tahoma"/>
      <w:sz w:val="16"/>
      <w:szCs w:val="16"/>
    </w:rPr>
  </w:style>
  <w:style w:type="paragraph" w:customStyle="1" w:styleId="SpazioPrimaAltS">
    <w:name w:val="SpazioPrima (Alt+S)"/>
    <w:basedOn w:val="corpoAltF"/>
    <w:next w:val="corpoAltF"/>
    <w:pPr>
      <w:spacing w:before="120"/>
    </w:pPr>
  </w:style>
  <w:style w:type="character" w:customStyle="1" w:styleId="TS-titolo-05Carattere">
    <w:name w:val="TS-titolo-05 Carattere"/>
    <w:link w:val="TS-titolo-05"/>
    <w:rPr>
      <w:rFonts w:ascii="Arial" w:hAnsi="Arial"/>
      <w:szCs w:val="24"/>
    </w:rPr>
  </w:style>
  <w:style w:type="character" w:customStyle="1" w:styleId="TS-titolo-04Carattere">
    <w:name w:val="TS-titolo-04 Carattere"/>
    <w:link w:val="TS-titolo-04"/>
    <w:rPr>
      <w:rFonts w:ascii="Arial" w:hAnsi="Arial"/>
      <w:b/>
      <w:kern w:val="28"/>
      <w:sz w:val="24"/>
      <w:szCs w:val="24"/>
    </w:rPr>
  </w:style>
  <w:style w:type="character" w:customStyle="1" w:styleId="CorpoSpazioPrimaCarattere">
    <w:name w:val="Corpo SpazioPrima Carattere"/>
    <w:basedOn w:val="corpoAltFCarattere"/>
    <w:link w:val="CorpoSpazioPrima"/>
    <w:rPr>
      <w:rFonts w:ascii="Arial" w:hAnsi="Arial" w:cs="Arial"/>
      <w:lang w:val="it-IT" w:eastAsia="it-IT" w:bidi="ar-SA"/>
    </w:rPr>
  </w:style>
  <w:style w:type="paragraph" w:customStyle="1" w:styleId="testo">
    <w:name w:val="testo"/>
    <w:basedOn w:val="Normale"/>
  </w:style>
  <w:style w:type="character" w:customStyle="1" w:styleId="corpoAltFCarattere1">
    <w:name w:val="corpo (Alt+F) Carattere1"/>
    <w:rPr>
      <w:rFonts w:ascii="Arial" w:hAnsi="Arial" w:cs="Arial"/>
      <w:lang w:val="it-IT" w:eastAsia="it-IT" w:bidi="ar-SA"/>
    </w:rPr>
  </w:style>
  <w:style w:type="character" w:customStyle="1" w:styleId="corpoCarattere">
    <w:name w:val="corpo Carattere"/>
    <w:link w:val="corpo"/>
    <w:rPr>
      <w:rFonts w:ascii="Arial" w:hAnsi="Arial" w:cs="Arial"/>
      <w:lang w:val="it-IT" w:eastAsia="it-IT" w:bidi="ar-SA"/>
    </w:rPr>
  </w:style>
  <w:style w:type="character" w:customStyle="1" w:styleId="StileArial10pt">
    <w:name w:val="Stile Arial 10 pt"/>
    <w:rPr>
      <w:rFonts w:ascii="Arial" w:hAnsi="Arial"/>
      <w:sz w:val="20"/>
    </w:rPr>
  </w:style>
  <w:style w:type="paragraph" w:customStyle="1" w:styleId="CorpoAltF0">
    <w:name w:val="Corpo (Alt+F)"/>
    <w:basedOn w:val="Normale"/>
    <w:link w:val="CorpoAltFCarattere0"/>
    <w:qFormat/>
    <w:pPr>
      <w:jc w:val="both"/>
    </w:pPr>
    <w:rPr>
      <w:rFonts w:ascii="Arial" w:hAnsi="Arial"/>
      <w:sz w:val="20"/>
      <w:szCs w:val="20"/>
    </w:rPr>
  </w:style>
  <w:style w:type="character" w:customStyle="1" w:styleId="IntestazioneCarattere">
    <w:name w:val="Intestazione Carattere"/>
    <w:link w:val="Intestazione"/>
    <w:rPr>
      <w:lang w:val="it-IT" w:eastAsia="it-IT" w:bidi="ar-SA"/>
    </w:rPr>
  </w:style>
  <w:style w:type="character" w:customStyle="1" w:styleId="CarattereCarattere">
    <w:name w:val="Carattere Carattere"/>
    <w:rPr>
      <w:rFonts w:ascii="Times New Roman" w:eastAsia="Times New Roman" w:hAnsi="Times New Roman" w:cs="Times New Roman"/>
      <w:sz w:val="20"/>
      <w:szCs w:val="20"/>
      <w:lang w:eastAsia="it-IT"/>
    </w:rPr>
  </w:style>
  <w:style w:type="character" w:customStyle="1" w:styleId="FunzionealthCarattere1">
    <w:name w:val="Funzione(alt+h) Carattere1"/>
    <w:link w:val="Funzionealth"/>
    <w:rPr>
      <w:rFonts w:ascii="Arial" w:hAnsi="Arial"/>
      <w:i/>
      <w:lang w:val="it-IT" w:eastAsia="it-IT" w:bidi="ar-SA"/>
    </w:rPr>
  </w:style>
  <w:style w:type="character" w:customStyle="1" w:styleId="Titolo2Carattere">
    <w:name w:val="Titolo 2 Carattere"/>
    <w:link w:val="Titolo2"/>
    <w:rPr>
      <w:rFonts w:ascii="Verdana" w:hAnsi="Verdana"/>
      <w:b/>
      <w:bCs/>
      <w:szCs w:val="24"/>
      <w:lang w:val="it-IT" w:eastAsia="it-IT" w:bidi="ar-SA"/>
    </w:rPr>
  </w:style>
  <w:style w:type="paragraph" w:customStyle="1" w:styleId="WWNewPage">
    <w:name w:val="WW_NewPage"/>
    <w:basedOn w:val="Normale"/>
    <w:qFormat/>
    <w:pPr>
      <w:jc w:val="both"/>
    </w:pPr>
    <w:rPr>
      <w:rFonts w:ascii="Arial" w:hAnsi="Arial"/>
      <w:b/>
      <w:bCs/>
      <w:color w:val="FFFFFF"/>
      <w:sz w:val="4"/>
      <w:szCs w:val="4"/>
    </w:rPr>
  </w:style>
  <w:style w:type="paragraph" w:customStyle="1" w:styleId="WWRelease">
    <w:name w:val="WW_Release"/>
    <w:basedOn w:val="Intestazione"/>
    <w:pPr>
      <w:tabs>
        <w:tab w:val="clear" w:pos="4819"/>
        <w:tab w:val="clear" w:pos="9638"/>
      </w:tabs>
    </w:pPr>
    <w:rPr>
      <w:rFonts w:ascii="Arial" w:hAnsi="Arial" w:cs="Arial"/>
      <w:b/>
      <w:bCs/>
    </w:rPr>
  </w:style>
  <w:style w:type="character" w:customStyle="1" w:styleId="CorpoAltFCarattere0">
    <w:name w:val="Corpo (Alt+F) Carattere"/>
    <w:link w:val="CorpoAltF0"/>
    <w:rPr>
      <w:rFonts w:ascii="Arial" w:hAnsi="Arial" w:cs="Arial"/>
    </w:rPr>
  </w:style>
  <w:style w:type="paragraph" w:customStyle="1" w:styleId="WWReleaseTipo">
    <w:name w:val="WW_Release_Tipo"/>
    <w:basedOn w:val="Intestazione"/>
    <w:pPr>
      <w:tabs>
        <w:tab w:val="clear" w:pos="4819"/>
        <w:tab w:val="clear" w:pos="9638"/>
      </w:tabs>
    </w:pPr>
    <w:rPr>
      <w:rFonts w:ascii="Arial" w:hAnsi="Arial" w:cs="Arial"/>
      <w:b/>
    </w:rPr>
  </w:style>
  <w:style w:type="paragraph" w:customStyle="1" w:styleId="WWNormativaSoftware">
    <w:name w:val="WW_NormativaSoftware"/>
    <w:basedOn w:val="TS-titolo-Comando"/>
    <w:next w:val="CorpoAltF0"/>
    <w:pPr>
      <w:spacing w:before="60"/>
      <w:jc w:val="left"/>
    </w:pPr>
    <w:rPr>
      <w:color w:val="17365D"/>
      <w:sz w:val="28"/>
    </w:rPr>
  </w:style>
  <w:style w:type="paragraph" w:customStyle="1" w:styleId="WWAnomalie">
    <w:name w:val="WW_Anomalie"/>
    <w:basedOn w:val="WWNormativaSoftware"/>
    <w:next w:val="CorpoAltF0"/>
    <w:link w:val="WWAnomalieCarattere"/>
    <w:pPr>
      <w:ind w:left="176"/>
    </w:pPr>
  </w:style>
  <w:style w:type="character" w:customStyle="1" w:styleId="WWAnomalieCarattere">
    <w:name w:val="WW_Anomalie Carattere"/>
    <w:link w:val="WWAnomalie"/>
    <w:rPr>
      <w:rFonts w:ascii="Arial" w:hAnsi="Arial"/>
      <w:b/>
      <w:bCs/>
      <w:color w:val="17365D"/>
      <w:sz w:val="28"/>
    </w:rPr>
  </w:style>
  <w:style w:type="paragraph" w:customStyle="1" w:styleId="WWTipoDocumento">
    <w:name w:val="WW_TipoDocumento"/>
    <w:basedOn w:val="CorpoAltF0"/>
    <w:next w:val="CorpoAltF0"/>
    <w:link w:val="WWTipoDocumentoCarattere"/>
    <w:qFormat/>
    <w:rPr>
      <w:b/>
      <w:color w:val="FFFFFF" w:themeColor="background1"/>
      <w:sz w:val="10"/>
      <w:szCs w:val="22"/>
    </w:rPr>
  </w:style>
  <w:style w:type="character" w:customStyle="1" w:styleId="WWTipoDocumentoCarattere">
    <w:name w:val="WW_TipoDocumento Carattere"/>
    <w:link w:val="WWTipoDocumento"/>
    <w:rPr>
      <w:rFonts w:ascii="Arial" w:hAnsi="Arial"/>
      <w:b/>
      <w:color w:val="FFFFFF" w:themeColor="background1"/>
      <w:sz w:val="10"/>
      <w:szCs w:val="22"/>
    </w:rPr>
  </w:style>
  <w:style w:type="paragraph" w:customStyle="1" w:styleId="Ignora">
    <w:name w:val="Ignora"/>
    <w:basedOn w:val="CorpoAltF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357494">
      <w:bodyDiv w:val="1"/>
      <w:marLeft w:val="0"/>
      <w:marRight w:val="0"/>
      <w:marTop w:val="0"/>
      <w:marBottom w:val="0"/>
      <w:divBdr>
        <w:top w:val="none" w:sz="0" w:space="0" w:color="auto"/>
        <w:left w:val="none" w:sz="0" w:space="0" w:color="auto"/>
        <w:bottom w:val="none" w:sz="0" w:space="0" w:color="auto"/>
        <w:right w:val="none" w:sz="0" w:space="0" w:color="auto"/>
      </w:divBdr>
    </w:div>
    <w:div w:id="467095707">
      <w:bodyDiv w:val="1"/>
      <w:marLeft w:val="0"/>
      <w:marRight w:val="0"/>
      <w:marTop w:val="0"/>
      <w:marBottom w:val="0"/>
      <w:divBdr>
        <w:top w:val="none" w:sz="0" w:space="0" w:color="auto"/>
        <w:left w:val="none" w:sz="0" w:space="0" w:color="auto"/>
        <w:bottom w:val="none" w:sz="0" w:space="0" w:color="auto"/>
        <w:right w:val="none" w:sz="0" w:space="0" w:color="auto"/>
      </w:divBdr>
    </w:div>
    <w:div w:id="494882600">
      <w:bodyDiv w:val="1"/>
      <w:marLeft w:val="0"/>
      <w:marRight w:val="0"/>
      <w:marTop w:val="0"/>
      <w:marBottom w:val="0"/>
      <w:divBdr>
        <w:top w:val="none" w:sz="0" w:space="0" w:color="auto"/>
        <w:left w:val="none" w:sz="0" w:space="0" w:color="auto"/>
        <w:bottom w:val="none" w:sz="0" w:space="0" w:color="auto"/>
        <w:right w:val="none" w:sz="0" w:space="0" w:color="auto"/>
      </w:divBdr>
    </w:div>
    <w:div w:id="1156994268">
      <w:bodyDiv w:val="1"/>
      <w:marLeft w:val="0"/>
      <w:marRight w:val="0"/>
      <w:marTop w:val="0"/>
      <w:marBottom w:val="0"/>
      <w:divBdr>
        <w:top w:val="none" w:sz="0" w:space="0" w:color="auto"/>
        <w:left w:val="none" w:sz="0" w:space="0" w:color="auto"/>
        <w:bottom w:val="none" w:sz="0" w:space="0" w:color="auto"/>
        <w:right w:val="none" w:sz="0" w:space="0" w:color="auto"/>
      </w:divBdr>
    </w:div>
    <w:div w:id="1401176200">
      <w:bodyDiv w:val="1"/>
      <w:marLeft w:val="0"/>
      <w:marRight w:val="0"/>
      <w:marTop w:val="0"/>
      <w:marBottom w:val="0"/>
      <w:divBdr>
        <w:top w:val="none" w:sz="0" w:space="0" w:color="auto"/>
        <w:left w:val="none" w:sz="0" w:space="0" w:color="auto"/>
        <w:bottom w:val="none" w:sz="0" w:space="0" w:color="auto"/>
        <w:right w:val="none" w:sz="0" w:space="0" w:color="auto"/>
      </w:divBdr>
      <w:divsChild>
        <w:div w:id="605431396">
          <w:marLeft w:val="0"/>
          <w:marRight w:val="0"/>
          <w:marTop w:val="0"/>
          <w:marBottom w:val="0"/>
          <w:divBdr>
            <w:top w:val="none" w:sz="0" w:space="0" w:color="auto"/>
            <w:left w:val="none" w:sz="0" w:space="0" w:color="auto"/>
            <w:bottom w:val="none" w:sz="0" w:space="0" w:color="auto"/>
            <w:right w:val="none" w:sz="0" w:space="0" w:color="auto"/>
          </w:divBdr>
        </w:div>
      </w:divsChild>
    </w:div>
    <w:div w:id="1553424732">
      <w:bodyDiv w:val="1"/>
      <w:marLeft w:val="0"/>
      <w:marRight w:val="0"/>
      <w:marTop w:val="0"/>
      <w:marBottom w:val="0"/>
      <w:divBdr>
        <w:top w:val="none" w:sz="0" w:space="0" w:color="auto"/>
        <w:left w:val="none" w:sz="0" w:space="0" w:color="auto"/>
        <w:bottom w:val="none" w:sz="0" w:space="0" w:color="auto"/>
        <w:right w:val="none" w:sz="0" w:space="0" w:color="auto"/>
      </w:divBdr>
      <w:divsChild>
        <w:div w:id="221452772">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4892944">
              <w:marLeft w:val="0"/>
              <w:marRight w:val="0"/>
              <w:marTop w:val="0"/>
              <w:marBottom w:val="0"/>
              <w:divBdr>
                <w:top w:val="none" w:sz="0" w:space="0" w:color="auto"/>
                <w:left w:val="none" w:sz="0" w:space="0" w:color="auto"/>
                <w:bottom w:val="none" w:sz="0" w:space="0" w:color="auto"/>
                <w:right w:val="none" w:sz="0" w:space="0" w:color="auto"/>
              </w:divBdr>
            </w:div>
            <w:div w:id="252396170">
              <w:marLeft w:val="0"/>
              <w:marRight w:val="0"/>
              <w:marTop w:val="0"/>
              <w:marBottom w:val="0"/>
              <w:divBdr>
                <w:top w:val="none" w:sz="0" w:space="0" w:color="auto"/>
                <w:left w:val="none" w:sz="0" w:space="0" w:color="auto"/>
                <w:bottom w:val="none" w:sz="0" w:space="0" w:color="auto"/>
                <w:right w:val="none" w:sz="0" w:space="0" w:color="auto"/>
              </w:divBdr>
            </w:div>
            <w:div w:id="673725923">
              <w:marLeft w:val="0"/>
              <w:marRight w:val="0"/>
              <w:marTop w:val="0"/>
              <w:marBottom w:val="0"/>
              <w:divBdr>
                <w:top w:val="none" w:sz="0" w:space="0" w:color="auto"/>
                <w:left w:val="none" w:sz="0" w:space="0" w:color="auto"/>
                <w:bottom w:val="none" w:sz="0" w:space="0" w:color="auto"/>
                <w:right w:val="none" w:sz="0" w:space="0" w:color="auto"/>
              </w:divBdr>
            </w:div>
            <w:div w:id="728766397">
              <w:marLeft w:val="0"/>
              <w:marRight w:val="0"/>
              <w:marTop w:val="0"/>
              <w:marBottom w:val="0"/>
              <w:divBdr>
                <w:top w:val="none" w:sz="0" w:space="0" w:color="auto"/>
                <w:left w:val="none" w:sz="0" w:space="0" w:color="auto"/>
                <w:bottom w:val="none" w:sz="0" w:space="0" w:color="auto"/>
                <w:right w:val="none" w:sz="0" w:space="0" w:color="auto"/>
              </w:divBdr>
            </w:div>
            <w:div w:id="837305700">
              <w:marLeft w:val="0"/>
              <w:marRight w:val="0"/>
              <w:marTop w:val="0"/>
              <w:marBottom w:val="0"/>
              <w:divBdr>
                <w:top w:val="none" w:sz="0" w:space="0" w:color="auto"/>
                <w:left w:val="none" w:sz="0" w:space="0" w:color="auto"/>
                <w:bottom w:val="none" w:sz="0" w:space="0" w:color="auto"/>
                <w:right w:val="none" w:sz="0" w:space="0" w:color="auto"/>
              </w:divBdr>
            </w:div>
            <w:div w:id="1328362234">
              <w:marLeft w:val="0"/>
              <w:marRight w:val="0"/>
              <w:marTop w:val="0"/>
              <w:marBottom w:val="0"/>
              <w:divBdr>
                <w:top w:val="none" w:sz="0" w:space="0" w:color="auto"/>
                <w:left w:val="none" w:sz="0" w:space="0" w:color="auto"/>
                <w:bottom w:val="none" w:sz="0" w:space="0" w:color="auto"/>
                <w:right w:val="none" w:sz="0" w:space="0" w:color="auto"/>
              </w:divBdr>
            </w:div>
            <w:div w:id="1335916339">
              <w:marLeft w:val="0"/>
              <w:marRight w:val="0"/>
              <w:marTop w:val="0"/>
              <w:marBottom w:val="0"/>
              <w:divBdr>
                <w:top w:val="none" w:sz="0" w:space="0" w:color="auto"/>
                <w:left w:val="none" w:sz="0" w:space="0" w:color="auto"/>
                <w:bottom w:val="none" w:sz="0" w:space="0" w:color="auto"/>
                <w:right w:val="none" w:sz="0" w:space="0" w:color="auto"/>
              </w:divBdr>
            </w:div>
            <w:div w:id="1358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3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moricoli\Documents\Modelli%20di%20Office%20personalizzati\PAGHE_AAAAXXYY_AN.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D52FF-E374-4921-8C4F-499C0C6CB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PAGHE_AAAAXXYY_AN.dotx</Template>
  <TotalTime>419</TotalTime>
  <Pages>3</Pages>
  <Words>711</Words>
  <Characters>4055</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SPEDIZIONE</vt:lpstr>
    </vt:vector>
  </TitlesOfParts>
  <Company>Teamsystem S.p.A</Company>
  <LinksUpToDate>false</LinksUpToDate>
  <CharactersWithSpaces>4757</CharactersWithSpaces>
  <SharedDoc>false</SharedDoc>
  <HLinks>
    <vt:vector size="84" baseType="variant">
      <vt:variant>
        <vt:i4>1441843</vt:i4>
      </vt:variant>
      <vt:variant>
        <vt:i4>74</vt:i4>
      </vt:variant>
      <vt:variant>
        <vt:i4>0</vt:i4>
      </vt:variant>
      <vt:variant>
        <vt:i4>5</vt:i4>
      </vt:variant>
      <vt:variant>
        <vt:lpwstr/>
      </vt:variant>
      <vt:variant>
        <vt:lpwstr>_Toc425959737</vt:lpwstr>
      </vt:variant>
      <vt:variant>
        <vt:i4>1441843</vt:i4>
      </vt:variant>
      <vt:variant>
        <vt:i4>68</vt:i4>
      </vt:variant>
      <vt:variant>
        <vt:i4>0</vt:i4>
      </vt:variant>
      <vt:variant>
        <vt:i4>5</vt:i4>
      </vt:variant>
      <vt:variant>
        <vt:lpwstr/>
      </vt:variant>
      <vt:variant>
        <vt:lpwstr>_Toc425959736</vt:lpwstr>
      </vt:variant>
      <vt:variant>
        <vt:i4>1441843</vt:i4>
      </vt:variant>
      <vt:variant>
        <vt:i4>62</vt:i4>
      </vt:variant>
      <vt:variant>
        <vt:i4>0</vt:i4>
      </vt:variant>
      <vt:variant>
        <vt:i4>5</vt:i4>
      </vt:variant>
      <vt:variant>
        <vt:lpwstr/>
      </vt:variant>
      <vt:variant>
        <vt:lpwstr>_Toc425959735</vt:lpwstr>
      </vt:variant>
      <vt:variant>
        <vt:i4>1441843</vt:i4>
      </vt:variant>
      <vt:variant>
        <vt:i4>56</vt:i4>
      </vt:variant>
      <vt:variant>
        <vt:i4>0</vt:i4>
      </vt:variant>
      <vt:variant>
        <vt:i4>5</vt:i4>
      </vt:variant>
      <vt:variant>
        <vt:lpwstr/>
      </vt:variant>
      <vt:variant>
        <vt:lpwstr>_Toc425959734</vt:lpwstr>
      </vt:variant>
      <vt:variant>
        <vt:i4>1441843</vt:i4>
      </vt:variant>
      <vt:variant>
        <vt:i4>50</vt:i4>
      </vt:variant>
      <vt:variant>
        <vt:i4>0</vt:i4>
      </vt:variant>
      <vt:variant>
        <vt:i4>5</vt:i4>
      </vt:variant>
      <vt:variant>
        <vt:lpwstr/>
      </vt:variant>
      <vt:variant>
        <vt:lpwstr>_Toc425959733</vt:lpwstr>
      </vt:variant>
      <vt:variant>
        <vt:i4>1441843</vt:i4>
      </vt:variant>
      <vt:variant>
        <vt:i4>44</vt:i4>
      </vt:variant>
      <vt:variant>
        <vt:i4>0</vt:i4>
      </vt:variant>
      <vt:variant>
        <vt:i4>5</vt:i4>
      </vt:variant>
      <vt:variant>
        <vt:lpwstr/>
      </vt:variant>
      <vt:variant>
        <vt:lpwstr>_Toc425959732</vt:lpwstr>
      </vt:variant>
      <vt:variant>
        <vt:i4>1441843</vt:i4>
      </vt:variant>
      <vt:variant>
        <vt:i4>38</vt:i4>
      </vt:variant>
      <vt:variant>
        <vt:i4>0</vt:i4>
      </vt:variant>
      <vt:variant>
        <vt:i4>5</vt:i4>
      </vt:variant>
      <vt:variant>
        <vt:lpwstr/>
      </vt:variant>
      <vt:variant>
        <vt:lpwstr>_Toc425959731</vt:lpwstr>
      </vt:variant>
      <vt:variant>
        <vt:i4>1441843</vt:i4>
      </vt:variant>
      <vt:variant>
        <vt:i4>32</vt:i4>
      </vt:variant>
      <vt:variant>
        <vt:i4>0</vt:i4>
      </vt:variant>
      <vt:variant>
        <vt:i4>5</vt:i4>
      </vt:variant>
      <vt:variant>
        <vt:lpwstr/>
      </vt:variant>
      <vt:variant>
        <vt:lpwstr>_Toc425959730</vt:lpwstr>
      </vt:variant>
      <vt:variant>
        <vt:i4>1507379</vt:i4>
      </vt:variant>
      <vt:variant>
        <vt:i4>26</vt:i4>
      </vt:variant>
      <vt:variant>
        <vt:i4>0</vt:i4>
      </vt:variant>
      <vt:variant>
        <vt:i4>5</vt:i4>
      </vt:variant>
      <vt:variant>
        <vt:lpwstr/>
      </vt:variant>
      <vt:variant>
        <vt:lpwstr>_Toc425959729</vt:lpwstr>
      </vt:variant>
      <vt:variant>
        <vt:i4>1507379</vt:i4>
      </vt:variant>
      <vt:variant>
        <vt:i4>20</vt:i4>
      </vt:variant>
      <vt:variant>
        <vt:i4>0</vt:i4>
      </vt:variant>
      <vt:variant>
        <vt:i4>5</vt:i4>
      </vt:variant>
      <vt:variant>
        <vt:lpwstr/>
      </vt:variant>
      <vt:variant>
        <vt:lpwstr>_Toc425959728</vt:lpwstr>
      </vt:variant>
      <vt:variant>
        <vt:i4>1507379</vt:i4>
      </vt:variant>
      <vt:variant>
        <vt:i4>14</vt:i4>
      </vt:variant>
      <vt:variant>
        <vt:i4>0</vt:i4>
      </vt:variant>
      <vt:variant>
        <vt:i4>5</vt:i4>
      </vt:variant>
      <vt:variant>
        <vt:lpwstr/>
      </vt:variant>
      <vt:variant>
        <vt:lpwstr>_Toc425959727</vt:lpwstr>
      </vt:variant>
      <vt:variant>
        <vt:i4>1507379</vt:i4>
      </vt:variant>
      <vt:variant>
        <vt:i4>8</vt:i4>
      </vt:variant>
      <vt:variant>
        <vt:i4>0</vt:i4>
      </vt:variant>
      <vt:variant>
        <vt:i4>5</vt:i4>
      </vt:variant>
      <vt:variant>
        <vt:lpwstr/>
      </vt:variant>
      <vt:variant>
        <vt:lpwstr>_Toc425959726</vt:lpwstr>
      </vt:variant>
      <vt:variant>
        <vt:i4>1507379</vt:i4>
      </vt:variant>
      <vt:variant>
        <vt:i4>2</vt:i4>
      </vt:variant>
      <vt:variant>
        <vt:i4>0</vt:i4>
      </vt:variant>
      <vt:variant>
        <vt:i4>5</vt:i4>
      </vt:variant>
      <vt:variant>
        <vt:lpwstr/>
      </vt:variant>
      <vt:variant>
        <vt:lpwstr>_Toc425959725</vt:lpwstr>
      </vt:variant>
      <vt:variant>
        <vt:i4>6422638</vt:i4>
      </vt:variant>
      <vt:variant>
        <vt:i4>0</vt:i4>
      </vt:variant>
      <vt:variant>
        <vt:i4>0</vt:i4>
      </vt:variant>
      <vt:variant>
        <vt:i4>5</vt:i4>
      </vt:variant>
      <vt:variant>
        <vt:lpwstr/>
      </vt:variant>
      <vt:variant>
        <vt:lpwstr>INDICE</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SPEDIZIONE</dc:title>
  <dc:creator>Barbara Mandolini</dc:creator>
  <cp:lastModifiedBy>Barbara Mandolini</cp:lastModifiedBy>
  <cp:revision>139</cp:revision>
  <cp:lastPrinted>2019-04-16T17:51:00Z</cp:lastPrinted>
  <dcterms:created xsi:type="dcterms:W3CDTF">2019-03-05T10:10:00Z</dcterms:created>
  <dcterms:modified xsi:type="dcterms:W3CDTF">2019-04-16T17:51:00Z</dcterms:modified>
</cp:coreProperties>
</file>